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002" w:rsidRPr="004E7002" w:rsidRDefault="004E7002" w:rsidP="004E7002">
      <w:pPr>
        <w:jc w:val="center"/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ПОЛЬЗОВАТЕЛЬСКОЕ СОГЛАШЕНИЕ</w:t>
      </w:r>
    </w:p>
    <w:p w:rsidR="004E7002" w:rsidRPr="004C46EF" w:rsidRDefault="004E7002" w:rsidP="004E7002">
      <w:pPr>
        <w:rPr>
          <w:rFonts w:ascii="Times New Roman" w:hAnsi="Times New Roman" w:cs="Times New Roman"/>
          <w:b/>
          <w:bCs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1. ОПРЕДЕЛЕНИЕ ПОНЯТИЙ</w:t>
      </w:r>
    </w:p>
    <w:p w:rsidR="004E7002" w:rsidRPr="004E7002" w:rsidRDefault="004E7002" w:rsidP="004E7002">
      <w:pPr>
        <w:jc w:val="both"/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В данном Соглашении термины имеют следующее значение:</w:t>
      </w:r>
    </w:p>
    <w:p w:rsidR="004E7002" w:rsidRPr="004E7002" w:rsidRDefault="004E7002" w:rsidP="004E7002">
      <w:pPr>
        <w:jc w:val="both"/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 xml:space="preserve">«Сайт» — это ресурс по адресу: www.evasoft.org (включая </w:t>
      </w:r>
      <w:proofErr w:type="spellStart"/>
      <w:r w:rsidRPr="004E7002">
        <w:rPr>
          <w:rFonts w:ascii="Times New Roman" w:hAnsi="Times New Roman" w:cs="Times New Roman"/>
        </w:rPr>
        <w:t>поддомены</w:t>
      </w:r>
      <w:proofErr w:type="spellEnd"/>
      <w:r w:rsidRPr="004E7002">
        <w:rPr>
          <w:rFonts w:ascii="Times New Roman" w:hAnsi="Times New Roman" w:cs="Times New Roman"/>
        </w:rPr>
        <w:t xml:space="preserve">), который принадлежит Компании и доступен по следующему адресу: </w:t>
      </w:r>
      <w:hyperlink r:id="rId5" w:history="1">
        <w:r w:rsidRPr="004C46EF">
          <w:rPr>
            <w:rStyle w:val="a3"/>
            <w:rFonts w:ascii="Times New Roman" w:hAnsi="Times New Roman" w:cs="Times New Roman"/>
            <w:highlight w:val="yellow"/>
          </w:rPr>
          <w:t>www.</w:t>
        </w:r>
        <w:r w:rsidRPr="004C46EF">
          <w:rPr>
            <w:rStyle w:val="a3"/>
            <w:rFonts w:ascii="Times New Roman" w:hAnsi="Times New Roman" w:cs="Times New Roman"/>
            <w:highlight w:val="yellow"/>
            <w:lang w:val="en-US"/>
          </w:rPr>
          <w:t>octosoft</w:t>
        </w:r>
        <w:r w:rsidRPr="004C46EF">
          <w:rPr>
            <w:rStyle w:val="a3"/>
            <w:rFonts w:ascii="Times New Roman" w:hAnsi="Times New Roman" w:cs="Times New Roman"/>
            <w:highlight w:val="yellow"/>
          </w:rPr>
          <w:t>.</w:t>
        </w:r>
        <w:proofErr w:type="spellStart"/>
        <w:r w:rsidRPr="004C46EF">
          <w:rPr>
            <w:rStyle w:val="a3"/>
            <w:rFonts w:ascii="Times New Roman" w:hAnsi="Times New Roman" w:cs="Times New Roman"/>
            <w:highlight w:val="yellow"/>
            <w:lang w:val="en-US"/>
          </w:rPr>
          <w:t>ru</w:t>
        </w:r>
        <w:proofErr w:type="spellEnd"/>
      </w:hyperlink>
      <w:r w:rsidRPr="004C46EF">
        <w:rPr>
          <w:rFonts w:ascii="Times New Roman" w:hAnsi="Times New Roman" w:cs="Times New Roman"/>
        </w:rPr>
        <w:t xml:space="preserve"> </w:t>
      </w:r>
      <w:r w:rsidRPr="004E7002">
        <w:rPr>
          <w:rFonts w:ascii="Times New Roman" w:hAnsi="Times New Roman" w:cs="Times New Roman"/>
        </w:rPr>
        <w:t xml:space="preserve">вместе с </w:t>
      </w:r>
      <w:proofErr w:type="spellStart"/>
      <w:r w:rsidRPr="004E7002">
        <w:rPr>
          <w:rFonts w:ascii="Times New Roman" w:hAnsi="Times New Roman" w:cs="Times New Roman"/>
        </w:rPr>
        <w:t>поддоменами</w:t>
      </w:r>
      <w:proofErr w:type="spellEnd"/>
      <w:r w:rsidRPr="004E7002">
        <w:rPr>
          <w:rFonts w:ascii="Times New Roman" w:hAnsi="Times New Roman" w:cs="Times New Roman"/>
        </w:rPr>
        <w:t>).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«Пользователь», «Вы», «Ваш», «Вас», «Вами» или аналогичные формы (в зависимости от контекста) обозначают лицо, которое:</w:t>
      </w:r>
    </w:p>
    <w:p w:rsidR="004E7002" w:rsidRPr="004E7002" w:rsidRDefault="004E7002" w:rsidP="004E70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﻿﻿﻿</w:t>
      </w:r>
      <w:r w:rsidRPr="004E7002">
        <w:rPr>
          <w:rFonts w:ascii="Times New Roman" w:hAnsi="Times New Roman" w:cs="Times New Roman"/>
        </w:rPr>
        <w:t>использует Сайт и/или получает доступ к его Контенту;</w:t>
      </w:r>
    </w:p>
    <w:p w:rsidR="004E7002" w:rsidRPr="004E7002" w:rsidRDefault="004E7002" w:rsidP="004E70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﻿﻿﻿</w:t>
      </w:r>
      <w:r w:rsidRPr="004E7002">
        <w:rPr>
          <w:rFonts w:ascii="Times New Roman" w:hAnsi="Times New Roman" w:cs="Times New Roman"/>
        </w:rPr>
        <w:t>согласилось соблюдать правила использования Сайта, изложенные в настоящем Соглашении, при использовании Сайта.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«Компания», «Мы», «Наш», «Нас», «Нами» или аналогичные формы (в зависимости от контекста) обозначают: ООО "</w:t>
      </w:r>
      <w:r w:rsidRPr="004C46EF">
        <w:rPr>
          <w:rFonts w:ascii="Times New Roman" w:hAnsi="Times New Roman" w:cs="Times New Roman"/>
        </w:rPr>
        <w:t>ОКТОСОФТ</w:t>
      </w:r>
      <w:r w:rsidRPr="004E7002">
        <w:rPr>
          <w:rFonts w:ascii="Times New Roman" w:hAnsi="Times New Roman" w:cs="Times New Roman"/>
        </w:rPr>
        <w:t>"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«Контент сайта» включает все материалы, размещенные Компанией и/или третьими лицами (с разрешения Компании) на Сайте, такие как элементы дизайна, текст, графические изображения, иллюстрации, видео, программы, музыка, звуки, информация, уведомления и другие объекты аналогичного назначения, их подборки и комбинации, пользовательские интерфейсы, визуальные интерфейсы, товарные знаки, логотипы, программное обеспечение, базы данных, а также дизайн, структуру, выбор, координацию, внешний вид, стиль и размещение этих материалов на Сайте.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«ПО сайта» означает программное обеспечение, разработанное Компанией (или третьими лицами по поручению Компании) для Сайта, включая, но не ограничиваясь, софт, скрипты, коды (HTML-коды), программы и подобные элементы.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2. ПРИСОЕДИНЕНИЕ К СОГЛАШЕНИЮ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2.1. Настоящее Пользовательское соглашение (далее - «Соглашение») определяет правила и порядок использования Сайта, права и обязанности Пользователей, а также регулирует порядок получения Пользователем доступа к Сайту.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2.2. Пользователь принимает условия данного Соглашения, продолжая использовать Сайт.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2.3. Соглашение является обязательным для сторон (т.е. для Компании и Пользователя). Уступка Пользователем своих прав по данному Соглашению возможна только с предварительного письменного согласия Компании.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2.4. Пользователь имеет право: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 xml:space="preserve">2.3. Соглашение является обязательным для сторон (т.е. для Компании и Пользователя). Уступка Пользователем своих прав по </w:t>
      </w:r>
      <w:r w:rsidRPr="004C46EF">
        <w:rPr>
          <w:rFonts w:ascii="Times New Roman" w:hAnsi="Times New Roman" w:cs="Times New Roman"/>
        </w:rPr>
        <w:t>данному Соглашению, права и обязанностей, а также регулирует порядок получения Пользователем</w:t>
      </w:r>
      <w:r w:rsidRPr="004E7002">
        <w:rPr>
          <w:rFonts w:ascii="Times New Roman" w:hAnsi="Times New Roman" w:cs="Times New Roman"/>
        </w:rPr>
        <w:t xml:space="preserve"> предварительного письменного</w:t>
      </w:r>
      <w:r w:rsidRPr="004C46EF">
        <w:rPr>
          <w:rFonts w:ascii="Times New Roman" w:hAnsi="Times New Roman" w:cs="Times New Roman"/>
        </w:rPr>
        <w:t xml:space="preserve"> </w:t>
      </w:r>
      <w:r w:rsidRPr="004E7002">
        <w:rPr>
          <w:rFonts w:ascii="Times New Roman" w:hAnsi="Times New Roman" w:cs="Times New Roman"/>
        </w:rPr>
        <w:t>согласия Компании.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2.4. Пользователь имеет право:</w:t>
      </w:r>
    </w:p>
    <w:p w:rsidR="004E7002" w:rsidRPr="004C46EF" w:rsidRDefault="004E7002" w:rsidP="004E7002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Использовать Сайт исключительно в целях и порядке, предусмотренных Соглашением и не противоречащих законодательству</w:t>
      </w:r>
    </w:p>
    <w:p w:rsidR="004E7002" w:rsidRPr="004C46EF" w:rsidRDefault="004E7002" w:rsidP="004E7002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Копировать информацию с Сайта с указанием источника и с согласия Компании.</w:t>
      </w:r>
    </w:p>
    <w:p w:rsidR="004E7002" w:rsidRPr="004C46EF" w:rsidRDefault="004E7002" w:rsidP="004E7002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Использовать информацию Сайта для личных некоммерческих целей.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2.5. Пользователь обязуется: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Соблюдать имущественные и неимущественные права авторов и других правообладателей при использовании Сайта.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предпринимать действия, которые могут нарушить нормальное функционирование Сайта.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lastRenderedPageBreak/>
        <w:t>Не распространять через Сайт конфиденциальную и охраняемую законодательством Российской Федерации информацию о физических или юридических лицах.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Избегать действий, которые могут нарушить конфиденциальность охраняемой законодательством информации.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использовать Сайт для распространения рекламной информации без согласия Компании.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использовать устройства, программы, процедуры, алгоритмы, автоматизированные или ручные процессы для доступа к содержимому Сайта, его копирования ил</w:t>
      </w:r>
      <w:r w:rsidRPr="004C46EF">
        <w:rPr>
          <w:rFonts w:ascii="Times New Roman" w:hAnsi="Times New Roman" w:cs="Times New Roman"/>
        </w:rPr>
        <w:t xml:space="preserve">и </w:t>
      </w:r>
      <w:r w:rsidRPr="004C46EF">
        <w:rPr>
          <w:rFonts w:ascii="Times New Roman" w:hAnsi="Times New Roman" w:cs="Times New Roman"/>
        </w:rPr>
        <w:t>отслеживания.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обходить навигационную структуру Сайта для получения информации, которая не предоставлена сервисами Сайта.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осуществлять несанкционированный доступ к функциям Сайта, системам или сетям, связанным с ним.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нарушать систему безопасности или аутентификации на Сайте.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выполнять обратный поиск или попытки отслеживания информации о других Пользователях Сайта.</w:t>
      </w:r>
    </w:p>
    <w:p w:rsidR="004E7002" w:rsidRPr="004C46EF" w:rsidRDefault="004E7002" w:rsidP="004E7002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использовать Сайт для любых целей, запрещенных законодательством Российской Федерации, и не подстрекать к незаконной деятельности или нарушению прав</w:t>
      </w:r>
      <w:r w:rsidRPr="004C46EF">
        <w:rPr>
          <w:rFonts w:ascii="Times New Roman" w:eastAsia="MS Gothic" w:hAnsi="Times New Roman" w:cs="Times New Roman"/>
        </w:rPr>
        <w:t> </w:t>
      </w:r>
      <w:r w:rsidRPr="004C46EF">
        <w:rPr>
          <w:rFonts w:ascii="Times New Roman" w:hAnsi="Times New Roman" w:cs="Times New Roman"/>
        </w:rPr>
        <w:t>Компании или третьих лиц.</w:t>
      </w:r>
    </w:p>
    <w:p w:rsidR="004E7002" w:rsidRPr="004C46EF" w:rsidRDefault="004E7002" w:rsidP="004E7002">
      <w:pPr>
        <w:pStyle w:val="a4"/>
        <w:rPr>
          <w:rFonts w:ascii="Times New Roman" w:hAnsi="Times New Roman" w:cs="Times New Roman"/>
        </w:rPr>
      </w:pPr>
    </w:p>
    <w:p w:rsidR="004E7002" w:rsidRPr="004C46EF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3. ПОЛЬЗОВАТЕЛИ САЙТА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Общие критерии и возраст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3.1. Для использования Сайта Пользователи должны соответствовать следующим критериям:</w:t>
      </w:r>
    </w:p>
    <w:p w:rsidR="004E7002" w:rsidRPr="004E7002" w:rsidRDefault="004E7002" w:rsidP="004E70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﻿﻿﻿</w:t>
      </w:r>
      <w:r w:rsidRPr="004E7002">
        <w:rPr>
          <w:rFonts w:ascii="Times New Roman" w:hAnsi="Times New Roman" w:cs="Times New Roman"/>
        </w:rPr>
        <w:t>Быть не младше 14 лет;</w:t>
      </w:r>
    </w:p>
    <w:p w:rsidR="004E7002" w:rsidRPr="004C46EF" w:rsidRDefault="004E7002" w:rsidP="004E70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﻿﻿﻿</w:t>
      </w:r>
      <w:r w:rsidRPr="004E7002">
        <w:rPr>
          <w:rFonts w:ascii="Times New Roman" w:hAnsi="Times New Roman" w:cs="Times New Roman"/>
        </w:rPr>
        <w:t>Не быть ограниченным в праве доступа к Сайту на основании судебного решения, вступившего в законную силу, или в случаях, предусмотренных действующим законодательством или условиями данного Соглашения.</w:t>
      </w:r>
    </w:p>
    <w:p w:rsidR="004E7002" w:rsidRPr="004E7002" w:rsidRDefault="004E7002" w:rsidP="004E7002">
      <w:pPr>
        <w:ind w:left="720"/>
        <w:rPr>
          <w:rFonts w:ascii="Times New Roman" w:hAnsi="Times New Roman" w:cs="Times New Roman"/>
          <w:b/>
          <w:bCs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4. ИНТЕЛЛЕКТУАЛЬНАЯ СОБСТВЕННОСТЬ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4.1. Все права собственности, включая имущественные права интеллектуальной собственности, на Контент сайта и ПО сайта принадлежат Компании. ПО сайта и Контент сайта защищены авторским правом в соответствии с законодательством Российской Федерации и международными договорами по защите интеллектуальной собственности.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4.2. Пользователям запрещается копировать, воспроизводить, модифицировать, компилировать, распространять, отображать, публиковать, скачивать, передавать, продавать или каким-либо образом использовать Контент сайта и ПО сайта, кроме случаев, предусмотренных данным Соглашением или действующим законодательством Российской Федерации.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4.3. Ничто в данном Соглашении не может быть истолковано как передача Пользователю исключительных прав на Контент сайта или ПО сайта.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4.4. Компания владеет всеми правами на торговые марки, коммерческие наименования, бренды, логотипы, зарегистрированные на ее имя. Эти торговые марки защищены законодательством, и ничто в данном Соглашении не может быть истолковано как предоставление лицензии на использование таких торговых марок.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5. ПОРЯДОК РАБОТЫ С САЙТОМ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Правила поведения на сайте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5.1. При использовании Сайта Пользователь обязуется соблюдать следующие правила:</w:t>
      </w:r>
    </w:p>
    <w:p w:rsidR="004C46EF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Выполнять все обязательства, взятые на себя при присоединении к данному Соглашению.</w:t>
      </w:r>
    </w:p>
    <w:p w:rsidR="004C46EF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lastRenderedPageBreak/>
        <w:t>Предоставлять достоверные данные при заполнении форм на Сайте.</w:t>
      </w:r>
    </w:p>
    <w:p w:rsidR="004C46EF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выдавать себя за другое лицо и не предоставлять данные третьих лиц без их предварительного согласия.</w:t>
      </w:r>
    </w:p>
    <w:p w:rsidR="004E7002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загружать, не хранить, не публиковать, не распространять, не размещать иным образом не использовать Контент, который:</w:t>
      </w:r>
    </w:p>
    <w:p w:rsidR="004E7002" w:rsidRPr="004E7002" w:rsidRDefault="004E7002" w:rsidP="004E70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</w:t>
      </w:r>
      <w:r w:rsidRPr="004E7002">
        <w:rPr>
          <w:rFonts w:ascii="Times New Roman" w:hAnsi="Times New Roman" w:cs="Times New Roman"/>
        </w:rPr>
        <w:t>Содержит угрозы, оскорбления, порочит честь и достоинство или нарушает неприкосновенность частной жизни других Пользователей или третьих лиц;</w:t>
      </w:r>
    </w:p>
    <w:p w:rsidR="004C46EF" w:rsidRPr="004C46EF" w:rsidRDefault="004E7002" w:rsidP="004E70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7002">
        <w:rPr>
          <w:rFonts w:ascii="Calibri" w:hAnsi="Calibri" w:cs="Calibri"/>
        </w:rPr>
        <w:t>﻿﻿</w:t>
      </w:r>
      <w:r w:rsidRPr="004E7002">
        <w:rPr>
          <w:rFonts w:ascii="Times New Roman" w:hAnsi="Times New Roman" w:cs="Times New Roman"/>
        </w:rPr>
        <w:t xml:space="preserve">Является спамом, </w:t>
      </w:r>
      <w:proofErr w:type="spellStart"/>
      <w:r w:rsidRPr="004E7002">
        <w:rPr>
          <w:rFonts w:ascii="Times New Roman" w:hAnsi="Times New Roman" w:cs="Times New Roman"/>
        </w:rPr>
        <w:t>буллингом</w:t>
      </w:r>
      <w:proofErr w:type="spellEnd"/>
      <w:r w:rsidRPr="004E7002">
        <w:rPr>
          <w:rFonts w:ascii="Times New Roman" w:hAnsi="Times New Roman" w:cs="Times New Roman"/>
        </w:rPr>
        <w:t>, вульгарным или непристойным, содержит порнографические материалы или сцены насилия;</w:t>
      </w:r>
    </w:p>
    <w:p w:rsidR="004C46EF" w:rsidRPr="004C46EF" w:rsidRDefault="004C46EF" w:rsidP="004E70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Содержит призывы к суициду, разжигание ненависти или экстремизм</w:t>
      </w:r>
      <w:r w:rsidRPr="004E7002">
        <w:rPr>
          <w:rFonts w:ascii="Times New Roman" w:hAnsi="Times New Roman" w:cs="Times New Roman"/>
        </w:rPr>
        <w:t>;</w:t>
      </w:r>
    </w:p>
    <w:p w:rsidR="004C46EF" w:rsidRPr="004C46EF" w:rsidRDefault="004C46EF" w:rsidP="004E70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П</w:t>
      </w:r>
      <w:r w:rsidR="004E7002" w:rsidRPr="004E7002">
        <w:rPr>
          <w:rFonts w:ascii="Times New Roman" w:hAnsi="Times New Roman" w:cs="Times New Roman"/>
        </w:rPr>
        <w:t>ропагандирует нарушение прав других лиц или преступные действия;</w:t>
      </w:r>
    </w:p>
    <w:p w:rsidR="004E7002" w:rsidRPr="004E7002" w:rsidRDefault="004E7002" w:rsidP="004E70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Нарушает правила данного Соглашения или законодательство.</w:t>
      </w:r>
    </w:p>
    <w:p w:rsidR="004C46EF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предпринимать действия, направленные на подрыв работы Сайта, включая загрузку вирусов или вредоносного кода, нарушающих функционирование Сайта.</w:t>
      </w:r>
    </w:p>
    <w:p w:rsidR="004E7002" w:rsidRPr="004C46EF" w:rsidRDefault="004E7002" w:rsidP="004C46EF">
      <w:pPr>
        <w:pStyle w:val="a4"/>
        <w:numPr>
          <w:ilvl w:val="2"/>
          <w:numId w:val="12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 совершать незаконные, мошеннические или дискриминационные действия.</w:t>
      </w:r>
    </w:p>
    <w:p w:rsidR="004C46EF" w:rsidRPr="004C46EF" w:rsidRDefault="004C46EF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6. РАЗМЕЩЕНИЕ РЕКЛАМЫ НА САЙТЕ</w:t>
      </w:r>
    </w:p>
    <w:p w:rsidR="004C46EF" w:rsidRPr="004C46EF" w:rsidRDefault="004C46EF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Размещение рекламы Компанией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6.1. Компания может время от времени размещать рекламные или маркетинговые материалы на Сайте.</w:t>
      </w:r>
    </w:p>
    <w:p w:rsidR="004C46EF" w:rsidRPr="004C46EF" w:rsidRDefault="004C46EF" w:rsidP="004E7002">
      <w:pPr>
        <w:rPr>
          <w:rFonts w:ascii="Times New Roman" w:hAnsi="Times New Roman" w:cs="Times New Roman"/>
          <w:b/>
          <w:bCs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Размещение рекламы третьими лицами</w:t>
      </w:r>
    </w:p>
    <w:p w:rsidR="004E7002" w:rsidRPr="004E7002" w:rsidRDefault="004E7002" w:rsidP="004C46EF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6.2. Контент сайта может содержать ссылки на сайты третьих лиц и рекламные материалы, предоставленные ими. Компания не несет ответственности за содержание такой рекламы и качество продвигаемых товаров/услуг.</w:t>
      </w:r>
    </w:p>
    <w:p w:rsidR="004E7002" w:rsidRPr="004E7002" w:rsidRDefault="004E7002" w:rsidP="004C46EF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6.3. Переход на сайты третьих лиц по рекламным ссылкам не гарантирует безопасность таких сайтов. Компания не отвечает за безопасность и использование товаров/услуг, рекламируемых третьими лицами.</w:t>
      </w:r>
    </w:p>
    <w:p w:rsidR="004C46EF" w:rsidRPr="004C46EF" w:rsidRDefault="004C46EF" w:rsidP="004E7002">
      <w:pPr>
        <w:rPr>
          <w:rFonts w:ascii="Times New Roman" w:hAnsi="Times New Roman" w:cs="Times New Roman"/>
          <w:b/>
          <w:bCs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7. ПРЕКРАЩЕНИЕ ДОСТУПА К САЙТУ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7.1. Компания имеет право без предварительного уведомления прекратить доступ Пользователя к Сайту в случае:</w:t>
      </w:r>
    </w:p>
    <w:p w:rsidR="004C46EF" w:rsidRPr="004C46EF" w:rsidRDefault="004E7002" w:rsidP="004C46E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Нарушения условий Соглашения;</w:t>
      </w:r>
    </w:p>
    <w:p w:rsidR="004C46EF" w:rsidRPr="004C46EF" w:rsidRDefault="004E7002" w:rsidP="004C46E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Нарушения прав интеллектуальной собственности Компании или третьих лиц;</w:t>
      </w:r>
    </w:p>
    <w:p w:rsidR="004C46EF" w:rsidRPr="004C46EF" w:rsidRDefault="004E7002" w:rsidP="004C46E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Противозаконных действий или действий, подрывающих работу Сайта;</w:t>
      </w:r>
    </w:p>
    <w:p w:rsidR="004C46EF" w:rsidRPr="004C46EF" w:rsidRDefault="004E7002" w:rsidP="004C46E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Потенциальной юридической ответственности Компании;</w:t>
      </w:r>
    </w:p>
    <w:p w:rsidR="004E7002" w:rsidRPr="004C46EF" w:rsidRDefault="004E7002" w:rsidP="004C46EF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Требований законодательства Российской Федерации.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7.2. Компания не несет ответственности за ущерб, причиненный невозможностью доступа к Сайту.</w:t>
      </w:r>
    </w:p>
    <w:p w:rsidR="004C46EF" w:rsidRPr="004C46EF" w:rsidRDefault="004C46EF" w:rsidP="004E7002">
      <w:pPr>
        <w:rPr>
          <w:rFonts w:ascii="Times New Roman" w:hAnsi="Times New Roman" w:cs="Times New Roman"/>
          <w:b/>
          <w:bCs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8. ЗАДАТЬ ВОПРОС</w:t>
      </w:r>
    </w:p>
    <w:p w:rsidR="004E7002" w:rsidRPr="004E7002" w:rsidRDefault="004E7002" w:rsidP="004C46EF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 xml:space="preserve">8.1. Для вопросов по условиям Соглашения обращайтесь на электронную почту </w:t>
      </w:r>
      <w:hyperlink r:id="rId6" w:history="1">
        <w:r w:rsidR="004C46EF" w:rsidRPr="004C46EF">
          <w:rPr>
            <w:rStyle w:val="a3"/>
            <w:rFonts w:ascii="Times New Roman" w:hAnsi="Times New Roman" w:cs="Times New Roman"/>
          </w:rPr>
          <w:t>octopousoft@gmail.com</w:t>
        </w:r>
      </w:hyperlink>
      <w:r w:rsidR="004C46EF" w:rsidRPr="004C46EF">
        <w:rPr>
          <w:rFonts w:ascii="Times New Roman" w:hAnsi="Times New Roman" w:cs="Times New Roman"/>
        </w:rPr>
        <w:t xml:space="preserve">. </w:t>
      </w:r>
    </w:p>
    <w:p w:rsidR="004E7002" w:rsidRPr="004E7002" w:rsidRDefault="004E7002" w:rsidP="004C46EF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8.2. Компания предпримет все усилия для ответа на запрос в разумный срок.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9. ЗАКЛЮЧИТЕЛЬНЫЕ ПОЛОЖЕНИЯ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9.1. Соглашение вступает в силу с момента публикации на Сайте и действует неопределенный срок.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9.2. Компания может изменять условия Соглашения без уведомления Пользователей. Пользователь несет ответственность за проверку изменений.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9.3. К условиям Соглашения применяется законодательство Российской Федерации.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lastRenderedPageBreak/>
        <w:t>9.4. Сайт предоставляется «как есть». Компания не гарантирует соответствие Сайта Вашим потребностям и не обещает конкретных результатов.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9.5. При использовании материалов сайта необходима активная гиперссылка на www.evasoft.org, без скрытых ссылок.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9.6. Пользователю доступна Политика конфиденциальности по адресу</w:t>
      </w:r>
      <w:r w:rsidRPr="004C46EF">
        <w:rPr>
          <w:rFonts w:ascii="Times New Roman" w:hAnsi="Times New Roman" w:cs="Times New Roman"/>
        </w:rPr>
        <w:t xml:space="preserve"> </w:t>
      </w:r>
      <w:r w:rsidRPr="004C46EF">
        <w:rPr>
          <w:rFonts w:ascii="Times New Roman" w:hAnsi="Times New Roman" w:cs="Times New Roman"/>
          <w:highlight w:val="yellow"/>
        </w:rPr>
        <w:t>_____________</w:t>
      </w:r>
    </w:p>
    <w:p w:rsidR="004E7002" w:rsidRPr="004E7002" w:rsidRDefault="004E7002" w:rsidP="004E7002">
      <w:pPr>
        <w:rPr>
          <w:rFonts w:ascii="Times New Roman" w:hAnsi="Times New Roman" w:cs="Times New Roman"/>
        </w:rPr>
      </w:pPr>
      <w:r w:rsidRPr="004E7002">
        <w:rPr>
          <w:rFonts w:ascii="Times New Roman" w:hAnsi="Times New Roman" w:cs="Times New Roman"/>
        </w:rPr>
        <w:t>9.</w:t>
      </w:r>
      <w:r w:rsidRPr="004C46EF">
        <w:rPr>
          <w:rFonts w:ascii="Times New Roman" w:hAnsi="Times New Roman" w:cs="Times New Roman"/>
        </w:rPr>
        <w:t xml:space="preserve">7. </w:t>
      </w:r>
      <w:r w:rsidRPr="004E7002">
        <w:rPr>
          <w:rFonts w:ascii="Times New Roman" w:hAnsi="Times New Roman" w:cs="Times New Roman"/>
        </w:rPr>
        <w:t>Компания не несет ответственности за:</w:t>
      </w:r>
    </w:p>
    <w:p w:rsidR="004E7002" w:rsidRPr="004C46EF" w:rsidRDefault="004E7002" w:rsidP="004E7002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Задержки или сбои в операции из-за форс-мажора или неисправностей в системах.</w:t>
      </w:r>
    </w:p>
    <w:p w:rsidR="004C46EF" w:rsidRPr="004C46EF" w:rsidRDefault="004E7002" w:rsidP="004C46E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Неправильное функционирование Сайта при отсутствии у Пользователя необходимого оборудования.</w:t>
      </w:r>
    </w:p>
    <w:p w:rsidR="004E7002" w:rsidRPr="004C46EF" w:rsidRDefault="004E7002" w:rsidP="004C46EF">
      <w:pPr>
        <w:pStyle w:val="a4"/>
        <w:numPr>
          <w:ilvl w:val="0"/>
          <w:numId w:val="10"/>
        </w:num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Раскрытие информации о Пользователе, если это требует законодательство или для расследования нарушений.</w:t>
      </w:r>
    </w:p>
    <w:p w:rsidR="004E7002" w:rsidRPr="004C46EF" w:rsidRDefault="004E7002" w:rsidP="004E7002">
      <w:pPr>
        <w:rPr>
          <w:rFonts w:ascii="Times New Roman" w:hAnsi="Times New Roman" w:cs="Times New Roman"/>
          <w:b/>
          <w:bCs/>
        </w:rPr>
      </w:pPr>
    </w:p>
    <w:p w:rsidR="004E7002" w:rsidRPr="004C46EF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  <w:b/>
          <w:bCs/>
        </w:rPr>
        <w:t>10. РАЗРЕШЕНИЕ СПОРОВ</w:t>
      </w:r>
    </w:p>
    <w:p w:rsidR="004E7002" w:rsidRPr="004C46EF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</w:rPr>
        <w:t>10.1. Перед обращением в суд необходимо предъявить претензию.</w:t>
      </w:r>
    </w:p>
    <w:p w:rsidR="004E7002" w:rsidRPr="004E7002" w:rsidRDefault="004E7002" w:rsidP="004E7002">
      <w:pPr>
        <w:rPr>
          <w:rFonts w:ascii="Times New Roman" w:hAnsi="Times New Roman" w:cs="Times New Roman"/>
          <w:b/>
          <w:bCs/>
        </w:rPr>
      </w:pPr>
      <w:r w:rsidRPr="004E7002">
        <w:rPr>
          <w:rFonts w:ascii="Times New Roman" w:hAnsi="Times New Roman" w:cs="Times New Roman"/>
        </w:rPr>
        <w:t>10.2. Получатель претензии должен уведомить о результатах рассмотрения в течение 30 дней.</w:t>
      </w:r>
    </w:p>
    <w:p w:rsidR="004E7002" w:rsidRPr="004C46EF" w:rsidRDefault="004E7002" w:rsidP="004E7002">
      <w:pPr>
        <w:rPr>
          <w:rFonts w:ascii="Times New Roman" w:hAnsi="Times New Roman" w:cs="Times New Roman"/>
        </w:rPr>
      </w:pPr>
      <w:r w:rsidRPr="004C46EF">
        <w:rPr>
          <w:rFonts w:ascii="Times New Roman" w:hAnsi="Times New Roman" w:cs="Times New Roman"/>
        </w:rPr>
        <w:t>10.3. В случае неразрешенности спора добровольно, стороны могут обратиться в суд по месту нахождения Компании.</w:t>
      </w:r>
    </w:p>
    <w:sectPr w:rsidR="004E7002" w:rsidRPr="004C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73B2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080B62"/>
    <w:multiLevelType w:val="hybridMultilevel"/>
    <w:tmpl w:val="C7BAD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06302"/>
    <w:multiLevelType w:val="hybridMultilevel"/>
    <w:tmpl w:val="0604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02F51"/>
    <w:multiLevelType w:val="hybridMultilevel"/>
    <w:tmpl w:val="E67A9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D0C92"/>
    <w:multiLevelType w:val="hybridMultilevel"/>
    <w:tmpl w:val="01185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D3461"/>
    <w:multiLevelType w:val="hybridMultilevel"/>
    <w:tmpl w:val="7C821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57AEC"/>
    <w:multiLevelType w:val="hybridMultilevel"/>
    <w:tmpl w:val="F2D4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F4DD3"/>
    <w:multiLevelType w:val="multilevel"/>
    <w:tmpl w:val="BEE4BA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23260086">
    <w:abstractNumId w:val="0"/>
  </w:num>
  <w:num w:numId="2" w16cid:durableId="1777402634">
    <w:abstractNumId w:val="1"/>
  </w:num>
  <w:num w:numId="3" w16cid:durableId="1076320882">
    <w:abstractNumId w:val="2"/>
  </w:num>
  <w:num w:numId="4" w16cid:durableId="396632379">
    <w:abstractNumId w:val="3"/>
  </w:num>
  <w:num w:numId="5" w16cid:durableId="94061628">
    <w:abstractNumId w:val="4"/>
  </w:num>
  <w:num w:numId="6" w16cid:durableId="1964191760">
    <w:abstractNumId w:val="8"/>
  </w:num>
  <w:num w:numId="7" w16cid:durableId="1062602855">
    <w:abstractNumId w:val="7"/>
  </w:num>
  <w:num w:numId="8" w16cid:durableId="1036194801">
    <w:abstractNumId w:val="10"/>
  </w:num>
  <w:num w:numId="9" w16cid:durableId="1523856717">
    <w:abstractNumId w:val="9"/>
  </w:num>
  <w:num w:numId="10" w16cid:durableId="531503015">
    <w:abstractNumId w:val="6"/>
  </w:num>
  <w:num w:numId="11" w16cid:durableId="1318145539">
    <w:abstractNumId w:val="5"/>
  </w:num>
  <w:num w:numId="12" w16cid:durableId="557743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2"/>
    <w:rsid w:val="004C46EF"/>
    <w:rsid w:val="004E7002"/>
    <w:rsid w:val="005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6B57C"/>
  <w15:chartTrackingRefBased/>
  <w15:docId w15:val="{331DEF63-1FF6-E041-8D73-2D8E9EBD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0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ctopousoft@gmail.com" TargetMode="External"/><Relationship Id="rId5" Type="http://schemas.openxmlformats.org/officeDocument/2006/relationships/hyperlink" Target="http://www.octosof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Petrushina</dc:creator>
  <cp:keywords/>
  <dc:description/>
  <cp:lastModifiedBy>Anastasia Petrushina</cp:lastModifiedBy>
  <cp:revision>1</cp:revision>
  <dcterms:created xsi:type="dcterms:W3CDTF">2024-12-16T21:50:00Z</dcterms:created>
  <dcterms:modified xsi:type="dcterms:W3CDTF">2024-12-16T22:05:00Z</dcterms:modified>
</cp:coreProperties>
</file>