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 xml:space="preserve">Research Paper </w:t>
      </w:r>
    </w:p>
    <w:p>
      <w:pPr>
        <w:pStyle w:val="Title"/>
        <w:bidi w:val="0"/>
      </w:pPr>
      <w:r>
        <w:rPr>
          <w:rFonts w:cs="Arial Unicode MS" w:eastAsia="Arial Unicode MS"/>
          <w:rtl w:val="0"/>
          <w:lang w:val="en-US"/>
        </w:rPr>
        <w:t>On</w:t>
      </w:r>
    </w:p>
    <w:p>
      <w:pPr>
        <w:pStyle w:val="Default"/>
        <w:bidi w:val="0"/>
        <w:spacing w:after="322" w:line="240" w:lineRule="auto"/>
        <w:ind w:left="0" w:right="0" w:firstLine="0"/>
        <w:jc w:val="center"/>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Virtual and Augmented Reality: A Comprehensive Study</w:t>
      </w:r>
    </w:p>
    <w:p>
      <w:pPr>
        <w:pStyle w:val="Default"/>
        <w:bidi w:val="0"/>
        <w:spacing w:after="322" w:line="240" w:lineRule="auto"/>
        <w:ind w:left="0" w:right="0" w:firstLine="0"/>
        <w:jc w:val="left"/>
        <w:rPr>
          <w:rFonts w:ascii="Times Roman" w:cs="Times Roman" w:hAnsi="Times Roman" w:eastAsia="Times Roman"/>
          <w:b w:val="1"/>
          <w:bCs w:val="1"/>
          <w:sz w:val="48"/>
          <w:szCs w:val="48"/>
          <w:rtl w:val="0"/>
        </w:rPr>
      </w:pP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rPr>
        <w:t>Khushi Dixit</w:t>
      </w:r>
    </w:p>
    <w:p>
      <w:pPr>
        <w:pStyle w:val="Attribution"/>
        <w:bidi w:val="0"/>
      </w:pPr>
      <w:r>
        <w:rPr>
          <w:rFonts w:cs="Arial Unicode MS" w:eastAsia="Arial Unicode MS"/>
          <w:rtl w:val="0"/>
          <w:lang w:val="en-US"/>
        </w:rPr>
        <w:t>Prof. Rohit Shrivastav</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26 December 2024</w:t>
      </w:r>
      <w:r>
        <w:rPr/>
        <w:fldChar w:fldCharType="end" w:fldLock="1"/>
      </w:r>
    </w:p>
    <w:p>
      <w:pPr>
        <w:pStyle w:val="Attribution"/>
        <w:bidi w:val="0"/>
      </w:pPr>
    </w:p>
    <w:p>
      <w:pPr>
        <w:pStyle w:val="Body"/>
        <w:rPr>
          <w:b w:val="1"/>
          <w:bCs w:val="1"/>
          <w:outline w:val="0"/>
          <w:color w:val="000089"/>
          <w14:textFill>
            <w14:solidFill>
              <w14:srgbClr w14:val="00008A"/>
            </w14:solidFill>
          </w14:textFill>
        </w:rPr>
      </w:pPr>
    </w:p>
    <w:p>
      <w:pPr>
        <w:pStyle w:val="Body"/>
        <w:rPr>
          <w:b w:val="1"/>
          <w:bCs w:val="1"/>
          <w:outline w:val="0"/>
          <w:color w:val="000089"/>
          <w14:textFill>
            <w14:solidFill>
              <w14:srgbClr w14:val="00008A"/>
            </w14:solidFill>
          </w14:textFill>
        </w:rPr>
      </w:pPr>
    </w:p>
    <w:p>
      <w:pPr>
        <w:pStyle w:val="Body"/>
        <w:rPr>
          <w:b w:val="1"/>
          <w:bCs w:val="1"/>
          <w:outline w:val="0"/>
          <w:color w:val="000089"/>
          <w14:textFill>
            <w14:solidFill>
              <w14:srgbClr w14:val="00008A"/>
            </w14:solidFill>
          </w14:textFill>
        </w:rPr>
      </w:pPr>
    </w:p>
    <w:p>
      <w:pPr>
        <w:pStyle w:val="Body"/>
        <w:rPr>
          <w:b w:val="1"/>
          <w:bCs w:val="1"/>
          <w:outline w:val="0"/>
          <w:color w:val="000089"/>
          <w:sz w:val="32"/>
          <w:szCs w:val="32"/>
          <w14:textFill>
            <w14:solidFill>
              <w14:srgbClr w14:val="00008A"/>
            </w14:solidFill>
          </w14:textFill>
        </w:rPr>
      </w:pPr>
      <w:r>
        <w:rPr>
          <w:b w:val="1"/>
          <w:bCs w:val="1"/>
          <w:outline w:val="0"/>
          <w:color w:val="000089"/>
          <w:sz w:val="32"/>
          <w:szCs w:val="32"/>
          <w:rtl w:val="0"/>
          <w:lang w:val="en-US"/>
          <w14:textFill>
            <w14:solidFill>
              <w14:srgbClr w14:val="00008A"/>
            </w14:solidFill>
          </w14:textFill>
        </w:rPr>
        <w:t xml:space="preserve"> ABSTRACT </w:t>
      </w:r>
    </w:p>
    <w:p>
      <w:pPr>
        <w:pStyle w:val="Body"/>
        <w:pBdr>
          <w:top w:val="single" w:color="000000" w:sz="8" w:space="0" w:shadow="0" w:frame="0"/>
          <w:left w:val="nil"/>
          <w:bottom w:val="nil"/>
          <w:right w:val="nil"/>
        </w:pBdr>
        <w:rPr>
          <w:outline w:val="0"/>
          <w:color w:val="000000"/>
          <w14:textFill>
            <w14:solidFill>
              <w14:srgbClr w14:val="000000"/>
            </w14:solidFill>
          </w14:textFill>
        </w:rPr>
      </w:pPr>
    </w:p>
    <w:p>
      <w:pPr>
        <w:pStyle w:val="Body"/>
        <w:jc w:val="both"/>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Both virtual reality (VR) and augmented reality (AR) are revolutionary technologies that create immersive and interactive experiences by bridging the digital and physical worlds. This essay examines the development, foundational theories, wide range of uses, difficulties, and potential future ramifications of virtual reality and augmented reality. The paper emphasises their potential to revolutionise human-computer interactions by exploring their technical characteristics, historical history, and wide range of applications in industries, gaming, healthcare, and education. It also looks at societal issues, technological constraints, and ethical issues that need to be resolved for broader use. This study is a useful tool for comprehending the ever-changing VR and AR technology ecosystem.</w:t>
      </w:r>
    </w:p>
    <w:p>
      <w:pPr>
        <w:pStyle w:val="Body"/>
        <w:rPr>
          <w:outline w:val="0"/>
          <w:color w:val="000000"/>
          <w14:textFill>
            <w14:solidFill>
              <w14:srgbClr w14:val="000000"/>
            </w14:solidFill>
          </w14:textFill>
        </w:rPr>
      </w:pPr>
    </w:p>
    <w:p>
      <w:pPr>
        <w:pStyle w:val="Body"/>
        <w:rPr>
          <w:b w:val="1"/>
          <w:bCs w:val="1"/>
          <w:outline w:val="0"/>
          <w:color w:val="00007f"/>
          <w:sz w:val="32"/>
          <w:szCs w:val="32"/>
          <w14:textFill>
            <w14:solidFill>
              <w14:srgbClr w14:val="000080"/>
            </w14:solidFill>
          </w14:textFill>
        </w:rPr>
      </w:pPr>
      <w:r>
        <w:rPr>
          <w:b w:val="1"/>
          <w:bCs w:val="1"/>
          <w:outline w:val="0"/>
          <w:color w:val="00007f"/>
          <w:sz w:val="32"/>
          <w:szCs w:val="32"/>
          <w:rtl w:val="0"/>
          <w:lang w:val="en-US"/>
          <w14:textFill>
            <w14:solidFill>
              <w14:srgbClr w14:val="000080"/>
            </w14:solidFill>
          </w14:textFill>
        </w:rPr>
        <w:t>1. Introduction</w:t>
      </w:r>
    </w:p>
    <w:p>
      <w:pPr>
        <w:pStyle w:val="Body"/>
        <w:pBdr>
          <w:top w:val="single" w:color="000000" w:sz="8" w:space="0" w:shadow="0" w:frame="0"/>
          <w:left w:val="nil"/>
          <w:bottom w:val="nil"/>
          <w:right w:val="nil"/>
        </w:pBdr>
        <w:rPr>
          <w:b w:val="1"/>
          <w:bCs w:val="1"/>
          <w:outline w:val="0"/>
          <w:color w:val="00007f"/>
          <w14:textFill>
            <w14:solidFill>
              <w14:srgbClr w14:val="000080"/>
            </w14:solidFill>
          </w14:textFill>
        </w:rPr>
      </w:pPr>
    </w:p>
    <w:p>
      <w:pPr>
        <w:pStyle w:val="Default"/>
        <w:bidi w:val="0"/>
        <w:spacing w:after="0" w:line="360" w:lineRule="auto"/>
        <w:ind w:left="0" w:right="0" w:firstLine="0"/>
        <w:jc w:val="both"/>
        <w:rPr>
          <w:rFonts w:ascii="Times New Roman" w:cs="Times New Roman" w:hAnsi="Times New Roman" w:eastAsia="Times New Roman"/>
          <w:outline w:val="0"/>
          <w:color w:val="050810"/>
          <w:sz w:val="24"/>
          <w:szCs w:val="24"/>
          <w:shd w:val="clear" w:color="auto" w:fill="ffffff"/>
          <w:rtl w:val="0"/>
          <w14:textFill>
            <w14:solidFill>
              <w14:srgbClr w14:val="060910"/>
            </w14:solidFill>
          </w14:textFill>
        </w:rPr>
      </w:pPr>
      <w:r>
        <w:rPr>
          <w:rFonts w:ascii="Times New Roman" w:hAnsi="Times New Roman"/>
          <w:outline w:val="0"/>
          <w:color w:val="050810"/>
          <w:sz w:val="24"/>
          <w:szCs w:val="24"/>
          <w:shd w:val="clear" w:color="auto" w:fill="ffffff"/>
          <w:rtl w:val="0"/>
          <w:lang w:val="en-US"/>
          <w14:textFill>
            <w14:solidFill>
              <w14:srgbClr w14:val="060910"/>
            </w14:solidFill>
          </w14:textFill>
        </w:rPr>
        <w:t>Users can experience the impossibly conceivable thanks to the combination of technology and creativity represented by virtual reality (VR) and augmented reality (AR). VR gives users a sense of presence in a virtual world by immersing them in completely manufactured settings. AR, on the other hand, combines digital augmentation and reality by superimposing virtual things on top of the real world. These technologies work together to form the extended reality (XR) ecosystem, which is transforming daily life and industry.</w:t>
      </w:r>
    </w:p>
    <w:p>
      <w:pPr>
        <w:pStyle w:val="Default"/>
        <w:bidi w:val="0"/>
        <w:spacing w:after="0" w:line="360" w:lineRule="auto"/>
        <w:ind w:left="0" w:right="0" w:firstLine="0"/>
        <w:jc w:val="both"/>
        <w:rPr>
          <w:rFonts w:ascii="Times New Roman" w:cs="Times New Roman" w:hAnsi="Times New Roman" w:eastAsia="Times New Roman"/>
          <w:outline w:val="0"/>
          <w:color w:val="090302"/>
          <w:sz w:val="24"/>
          <w:szCs w:val="24"/>
          <w:shd w:val="clear" w:color="auto" w:fill="ffffff"/>
          <w:rtl w:val="0"/>
          <w14:textFill>
            <w14:solidFill>
              <w14:srgbClr w14:val="0A0403"/>
            </w14:solidFill>
          </w14:textFill>
        </w:rPr>
      </w:pPr>
      <w:r>
        <w:rPr>
          <w:rFonts w:ascii="Times New Roman" w:hAnsi="Times New Roman"/>
          <w:outline w:val="0"/>
          <w:color w:val="090302"/>
          <w:sz w:val="24"/>
          <w:szCs w:val="24"/>
          <w:shd w:val="clear" w:color="auto" w:fill="ffffff"/>
          <w:rtl w:val="0"/>
          <w:lang w:val="en-US"/>
          <w14:textFill>
            <w14:solidFill>
              <w14:srgbClr w14:val="0A0403"/>
            </w14:solidFill>
          </w14:textFill>
        </w:rPr>
        <w:t>Improvements in hardware, software, and connectivity, along with the fact that VR and AR are being used in everything from gaming and entertainment to education and healthcare, are driving the increased interest in these technologies. This essay seeks to provide a thorough analysis of these technologies, providing information on their technical foundations, historical development, real-world applications, difficulties, and potential. Providing a comprehensive knowledge of how VR and AR are changing the digital landscape and what lies ahead is the ultimate goal.</w:t>
      </w:r>
    </w:p>
    <w:p>
      <w:pPr>
        <w:pStyle w:val="Default"/>
        <w:bidi w:val="0"/>
        <w:spacing w:after="0" w:line="360" w:lineRule="auto"/>
        <w:ind w:left="0" w:right="0" w:firstLine="0"/>
        <w:jc w:val="both"/>
        <w:rPr>
          <w:rFonts w:ascii="Times New Roman" w:cs="Times New Roman" w:hAnsi="Times New Roman" w:eastAsia="Times New Roman"/>
          <w:outline w:val="0"/>
          <w:color w:val="090302"/>
          <w:sz w:val="24"/>
          <w:szCs w:val="24"/>
          <w:shd w:val="clear" w:color="auto" w:fill="ffffff"/>
          <w:rtl w:val="0"/>
          <w14:textFill>
            <w14:solidFill>
              <w14:srgbClr w14:val="0A0403"/>
            </w14:solidFill>
          </w14:textFill>
        </w:rPr>
      </w:pPr>
    </w:p>
    <w:p>
      <w:pPr>
        <w:pStyle w:val="Default"/>
        <w:bidi w:val="0"/>
        <w:spacing w:after="0" w:line="360" w:lineRule="auto"/>
        <w:ind w:left="0" w:right="0" w:firstLine="0"/>
        <w:jc w:val="both"/>
        <w:rPr>
          <w:rFonts w:ascii="Times New Roman" w:cs="Times New Roman" w:hAnsi="Times New Roman" w:eastAsia="Times New Roman"/>
          <w:b w:val="1"/>
          <w:bCs w:val="1"/>
          <w:outline w:val="0"/>
          <w:color w:val="09037b"/>
          <w:sz w:val="32"/>
          <w:szCs w:val="32"/>
          <w:shd w:val="clear" w:color="auto" w:fill="ffffff"/>
          <w:rtl w:val="0"/>
          <w14:textFill>
            <w14:solidFill>
              <w14:srgbClr w14:val="0A047C"/>
            </w14:solidFill>
          </w14:textFill>
        </w:rPr>
      </w:pPr>
      <w:r>
        <w:rPr>
          <w:rFonts w:ascii="Times New Roman" w:hAnsi="Times New Roman"/>
          <w:b w:val="1"/>
          <w:bCs w:val="1"/>
          <w:outline w:val="0"/>
          <w:color w:val="09037b"/>
          <w:sz w:val="32"/>
          <w:szCs w:val="32"/>
          <w:shd w:val="clear" w:color="auto" w:fill="ffffff"/>
          <w:rtl w:val="0"/>
          <w:lang w:val="en-US"/>
          <w14:textFill>
            <w14:solidFill>
              <w14:srgbClr w14:val="0A047C"/>
            </w14:solidFill>
          </w14:textFill>
        </w:rPr>
        <w:t>2</w:t>
      </w:r>
      <w:r>
        <w:rPr>
          <w:rFonts w:ascii="Times New Roman" w:hAnsi="Times New Roman"/>
          <w:b w:val="1"/>
          <w:bCs w:val="1"/>
          <w:outline w:val="0"/>
          <w:color w:val="09037b"/>
          <w:sz w:val="32"/>
          <w:szCs w:val="32"/>
          <w:shd w:val="clear" w:color="auto" w:fill="ffffff"/>
          <w:rtl w:val="0"/>
          <w:lang w:val="en-US"/>
          <w14:textFill>
            <w14:solidFill>
              <w14:srgbClr w14:val="0A047C"/>
            </w14:solidFill>
          </w14:textFill>
        </w:rPr>
        <w:t>. Background and History</w:t>
      </w:r>
    </w:p>
    <w:p>
      <w:pPr>
        <w:pStyle w:val="Default"/>
        <w:pBdr>
          <w:top w:val="single" w:color="000000" w:sz="8" w:space="0" w:shadow="0" w:frame="0"/>
          <w:left w:val="nil"/>
          <w:bottom w:val="nil"/>
          <w:right w:val="nil"/>
        </w:pBdr>
        <w:bidi w:val="0"/>
        <w:spacing w:after="0" w:line="360" w:lineRule="auto"/>
        <w:ind w:left="0" w:right="0" w:firstLine="0"/>
        <w:jc w:val="both"/>
        <w:rPr>
          <w:rFonts w:ascii="Times New Roman" w:cs="Times New Roman" w:hAnsi="Times New Roman" w:eastAsia="Times New Roman"/>
          <w:b w:val="1"/>
          <w:bCs w:val="1"/>
          <w:outline w:val="0"/>
          <w:color w:val="09037b"/>
          <w:sz w:val="28"/>
          <w:szCs w:val="28"/>
          <w:shd w:val="clear" w:color="auto" w:fill="ffffff"/>
          <w:rtl w:val="0"/>
          <w14:textFill>
            <w14:solidFill>
              <w14:srgbClr w14:val="0A047C"/>
            </w14:solidFill>
          </w14:textFill>
        </w:rPr>
      </w:pPr>
    </w:p>
    <w:p>
      <w:pPr>
        <w:pStyle w:val="Default"/>
        <w:bidi w:val="0"/>
        <w:spacing w:after="281" w:line="240" w:lineRule="auto"/>
        <w:ind w:left="0" w:right="0" w:firstLine="0"/>
        <w:jc w:val="left"/>
        <w:rPr>
          <w:rFonts w:ascii="Times Roman" w:cs="Times Roman" w:hAnsi="Times Roman" w:eastAsia="Times Roman"/>
          <w:b w:val="1"/>
          <w:bCs w:val="1"/>
          <w:outline w:val="0"/>
          <w:color w:val="00007d"/>
          <w:sz w:val="28"/>
          <w:szCs w:val="28"/>
          <w:rtl w:val="0"/>
          <w14:textFill>
            <w14:solidFill>
              <w14:srgbClr w14:val="00007E"/>
            </w14:solidFill>
          </w14:textFill>
        </w:rPr>
      </w:pPr>
      <w:r>
        <w:rPr>
          <w:rFonts w:ascii="Times Roman" w:hAnsi="Times Roman"/>
          <w:b w:val="1"/>
          <w:bCs w:val="1"/>
          <w:outline w:val="0"/>
          <w:color w:val="00007d"/>
          <w:sz w:val="28"/>
          <w:szCs w:val="28"/>
          <w:rtl w:val="0"/>
          <w:lang w:val="en-US"/>
          <w14:textFill>
            <w14:solidFill>
              <w14:srgbClr w14:val="00007E"/>
            </w14:solidFill>
          </w14:textFill>
        </w:rPr>
        <w:t xml:space="preserve">2.1 </w:t>
      </w:r>
      <w:r>
        <w:rPr>
          <w:rFonts w:ascii="Times Roman" w:hAnsi="Times Roman"/>
          <w:b w:val="1"/>
          <w:bCs w:val="1"/>
          <w:outline w:val="0"/>
          <w:color w:val="00007d"/>
          <w:sz w:val="28"/>
          <w:szCs w:val="28"/>
          <w:rtl w:val="0"/>
          <w:lang w:val="en-US"/>
          <w14:textFill>
            <w14:solidFill>
              <w14:srgbClr w14:val="00007E"/>
            </w14:solidFill>
          </w14:textFill>
        </w:rPr>
        <w:t xml:space="preserve"> Evolution of Virtual Reality</w:t>
      </w:r>
    </w:p>
    <w:p>
      <w:pPr>
        <w:pStyle w:val="Default"/>
        <w:bidi w:val="0"/>
        <w:spacing w:after="281" w:line="360" w:lineRule="auto"/>
        <w:ind w:left="0" w:right="0" w:firstLine="0"/>
        <w:jc w:val="both"/>
        <w:rPr>
          <w:rFonts w:ascii="Times New Roman" w:cs="Times New Roman" w:hAnsi="Times New Roman" w:eastAsia="Times New Roman"/>
          <w:outline w:val="0"/>
          <w:color w:val="000000"/>
          <w:sz w:val="24"/>
          <w:szCs w:val="24"/>
          <w:rtl w:val="0"/>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The concept of VR has its roots within the mid-20th century when pioneers started testing with immersive visual advances. One of the most punctual illustrations was Morton Heilig's Sensorama within the 1960s, which combined stereoscopic pictures, sound, and indeed scent to form a multisensory encounter. This checked the starting of endeavors to reenact situations that may completely lock in users' faculties.</w:t>
      </w:r>
      <w:r>
        <w:rPr>
          <w:rFonts w:ascii="Times New Roman" w:hAnsi="Times New Roman" w:hint="default"/>
          <w:outline w:val="0"/>
          <w:color w:val="000000"/>
          <w:sz w:val="24"/>
          <w:szCs w:val="24"/>
          <w:rtl w:val="0"/>
          <w14:textFill>
            <w14:solidFill>
              <w14:srgbClr w14:val="000000"/>
            </w14:solidFill>
          </w14:textFill>
        </w:rPr>
        <w:t> </w:t>
      </w:r>
    </w:p>
    <w:p>
      <w:pPr>
        <w:pStyle w:val="Default"/>
        <w:bidi w:val="0"/>
        <w:spacing w:after="281" w:line="360" w:lineRule="auto"/>
        <w:ind w:left="0" w:right="0" w:firstLine="0"/>
        <w:jc w:val="both"/>
        <w:rPr>
          <w:rFonts w:ascii="Times New Roman" w:cs="Times New Roman" w:hAnsi="Times New Roman" w:eastAsia="Times New Roman"/>
          <w:outline w:val="0"/>
          <w:color w:val="000000"/>
          <w:sz w:val="24"/>
          <w:szCs w:val="24"/>
          <w:rtl w:val="0"/>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Within the 1980s, the term "Virtual Reality" was popularized by Jaron Lanier, originator of VPL Investigate. The decade saw the improvement of more advanced gadgets, such as head-mounted shows (HMDs) and information gloves, which permitted clients to associated with virtual situations. In any case, tall costs and constrained computational control confined VR to investigate labs and specialized applications in aviation and military preparing.</w:t>
      </w:r>
      <w:r>
        <w:rPr>
          <w:rFonts w:ascii="Times New Roman" w:hAnsi="Times New Roman" w:hint="default"/>
          <w:outline w:val="0"/>
          <w:color w:val="000000"/>
          <w:sz w:val="24"/>
          <w:szCs w:val="24"/>
          <w:rtl w:val="0"/>
          <w14:textFill>
            <w14:solidFill>
              <w14:srgbClr w14:val="000000"/>
            </w14:solidFill>
          </w14:textFill>
        </w:rPr>
        <w:t> </w:t>
      </w:r>
    </w:p>
    <w:p>
      <w:pPr>
        <w:pStyle w:val="Default"/>
        <w:bidi w:val="0"/>
        <w:spacing w:after="281" w:line="360" w:lineRule="auto"/>
        <w:ind w:left="0" w:right="0" w:firstLine="0"/>
        <w:jc w:val="both"/>
        <w:rPr>
          <w:rFonts w:ascii="Times New Roman" w:cs="Times New Roman" w:hAnsi="Times New Roman" w:eastAsia="Times New Roman"/>
          <w:outline w:val="0"/>
          <w:color w:val="000000"/>
          <w:sz w:val="24"/>
          <w:szCs w:val="24"/>
          <w:rtl w:val="0"/>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The 1990s seen the development of commercial VR frameworks, especially in gaming and excitement. Companies like Sega and Virtuality presented arcade-based VR encounters. In spite of their oddity, these frameworks endured from specialized restrictions, counting moo determination and slack, which prevented far reaching selection. The turn of the 21st century brought a renaissance in VR, driven by headways in design handling and show advances. The dispatch of buyer gadgets like Oculus Crack and HTC Vive revolutionized the industry, making VR open to a broader gathering of people.</w:t>
      </w:r>
      <w:r>
        <w:rPr>
          <w:rFonts w:ascii="Times New Roman" w:hAnsi="Times New Roman" w:hint="default"/>
          <w:outline w:val="0"/>
          <w:color w:val="000000"/>
          <w:sz w:val="24"/>
          <w:szCs w:val="24"/>
          <w:rtl w:val="0"/>
          <w14:textFill>
            <w14:solidFill>
              <w14:srgbClr w14:val="000000"/>
            </w14:solidFill>
          </w14:textFill>
        </w:rPr>
        <w:t> </w:t>
      </w:r>
    </w:p>
    <w:p>
      <w:pPr>
        <w:pStyle w:val="Default"/>
        <w:bidi w:val="0"/>
        <w:spacing w:after="281" w:line="360" w:lineRule="auto"/>
        <w:ind w:left="0" w:right="0" w:firstLine="0"/>
        <w:jc w:val="left"/>
        <w:rPr>
          <w:rFonts w:ascii="Times Roman" w:cs="Times Roman" w:hAnsi="Times Roman" w:eastAsia="Times Roman"/>
          <w:b w:val="1"/>
          <w:bCs w:val="1"/>
          <w:outline w:val="0"/>
          <w:color w:val="000077"/>
          <w:sz w:val="28"/>
          <w:szCs w:val="28"/>
          <w:rtl w:val="0"/>
          <w14:textFill>
            <w14:solidFill>
              <w14:srgbClr w14:val="000078"/>
            </w14:solidFill>
          </w14:textFill>
        </w:rPr>
      </w:pPr>
      <w:r>
        <w:rPr>
          <w:rFonts w:ascii="Times Roman" w:hAnsi="Times Roman"/>
          <w:b w:val="1"/>
          <w:bCs w:val="1"/>
          <w:outline w:val="0"/>
          <w:color w:val="000077"/>
          <w:sz w:val="28"/>
          <w:szCs w:val="28"/>
          <w:rtl w:val="0"/>
          <w:lang w:val="en-US"/>
          <w14:textFill>
            <w14:solidFill>
              <w14:srgbClr w14:val="000078"/>
            </w14:solidFill>
          </w14:textFill>
        </w:rPr>
        <w:t xml:space="preserve">2.2 </w:t>
      </w:r>
      <w:r>
        <w:rPr>
          <w:rFonts w:ascii="Times Roman" w:hAnsi="Times Roman"/>
          <w:b w:val="1"/>
          <w:bCs w:val="1"/>
          <w:outline w:val="0"/>
          <w:color w:val="000077"/>
          <w:sz w:val="28"/>
          <w:szCs w:val="28"/>
          <w:rtl w:val="0"/>
          <w:lang w:val="en-US"/>
          <w14:textFill>
            <w14:solidFill>
              <w14:srgbClr w14:val="000078"/>
            </w14:solidFill>
          </w14:textFill>
        </w:rPr>
        <w:t xml:space="preserve"> Evolution of Augmented Reality</w:t>
      </w:r>
    </w:p>
    <w:p>
      <w:pPr>
        <w:pStyle w:val="Default"/>
        <w:bidi w:val="0"/>
        <w:spacing w:after="281" w:line="360" w:lineRule="auto"/>
        <w:ind w:left="0" w:right="0" w:firstLine="0"/>
        <w:jc w:val="both"/>
        <w:rPr>
          <w:rFonts w:ascii="Times New Roman" w:cs="Times New Roman" w:hAnsi="Times New Roman" w:eastAsia="Times New Roman"/>
          <w:outline w:val="0"/>
          <w:color w:val="000000"/>
          <w:sz w:val="24"/>
          <w:szCs w:val="24"/>
          <w:rtl w:val="0"/>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Expanded Reality (AR) features a parallel but particular direction. The primary AR framework was created in 1968 by Ivan Sutherland, known as the "Sword of Damocles." It utilized a head-mounted show to overlay essential wireframe design onto the physical environment. Over the another few decades, AR remained to a great extent test, with applications in the scholarly world and specialized businesses.</w:t>
      </w:r>
      <w:r>
        <w:rPr>
          <w:rFonts w:ascii="Times New Roman" w:hAnsi="Times New Roman" w:hint="default"/>
          <w:outline w:val="0"/>
          <w:color w:val="000000"/>
          <w:sz w:val="24"/>
          <w:szCs w:val="24"/>
          <w:rtl w:val="0"/>
          <w14:textFill>
            <w14:solidFill>
              <w14:srgbClr w14:val="000000"/>
            </w14:solidFill>
          </w14:textFill>
        </w:rPr>
        <w:t> </w:t>
      </w:r>
    </w:p>
    <w:p>
      <w:pPr>
        <w:pStyle w:val="Default"/>
        <w:bidi w:val="0"/>
        <w:spacing w:after="281" w:line="360" w:lineRule="auto"/>
        <w:ind w:left="0" w:right="0" w:firstLine="0"/>
        <w:jc w:val="both"/>
        <w:rPr>
          <w:rFonts w:ascii="Times New Roman" w:cs="Times New Roman" w:hAnsi="Times New Roman" w:eastAsia="Times New Roman"/>
          <w:outline w:val="0"/>
          <w:color w:val="000000"/>
          <w:sz w:val="24"/>
          <w:szCs w:val="24"/>
          <w:rtl w:val="0"/>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The approach of versatile computing within the 2000s catalyzed AR's development. The discharge of ARToolKit, an open-source software library, empowered designers to make AR applications. This period too saw the rise of AR in consumer-facing items, such as smartphone-based AR diversions and retail encounters. The launch of ARKit by Apple and ARCore by Google within the 2010s advance democratized AR advancement, permitting makers to coordinated AR into versatile apps easily.</w:t>
      </w:r>
      <w:r>
        <w:rPr>
          <w:rFonts w:ascii="Times New Roman" w:hAnsi="Times New Roman" w:hint="default"/>
          <w:outline w:val="0"/>
          <w:color w:val="000000"/>
          <w:sz w:val="24"/>
          <w:szCs w:val="24"/>
          <w:rtl w:val="0"/>
          <w14:textFill>
            <w14:solidFill>
              <w14:srgbClr w14:val="000000"/>
            </w14:solidFill>
          </w14:textFill>
        </w:rPr>
        <w:t> </w:t>
      </w:r>
    </w:p>
    <w:p>
      <w:pPr>
        <w:pStyle w:val="Default"/>
        <w:bidi w:val="0"/>
        <w:spacing w:after="281" w:line="360" w:lineRule="auto"/>
        <w:ind w:left="0" w:right="0" w:firstLine="0"/>
        <w:jc w:val="both"/>
        <w:rPr>
          <w:rFonts w:ascii="Times New Roman" w:cs="Times New Roman" w:hAnsi="Times New Roman" w:eastAsia="Times New Roman"/>
          <w:outline w:val="0"/>
          <w:color w:val="000000"/>
          <w:sz w:val="24"/>
          <w:szCs w:val="24"/>
          <w:rtl w:val="0"/>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Nowadays, AR is broadly utilized in different spaces, from gaming and instruction to mechanical support and e-commerce. Its capacity to improve reality instead of supplant it recognizes AR from VR, making it a flexible and impactful innovation.</w:t>
      </w:r>
      <w:r>
        <w:rPr>
          <w:rFonts w:ascii="Times New Roman" w:hAnsi="Times New Roman" w:hint="default"/>
          <w:outline w:val="0"/>
          <w:color w:val="000000"/>
          <w:sz w:val="24"/>
          <w:szCs w:val="24"/>
          <w:rtl w:val="0"/>
          <w14:textFill>
            <w14:solidFill>
              <w14:srgbClr w14:val="000000"/>
            </w14:solidFill>
          </w14:textFill>
        </w:rPr>
        <w:t> </w:t>
      </w:r>
    </w:p>
    <w:p>
      <w:pPr>
        <w:pStyle w:val="Default"/>
        <w:bidi w:val="0"/>
        <w:spacing w:after="281" w:line="36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p>
    <w:p>
      <w:pPr>
        <w:pStyle w:val="Default"/>
        <w:bidi w:val="0"/>
        <w:spacing w:after="299" w:line="240" w:lineRule="auto"/>
        <w:ind w:left="0" w:right="0" w:firstLine="0"/>
        <w:jc w:val="left"/>
        <w:rPr>
          <w:rFonts w:ascii="Times New Roman" w:cs="Times New Roman" w:hAnsi="Times New Roman" w:eastAsia="Times New Roman"/>
          <w:b w:val="1"/>
          <w:bCs w:val="1"/>
          <w:outline w:val="0"/>
          <w:color w:val="000080"/>
          <w:sz w:val="32"/>
          <w:szCs w:val="32"/>
          <w:rtl w:val="0"/>
          <w14:textFill>
            <w14:solidFill>
              <w14:srgbClr w14:val="000081"/>
            </w14:solidFill>
          </w14:textFill>
        </w:rPr>
      </w:pPr>
      <w:r>
        <w:rPr>
          <w:rFonts w:ascii="Times New Roman" w:hAnsi="Times New Roman"/>
          <w:b w:val="1"/>
          <w:bCs w:val="1"/>
          <w:outline w:val="0"/>
          <w:color w:val="000080"/>
          <w:sz w:val="32"/>
          <w:szCs w:val="32"/>
          <w:rtl w:val="0"/>
          <w:lang w:val="en-US"/>
          <w14:textFill>
            <w14:solidFill>
              <w14:srgbClr w14:val="000081"/>
            </w14:solidFill>
          </w14:textFill>
        </w:rPr>
        <w:t>3. Technical Framework</w:t>
      </w:r>
    </w:p>
    <w:p>
      <w:pPr>
        <w:pStyle w:val="Default"/>
        <w:pBdr>
          <w:top w:val="single" w:color="000000" w:sz="8" w:space="0" w:shadow="0" w:frame="0"/>
          <w:left w:val="nil"/>
          <w:bottom w:val="nil"/>
          <w:right w:val="nil"/>
        </w:pBdr>
        <w:bidi w:val="0"/>
        <w:spacing w:after="299" w:line="240" w:lineRule="auto"/>
        <w:ind w:left="0" w:right="0" w:firstLine="0"/>
        <w:jc w:val="left"/>
        <w:rPr>
          <w:rFonts w:ascii="Times New Roman" w:cs="Times New Roman" w:hAnsi="Times New Roman" w:eastAsia="Times New Roman"/>
          <w:b w:val="1"/>
          <w:bCs w:val="1"/>
          <w:outline w:val="0"/>
          <w:color w:val="000080"/>
          <w:sz w:val="28"/>
          <w:szCs w:val="28"/>
          <w:rtl w:val="0"/>
          <w14:textFill>
            <w14:solidFill>
              <w14:srgbClr w14:val="000081"/>
            </w14:solidFill>
          </w14:textFill>
        </w:rPr>
      </w:pPr>
    </w:p>
    <w:p>
      <w:pPr>
        <w:pStyle w:val="Default"/>
        <w:bidi w:val="0"/>
        <w:spacing w:after="281" w:line="240" w:lineRule="auto"/>
        <w:ind w:left="0" w:right="0" w:firstLine="0"/>
        <w:jc w:val="left"/>
        <w:rPr>
          <w:rFonts w:ascii="Times New Roman" w:cs="Times New Roman" w:hAnsi="Times New Roman" w:eastAsia="Times New Roman"/>
          <w:b w:val="1"/>
          <w:bCs w:val="1"/>
          <w:outline w:val="0"/>
          <w:color w:val="000080"/>
          <w:sz w:val="28"/>
          <w:szCs w:val="28"/>
          <w:rtl w:val="0"/>
          <w14:textFill>
            <w14:solidFill>
              <w14:srgbClr w14:val="000081"/>
            </w14:solidFill>
          </w14:textFill>
        </w:rPr>
      </w:pPr>
      <w:r>
        <w:rPr>
          <w:rFonts w:ascii="Times New Roman" w:hAnsi="Times New Roman"/>
          <w:b w:val="1"/>
          <w:bCs w:val="1"/>
          <w:outline w:val="0"/>
          <w:color w:val="000080"/>
          <w:sz w:val="28"/>
          <w:szCs w:val="28"/>
          <w:rtl w:val="0"/>
          <w:lang w:val="en-US"/>
          <w14:textFill>
            <w14:solidFill>
              <w14:srgbClr w14:val="000081"/>
            </w14:solidFill>
          </w14:textFill>
        </w:rPr>
        <w:t>3.1 Components of Virtual Reality</w:t>
      </w:r>
    </w:p>
    <w:p>
      <w:pPr>
        <w:pStyle w:val="Default"/>
        <w:bidi w:val="0"/>
        <w:spacing w:after="281" w:line="360" w:lineRule="auto"/>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 xml:space="preserve">VR frameworks depend on a combination of equipment and computer program to make immersive encounters. The equipment incorporates head-mounted shows (HMDs) prepared with stereoscopic screens and movement sensors to track head developments. Gadgets like Oculus Journey and Valve File embody the cutting edge of VR equipment. Other peripherals, such as movement controllers and haptic gloves, empower clients to connected with the virtual environment, including a layer of authenticity. </w:t>
      </w:r>
    </w:p>
    <w:p>
      <w:pPr>
        <w:pStyle w:val="Default"/>
        <w:bidi w:val="0"/>
        <w:spacing w:after="281" w:line="360" w:lineRule="auto"/>
        <w:ind w:left="0" w:right="0" w:firstLine="0"/>
        <w:jc w:val="both"/>
        <w:rPr>
          <w:rFonts w:ascii="Times Roman" w:cs="Times Roman" w:hAnsi="Times Roman" w:eastAsia="Times Roman"/>
          <w:sz w:val="24"/>
          <w:szCs w:val="24"/>
          <w:rtl w:val="0"/>
        </w:rPr>
      </w:pPr>
      <w:r>
        <w:rPr>
          <w:rFonts w:ascii="Times Roman" w:hAnsi="Times Roman"/>
          <w:sz w:val="24"/>
          <w:szCs w:val="24"/>
          <w:rtl w:val="0"/>
          <w:lang w:val="en-US"/>
        </w:rPr>
        <w:t>On the software side, VR requires real-time rendering engines, such as Unbelievable Engine and Unity, to produce high-quality illustrations and consistent intelligent. These engines use progressed calculations for lighting, material science, and spatial sound, guaranteeing that the virtual environment is as exact as conceivable. VR software development packs (SDKs) disentangle the method of making VR applications, permitting engineers</w:t>
      </w:r>
      <w:r>
        <w:rPr>
          <w:rFonts w:ascii="Times Roman" w:hAnsi="Times Roman"/>
          <w:sz w:val="24"/>
          <w:szCs w:val="24"/>
          <w:rtl w:val="0"/>
          <w:lang w:val="en-US"/>
        </w:rPr>
        <w:t xml:space="preserve"> </w:t>
      </w:r>
      <w:r>
        <w:rPr>
          <w:rFonts w:ascii="Times Roman" w:hAnsi="Times Roman"/>
          <w:sz w:val="24"/>
          <w:szCs w:val="24"/>
          <w:rtl w:val="0"/>
          <w:lang w:val="en-US"/>
        </w:rPr>
        <w:t>to center on substance creation.</w:t>
      </w:r>
      <w:r>
        <w:rPr>
          <w:rFonts w:ascii="Times Roman" w:hAnsi="Times Roman" w:hint="default"/>
          <w:sz w:val="24"/>
          <w:szCs w:val="24"/>
          <w:rtl w:val="0"/>
        </w:rPr>
        <w:t> </w:t>
      </w:r>
    </w:p>
    <w:p>
      <w:pPr>
        <w:pStyle w:val="Default"/>
        <w:bidi w:val="0"/>
        <w:spacing w:after="281" w:line="360" w:lineRule="auto"/>
        <w:ind w:left="0" w:right="0" w:firstLine="0"/>
        <w:jc w:val="both"/>
        <w:rPr>
          <w:rFonts w:ascii="Times Roman" w:cs="Times Roman" w:hAnsi="Times Roman" w:eastAsia="Times Roman"/>
          <w:sz w:val="24"/>
          <w:szCs w:val="24"/>
          <w:rtl w:val="0"/>
        </w:rPr>
      </w:pPr>
    </w:p>
    <w:p>
      <w:pPr>
        <w:pStyle w:val="Default"/>
        <w:bidi w:val="0"/>
        <w:spacing w:after="281" w:line="360" w:lineRule="auto"/>
        <w:ind w:left="0" w:right="0" w:firstLine="0"/>
        <w:jc w:val="both"/>
        <w:rPr>
          <w:rFonts w:ascii="Times Roman" w:cs="Times Roman" w:hAnsi="Times Roman" w:eastAsia="Times Roman"/>
          <w:sz w:val="24"/>
          <w:szCs w:val="24"/>
          <w:rtl w:val="0"/>
        </w:rPr>
      </w:pPr>
    </w:p>
    <w:p>
      <w:pPr>
        <w:pStyle w:val="Default"/>
        <w:bidi w:val="0"/>
        <w:spacing w:after="281" w:line="240" w:lineRule="auto"/>
        <w:ind w:left="0" w:right="0" w:firstLine="0"/>
        <w:jc w:val="left"/>
        <w:rPr>
          <w:rFonts w:ascii="Times Roman" w:cs="Times Roman" w:hAnsi="Times Roman" w:eastAsia="Times Roman"/>
          <w:b w:val="1"/>
          <w:bCs w:val="1"/>
          <w:outline w:val="0"/>
          <w:color w:val="000079"/>
          <w:sz w:val="28"/>
          <w:szCs w:val="28"/>
          <w:rtl w:val="0"/>
          <w14:textFill>
            <w14:solidFill>
              <w14:srgbClr w14:val="00007A"/>
            </w14:solidFill>
          </w14:textFill>
        </w:rPr>
      </w:pPr>
      <w:r>
        <w:rPr>
          <w:rFonts w:ascii="Times Roman" w:hAnsi="Times Roman"/>
          <w:b w:val="1"/>
          <w:bCs w:val="1"/>
          <w:outline w:val="0"/>
          <w:color w:val="000079"/>
          <w:sz w:val="28"/>
          <w:szCs w:val="28"/>
          <w:rtl w:val="0"/>
          <w:lang w:val="en-US"/>
          <w14:textFill>
            <w14:solidFill>
              <w14:srgbClr w14:val="00007A"/>
            </w14:solidFill>
          </w14:textFill>
        </w:rPr>
        <w:t>3.2 Components of Augmented Reality</w:t>
      </w:r>
    </w:p>
    <w:p>
      <w:pPr>
        <w:pStyle w:val="Default"/>
        <w:pBdr>
          <w:top w:val="single" w:color="000000" w:sz="8" w:space="0" w:shadow="0" w:frame="0"/>
          <w:left w:val="nil"/>
          <w:bottom w:val="nil"/>
          <w:right w:val="nil"/>
        </w:pBdr>
        <w:bidi w:val="0"/>
        <w:spacing w:after="281" w:line="240" w:lineRule="auto"/>
        <w:ind w:left="0" w:right="0" w:firstLine="0"/>
        <w:jc w:val="left"/>
        <w:rPr>
          <w:rFonts w:ascii="Times Roman" w:cs="Times Roman" w:hAnsi="Times Roman" w:eastAsia="Times Roman"/>
          <w:b w:val="1"/>
          <w:bCs w:val="1"/>
          <w:outline w:val="0"/>
          <w:color w:val="000079"/>
          <w:sz w:val="28"/>
          <w:szCs w:val="28"/>
          <w:rtl w:val="0"/>
          <w14:textFill>
            <w14:solidFill>
              <w14:srgbClr w14:val="00007A"/>
            </w14:solidFill>
          </w14:textFill>
        </w:rPr>
      </w:pPr>
    </w:p>
    <w:p>
      <w:pPr>
        <w:pStyle w:val="Default"/>
        <w:bidi w:val="0"/>
        <w:spacing w:after="281" w:line="360" w:lineRule="auto"/>
        <w:ind w:left="0" w:right="0" w:firstLine="0"/>
        <w:jc w:val="both"/>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en-US"/>
          <w14:textFill>
            <w14:solidFill>
              <w14:srgbClr w14:val="000000"/>
            </w14:solidFill>
          </w14:textFill>
        </w:rPr>
        <w:t xml:space="preserve">AR frameworks moreover include hardware and software, but with diverse plan needs. The equipment regularly incorporates gadgets like smartphones, tablets, and AR glasses (e.g., Microsoft HoloLens, Magic Leap). These gadgets utilize cameras and sensors to outline the physical environment and overlay digital content. AR depends intensely on spatial mapping and protest acknowledgment to stay virtual components within the genuine world. </w:t>
      </w:r>
    </w:p>
    <w:p>
      <w:pPr>
        <w:pStyle w:val="Default"/>
        <w:bidi w:val="0"/>
        <w:spacing w:after="281" w:line="360" w:lineRule="auto"/>
        <w:ind w:left="0" w:right="0" w:firstLine="0"/>
        <w:jc w:val="both"/>
        <w:rPr>
          <w:rFonts w:ascii="Times Roman" w:cs="Times Roman" w:hAnsi="Times Roman" w:eastAsia="Times Roman"/>
          <w:outline w:val="0"/>
          <w:color w:val="000000"/>
          <w:sz w:val="24"/>
          <w:szCs w:val="24"/>
          <w:rtl w:val="0"/>
          <w14:textFill>
            <w14:solidFill>
              <w14:srgbClr w14:val="000000"/>
            </w14:solidFill>
          </w14:textFill>
        </w:rPr>
      </w:pPr>
      <w:r>
        <w:rPr>
          <w:rFonts w:ascii="Times Roman" w:hAnsi="Times Roman"/>
          <w:outline w:val="0"/>
          <w:color w:val="000000"/>
          <w:sz w:val="24"/>
          <w:szCs w:val="24"/>
          <w:rtl w:val="0"/>
          <w:lang w:val="en-US"/>
          <w14:textFill>
            <w14:solidFill>
              <w14:srgbClr w14:val="000000"/>
            </w14:solidFill>
          </w14:textFill>
        </w:rPr>
        <w:t xml:space="preserve">Software </w:t>
      </w:r>
      <w:r>
        <w:rPr>
          <w:rFonts w:ascii="Times Roman" w:hAnsi="Times Roman"/>
          <w:outline w:val="0"/>
          <w:color w:val="000000"/>
          <w:sz w:val="24"/>
          <w:szCs w:val="24"/>
          <w:rtl w:val="0"/>
          <w:lang w:val="en-US"/>
          <w14:textFill>
            <w14:solidFill>
              <w14:srgbClr w14:val="000000"/>
            </w14:solidFill>
          </w14:textFill>
        </w:rPr>
        <w:t xml:space="preserve">plays a vital part in AR, with systems like ARKit and ARCore giving the apparatuses required to create AR applications. These systems utilize computer vision calculations to distinguish surfaces, appraise lighting conditions, and recognize objects. Progressed AR frameworks join AI to upgrade object detection and interaction, making the involvement more instinctive and consistent. </w:t>
      </w:r>
    </w:p>
    <w:p>
      <w:pPr>
        <w:pStyle w:val="Default"/>
        <w:bidi w:val="0"/>
        <w:spacing w:after="281" w:line="240" w:lineRule="auto"/>
        <w:ind w:left="0" w:right="0" w:firstLine="0"/>
        <w:jc w:val="left"/>
        <w:rPr>
          <w:rFonts w:ascii="Times Roman" w:cs="Times Roman" w:hAnsi="Times Roman" w:eastAsia="Times Roman"/>
          <w:b w:val="1"/>
          <w:bCs w:val="1"/>
          <w:outline w:val="0"/>
          <w:color w:val="000079"/>
          <w:sz w:val="28"/>
          <w:szCs w:val="28"/>
          <w:rtl w:val="0"/>
          <w14:textFill>
            <w14:solidFill>
              <w14:srgbClr w14:val="00007A"/>
            </w14:solidFill>
          </w14:textFill>
        </w:rPr>
      </w:pPr>
    </w:p>
    <w:p>
      <w:pPr>
        <w:pStyle w:val="Default"/>
        <w:bidi w:val="0"/>
        <w:spacing w:after="281" w:line="240" w:lineRule="auto"/>
        <w:ind w:left="0" w:right="0" w:firstLine="0"/>
        <w:jc w:val="left"/>
        <w:rPr>
          <w:rFonts w:ascii="Times Roman" w:cs="Times Roman" w:hAnsi="Times Roman" w:eastAsia="Times Roman"/>
          <w:b w:val="1"/>
          <w:bCs w:val="1"/>
          <w:outline w:val="0"/>
          <w:color w:val="00007d"/>
          <w:sz w:val="28"/>
          <w:szCs w:val="28"/>
          <w:rtl w:val="0"/>
          <w14:textFill>
            <w14:solidFill>
              <w14:srgbClr w14:val="00007E"/>
            </w14:solidFill>
          </w14:textFill>
        </w:rPr>
      </w:pPr>
      <w:r>
        <w:rPr>
          <w:rFonts w:ascii="Times Roman" w:hAnsi="Times Roman"/>
          <w:b w:val="1"/>
          <w:bCs w:val="1"/>
          <w:outline w:val="0"/>
          <w:color w:val="00007d"/>
          <w:sz w:val="28"/>
          <w:szCs w:val="28"/>
          <w:rtl w:val="0"/>
          <w:lang w:val="de-DE"/>
          <w14:textFill>
            <w14:solidFill>
              <w14:srgbClr w14:val="00007E"/>
            </w14:solidFill>
          </w14:textFill>
        </w:rPr>
        <w:t>3.3 Key Technologies</w:t>
      </w:r>
    </w:p>
    <w:p>
      <w:pPr>
        <w:pStyle w:val="Default"/>
        <w:pBdr>
          <w:top w:val="single" w:color="000000" w:sz="8" w:space="0" w:shadow="0" w:frame="0"/>
          <w:left w:val="nil"/>
          <w:bottom w:val="nil"/>
          <w:right w:val="nil"/>
        </w:pBdr>
        <w:bidi w:val="0"/>
        <w:spacing w:after="281" w:line="240" w:lineRule="auto"/>
        <w:ind w:left="0" w:right="0" w:firstLine="0"/>
        <w:jc w:val="both"/>
        <w:rPr>
          <w:rFonts w:ascii="Times New Roman" w:cs="Times New Roman" w:hAnsi="Times New Roman" w:eastAsia="Times New Roman"/>
          <w:b w:val="1"/>
          <w:bCs w:val="1"/>
          <w:outline w:val="0"/>
          <w:color w:val="00007d"/>
          <w:sz w:val="28"/>
          <w:szCs w:val="28"/>
          <w:rtl w:val="0"/>
          <w14:textFill>
            <w14:solidFill>
              <w14:srgbClr w14:val="00007E"/>
            </w14:solidFill>
          </w14:textFill>
        </w:rPr>
      </w:pP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Several foundational technologies underpin VR and AR. Simultaneous Localization and Mapping (SLAM) is essential for AR, enabling devices to understand their surroundings and place virtual objects accurately. Artificial Intelligence (AI) enhances both VR and AR by enabling adaptive interfaces and intelligent content generation. Additionally, 5G connectivity promises to address latency issues, facilitating real-time interaction and rendering for cloud-based XR experiences.</w:t>
      </w:r>
    </w:p>
    <w:p>
      <w:pPr>
        <w:pStyle w:val="Default"/>
        <w:bidi w:val="0"/>
        <w:spacing w:after="240" w:line="360" w:lineRule="auto"/>
        <w:ind w:left="0" w:right="0" w:firstLine="0"/>
        <w:jc w:val="left"/>
        <w:rPr>
          <w:rFonts w:ascii="Times Roman" w:cs="Times Roman" w:hAnsi="Times Roman" w:eastAsia="Times Roman"/>
          <w:sz w:val="24"/>
          <w:szCs w:val="24"/>
          <w:rtl w:val="0"/>
        </w:rPr>
      </w:pPr>
    </w:p>
    <w:p>
      <w:pPr>
        <w:pStyle w:val="Default"/>
        <w:bidi w:val="0"/>
        <w:spacing w:after="240" w:line="360" w:lineRule="auto"/>
        <w:ind w:left="0" w:right="0" w:firstLine="0"/>
        <w:jc w:val="left"/>
        <w:rPr>
          <w:rFonts w:ascii="Times Roman" w:cs="Times Roman" w:hAnsi="Times Roman" w:eastAsia="Times Roman"/>
          <w:sz w:val="24"/>
          <w:szCs w:val="24"/>
          <w:rtl w:val="0"/>
        </w:rPr>
      </w:pPr>
    </w:p>
    <w:p>
      <w:pPr>
        <w:pStyle w:val="Default"/>
        <w:bidi w:val="0"/>
        <w:spacing w:after="240" w:line="360" w:lineRule="auto"/>
        <w:ind w:left="0" w:right="0" w:firstLine="0"/>
        <w:jc w:val="left"/>
        <w:rPr>
          <w:rFonts w:ascii="Times Roman" w:cs="Times Roman" w:hAnsi="Times Roman" w:eastAsia="Times Roman"/>
          <w:sz w:val="24"/>
          <w:szCs w:val="24"/>
          <w:rtl w:val="0"/>
        </w:rPr>
      </w:pPr>
    </w:p>
    <w:p>
      <w:pPr>
        <w:pStyle w:val="Default"/>
        <w:bidi w:val="0"/>
        <w:spacing w:after="240" w:line="360" w:lineRule="auto"/>
        <w:ind w:left="0" w:right="0" w:firstLine="0"/>
        <w:jc w:val="left"/>
        <w:rPr>
          <w:rFonts w:ascii="Times Roman" w:cs="Times Roman" w:hAnsi="Times Roman" w:eastAsia="Times Roman"/>
          <w:sz w:val="24"/>
          <w:szCs w:val="24"/>
          <w:rtl w:val="0"/>
        </w:rPr>
      </w:pPr>
    </w:p>
    <w:p>
      <w:pPr>
        <w:pStyle w:val="Default"/>
        <w:bidi w:val="0"/>
        <w:spacing w:after="299" w:line="240" w:lineRule="auto"/>
        <w:ind w:left="0" w:right="0" w:firstLine="0"/>
        <w:jc w:val="left"/>
        <w:rPr>
          <w:rFonts w:ascii="Times Roman" w:cs="Times Roman" w:hAnsi="Times Roman" w:eastAsia="Times Roman"/>
          <w:b w:val="1"/>
          <w:bCs w:val="1"/>
          <w:outline w:val="0"/>
          <w:color w:val="00007f"/>
          <w:sz w:val="32"/>
          <w:szCs w:val="32"/>
          <w:rtl w:val="0"/>
          <w14:textFill>
            <w14:solidFill>
              <w14:srgbClr w14:val="00007F"/>
            </w14:solidFill>
          </w14:textFill>
        </w:rPr>
      </w:pPr>
      <w:r>
        <w:rPr>
          <w:rFonts w:ascii="Times Roman" w:hAnsi="Times Roman"/>
          <w:b w:val="1"/>
          <w:bCs w:val="1"/>
          <w:outline w:val="0"/>
          <w:color w:val="00007f"/>
          <w:sz w:val="32"/>
          <w:szCs w:val="32"/>
          <w:rtl w:val="0"/>
          <w:lang w:val="en-US"/>
          <w14:textFill>
            <w14:solidFill>
              <w14:srgbClr w14:val="00007F"/>
            </w14:solidFill>
          </w14:textFill>
        </w:rPr>
        <w:t>4. Applications of VR and AR</w:t>
      </w:r>
    </w:p>
    <w:p>
      <w:pPr>
        <w:pStyle w:val="Default"/>
        <w:pBdr>
          <w:top w:val="single" w:color="000000" w:sz="8" w:space="0" w:shadow="0" w:frame="0"/>
          <w:left w:val="nil"/>
          <w:bottom w:val="nil"/>
          <w:right w:val="nil"/>
        </w:pBdr>
        <w:bidi w:val="0"/>
        <w:spacing w:after="299" w:line="240" w:lineRule="auto"/>
        <w:ind w:left="0" w:right="0" w:firstLine="0"/>
        <w:jc w:val="left"/>
        <w:rPr>
          <w:rFonts w:ascii="Times Roman" w:cs="Times Roman" w:hAnsi="Times Roman" w:eastAsia="Times Roman"/>
          <w:b w:val="1"/>
          <w:bCs w:val="1"/>
          <w:outline w:val="0"/>
          <w:color w:val="00007f"/>
          <w:sz w:val="36"/>
          <w:szCs w:val="36"/>
          <w:rtl w:val="0"/>
          <w14:textFill>
            <w14:solidFill>
              <w14:srgbClr w14:val="00007F"/>
            </w14:solidFill>
          </w14:textFill>
        </w:rPr>
      </w:pPr>
    </w:p>
    <w:p>
      <w:pPr>
        <w:pStyle w:val="Default"/>
        <w:bidi w:val="0"/>
        <w:spacing w:after="281" w:line="240" w:lineRule="auto"/>
        <w:ind w:left="0" w:right="0" w:firstLine="0"/>
        <w:jc w:val="left"/>
        <w:rPr>
          <w:rFonts w:ascii="Times Roman" w:cs="Times Roman" w:hAnsi="Times Roman" w:eastAsia="Times Roman"/>
          <w:b w:val="1"/>
          <w:bCs w:val="1"/>
          <w:outline w:val="0"/>
          <w:color w:val="00007f"/>
          <w:sz w:val="28"/>
          <w:szCs w:val="28"/>
          <w:rtl w:val="0"/>
          <w14:textFill>
            <w14:solidFill>
              <w14:srgbClr w14:val="00007F"/>
            </w14:solidFill>
          </w14:textFill>
        </w:rPr>
      </w:pPr>
      <w:r>
        <w:rPr>
          <w:rFonts w:ascii="Times Roman" w:hAnsi="Times Roman"/>
          <w:b w:val="1"/>
          <w:bCs w:val="1"/>
          <w:outline w:val="0"/>
          <w:color w:val="00007f"/>
          <w:sz w:val="28"/>
          <w:szCs w:val="28"/>
          <w:rtl w:val="0"/>
          <w:lang w:val="en-US"/>
          <w14:textFill>
            <w14:solidFill>
              <w14:srgbClr w14:val="00007F"/>
            </w14:solidFill>
          </w14:textFill>
        </w:rPr>
        <w:t>4.1 Healthcare</w:t>
      </w:r>
    </w:p>
    <w:p>
      <w:pPr>
        <w:pStyle w:val="Default"/>
        <w:bidi w:val="0"/>
        <w:spacing w:after="281"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In healthcare, VR and AR have opened modern wildernesses in determination, treatment, and preparing. VR is utilized broadly in treatment, such as introduction treatment for uneasiness and fear treatment, where patients are continuously uncovered to dreaded boosts in a controlled virtual environment. AR, on the other hand, helps specialists by giving real-time overlays of quiet life structures amid methods, moving forward exactness and results. </w:t>
      </w:r>
    </w:p>
    <w:p>
      <w:pPr>
        <w:pStyle w:val="Default"/>
        <w:bidi w:val="0"/>
        <w:spacing w:after="281"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Restorative preparing moreover benefits essentially from these innovations. VR recreations permit understudies to hone surgeries in a risk-free environment, whereas AR applications empower real-time visualization of anatomical structures. Restoration programs use VR to gamify works out, empowering persistent engagement and quickening recuperation. </w:t>
      </w:r>
    </w:p>
    <w:p>
      <w:pPr>
        <w:pStyle w:val="Default"/>
        <w:bidi w:val="0"/>
        <w:spacing w:after="281" w:line="240" w:lineRule="auto"/>
        <w:ind w:left="0" w:right="0" w:firstLine="0"/>
        <w:jc w:val="left"/>
        <w:rPr>
          <w:rFonts w:ascii="Times Roman" w:cs="Times Roman" w:hAnsi="Times Roman" w:eastAsia="Times Roman"/>
          <w:b w:val="1"/>
          <w:bCs w:val="1"/>
          <w:outline w:val="0"/>
          <w:color w:val="00007d"/>
          <w:sz w:val="28"/>
          <w:szCs w:val="28"/>
          <w:rtl w:val="0"/>
          <w14:textFill>
            <w14:solidFill>
              <w14:srgbClr w14:val="00007D"/>
            </w14:solidFill>
          </w14:textFill>
        </w:rPr>
      </w:pPr>
      <w:r>
        <w:rPr>
          <w:rFonts w:ascii="Times Roman" w:hAnsi="Times Roman"/>
          <w:b w:val="1"/>
          <w:bCs w:val="1"/>
          <w:outline w:val="0"/>
          <w:color w:val="00007d"/>
          <w:sz w:val="28"/>
          <w:szCs w:val="28"/>
          <w:rtl w:val="0"/>
          <w:lang w:val="en-US"/>
          <w14:textFill>
            <w14:solidFill>
              <w14:srgbClr w14:val="00007D"/>
            </w14:solidFill>
          </w14:textFill>
        </w:rPr>
        <w:t>4.2 Education and Training</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Education is another area where VR and AR have transformative potential. VR creates immersive learning environments, enabling students to explore historical landmarks, dive into molecular biology, or practice complex procedures. For example, virtual labs allow chemistry students to conduct experiments safely.</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AR enhances traditional learning by making it interactive. Textbooks integrated with AR can bring diagrams to life, enabling students to visualize concepts in 3D. In professional training, AR provides on-the-job guidance, such as overlaying instructions during machinery repair or assembly processes.</w:t>
      </w: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Default"/>
        <w:bidi w:val="0"/>
        <w:spacing w:after="299" w:line="240" w:lineRule="auto"/>
        <w:ind w:left="0" w:right="0" w:firstLine="0"/>
        <w:jc w:val="left"/>
        <w:rPr>
          <w:rFonts w:ascii="Times Roman" w:cs="Times Roman" w:hAnsi="Times Roman" w:eastAsia="Times Roman"/>
          <w:b w:val="1"/>
          <w:bCs w:val="1"/>
          <w:outline w:val="0"/>
          <w:color w:val="00007c"/>
          <w:sz w:val="32"/>
          <w:szCs w:val="32"/>
          <w:rtl w:val="0"/>
          <w14:textFill>
            <w14:solidFill>
              <w14:srgbClr w14:val="00007C"/>
            </w14:solidFill>
          </w14:textFill>
        </w:rPr>
      </w:pPr>
      <w:r>
        <w:rPr>
          <w:rFonts w:ascii="Times Roman" w:hAnsi="Times Roman"/>
          <w:b w:val="1"/>
          <w:bCs w:val="1"/>
          <w:outline w:val="0"/>
          <w:color w:val="00007c"/>
          <w:sz w:val="32"/>
          <w:szCs w:val="32"/>
          <w:rtl w:val="0"/>
          <w14:textFill>
            <w14:solidFill>
              <w14:srgbClr w14:val="00007C"/>
            </w14:solidFill>
          </w14:textFill>
        </w:rPr>
        <w:t>5. Challenges</w:t>
      </w:r>
    </w:p>
    <w:p>
      <w:pPr>
        <w:pStyle w:val="Default"/>
        <w:pBdr>
          <w:top w:val="single" w:color="000000" w:sz="8" w:space="0" w:shadow="0" w:frame="0"/>
          <w:left w:val="nil"/>
          <w:bottom w:val="nil"/>
          <w:right w:val="nil"/>
        </w:pBdr>
        <w:bidi w:val="0"/>
        <w:spacing w:after="299" w:line="240" w:lineRule="auto"/>
        <w:ind w:left="0" w:right="0" w:firstLine="0"/>
        <w:jc w:val="left"/>
        <w:rPr>
          <w:rFonts w:ascii="Times Roman" w:cs="Times Roman" w:hAnsi="Times Roman" w:eastAsia="Times Roman"/>
          <w:b w:val="1"/>
          <w:bCs w:val="1"/>
          <w:outline w:val="0"/>
          <w:color w:val="00007c"/>
          <w:sz w:val="32"/>
          <w:szCs w:val="32"/>
          <w:rtl w:val="0"/>
          <w14:textFill>
            <w14:solidFill>
              <w14:srgbClr w14:val="00007C"/>
            </w14:solidFill>
          </w14:textFill>
        </w:rPr>
      </w:pPr>
    </w:p>
    <w:p>
      <w:pPr>
        <w:pStyle w:val="Default"/>
        <w:bidi w:val="0"/>
        <w:spacing w:after="281" w:line="240" w:lineRule="auto"/>
        <w:ind w:left="0" w:right="0" w:firstLine="0"/>
        <w:jc w:val="left"/>
        <w:rPr>
          <w:rFonts w:ascii="Times Roman" w:cs="Times Roman" w:hAnsi="Times Roman" w:eastAsia="Times Roman"/>
          <w:b w:val="1"/>
          <w:bCs w:val="1"/>
          <w:outline w:val="0"/>
          <w:color w:val="00007c"/>
          <w:sz w:val="28"/>
          <w:szCs w:val="28"/>
          <w:rtl w:val="0"/>
          <w14:textFill>
            <w14:solidFill>
              <w14:srgbClr w14:val="00007C"/>
            </w14:solidFill>
          </w14:textFill>
        </w:rPr>
      </w:pPr>
      <w:r>
        <w:rPr>
          <w:rFonts w:ascii="Times Roman" w:hAnsi="Times Roman"/>
          <w:b w:val="1"/>
          <w:bCs w:val="1"/>
          <w:outline w:val="0"/>
          <w:color w:val="00007c"/>
          <w:sz w:val="28"/>
          <w:szCs w:val="28"/>
          <w:rtl w:val="0"/>
          <w:lang w:val="en-US"/>
          <w14:textFill>
            <w14:solidFill>
              <w14:srgbClr w14:val="00007C"/>
            </w14:solidFill>
          </w14:textFill>
        </w:rPr>
        <w:t>5.1 Technical Challenges</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While VR and AR have advanced significantly, they still face technical hurdles. Latency is a major concern, particularly in VR, where delays between user actions and system responses can disrupt immersion and cause motion sickness. Developing realistic and high-quality content is another challenge, as it requires significant computational resources and expertise.</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AR faces its own set of challenges, such as accurate object tracking and environmental mapping in dynamic settings. Ensuring that virtual objects remain stable and interact naturally with the physical world is a complex task that demands robust algorithms and powerful hardware.</w:t>
      </w:r>
    </w:p>
    <w:p>
      <w:pPr>
        <w:pStyle w:val="Default"/>
        <w:bidi w:val="0"/>
        <w:spacing w:after="281" w:line="240" w:lineRule="auto"/>
        <w:ind w:left="0" w:right="0" w:firstLine="0"/>
        <w:jc w:val="left"/>
        <w:rPr>
          <w:rFonts w:ascii="Times Roman" w:cs="Times Roman" w:hAnsi="Times Roman" w:eastAsia="Times Roman"/>
          <w:b w:val="1"/>
          <w:bCs w:val="1"/>
          <w:outline w:val="0"/>
          <w:color w:val="00007c"/>
          <w:sz w:val="28"/>
          <w:szCs w:val="28"/>
          <w:rtl w:val="0"/>
          <w14:textFill>
            <w14:solidFill>
              <w14:srgbClr w14:val="00007C"/>
            </w14:solidFill>
          </w14:textFill>
        </w:rPr>
      </w:pPr>
      <w:r>
        <w:rPr>
          <w:rFonts w:ascii="Times Roman" w:hAnsi="Times Roman"/>
          <w:b w:val="1"/>
          <w:bCs w:val="1"/>
          <w:outline w:val="0"/>
          <w:color w:val="00007c"/>
          <w:sz w:val="28"/>
          <w:szCs w:val="28"/>
          <w:rtl w:val="0"/>
          <w:lang w:val="en-US"/>
          <w14:textFill>
            <w14:solidFill>
              <w14:srgbClr w14:val="00007C"/>
            </w14:solidFill>
          </w14:textFill>
        </w:rPr>
        <w:t>5.2 Ethical Issues</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The adoption of VR and AR raises several ethical concerns. Privacy is a critical issue in AR, as devices often rely on cameras and sensors to capture real-world data. Ensuring that this data is not misused is essential. In VR, the risk of addiction and overuse is a growing concern, particularly among younger users who may spend excessive time in virtual environments.</w:t>
      </w:r>
    </w:p>
    <w:p>
      <w:pPr>
        <w:pStyle w:val="Default"/>
        <w:bidi w:val="0"/>
        <w:spacing w:after="281" w:line="240" w:lineRule="auto"/>
        <w:ind w:left="0" w:right="0" w:firstLine="0"/>
        <w:jc w:val="left"/>
        <w:rPr>
          <w:rFonts w:ascii="Times Roman" w:cs="Times Roman" w:hAnsi="Times Roman" w:eastAsia="Times Roman"/>
          <w:b w:val="1"/>
          <w:bCs w:val="1"/>
          <w:outline w:val="0"/>
          <w:color w:val="00007d"/>
          <w:sz w:val="28"/>
          <w:szCs w:val="28"/>
          <w:rtl w:val="0"/>
          <w14:textFill>
            <w14:solidFill>
              <w14:srgbClr w14:val="00007E"/>
            </w14:solidFill>
          </w14:textFill>
        </w:rPr>
      </w:pPr>
      <w:r>
        <w:rPr>
          <w:rFonts w:ascii="Times Roman" w:hAnsi="Times Roman"/>
          <w:b w:val="1"/>
          <w:bCs w:val="1"/>
          <w:outline w:val="0"/>
          <w:color w:val="00007d"/>
          <w:sz w:val="28"/>
          <w:szCs w:val="28"/>
          <w:rtl w:val="0"/>
          <w:lang w:val="en-US"/>
          <w14:textFill>
            <w14:solidFill>
              <w14:srgbClr w14:val="00007E"/>
            </w14:solidFill>
          </w14:textFill>
        </w:rPr>
        <w:t>5.3 Societal Challenges</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Accessibility remains a significant barrier to the widespread adoption of VR and AR. High costs and technical requirements limit their availability to affluent users, creating a digital divide. Additionally, the lack of standardized regulations across industries poses challenges for developers and users alike.</w:t>
      </w:r>
    </w:p>
    <w:p>
      <w:pPr>
        <w:pStyle w:val="Default"/>
        <w:bidi w:val="0"/>
        <w:spacing w:after="299" w:line="240" w:lineRule="auto"/>
        <w:ind w:left="0" w:right="0" w:firstLine="0"/>
        <w:jc w:val="left"/>
        <w:rPr>
          <w:rFonts w:ascii="Times Roman" w:cs="Times Roman" w:hAnsi="Times Roman" w:eastAsia="Times Roman"/>
          <w:b w:val="1"/>
          <w:bCs w:val="1"/>
          <w:outline w:val="0"/>
          <w:color w:val="000080"/>
          <w:sz w:val="32"/>
          <w:szCs w:val="32"/>
          <w:rtl w:val="0"/>
          <w14:textFill>
            <w14:solidFill>
              <w14:srgbClr w14:val="000080"/>
            </w14:solidFill>
          </w14:textFill>
        </w:rPr>
      </w:pPr>
    </w:p>
    <w:p>
      <w:pPr>
        <w:pStyle w:val="Default"/>
        <w:bidi w:val="0"/>
        <w:spacing w:after="299" w:line="240" w:lineRule="auto"/>
        <w:ind w:left="0" w:right="0" w:firstLine="0"/>
        <w:jc w:val="left"/>
        <w:rPr>
          <w:rFonts w:ascii="Times Roman" w:cs="Times Roman" w:hAnsi="Times Roman" w:eastAsia="Times Roman"/>
          <w:b w:val="1"/>
          <w:bCs w:val="1"/>
          <w:outline w:val="0"/>
          <w:color w:val="000080"/>
          <w:sz w:val="32"/>
          <w:szCs w:val="32"/>
          <w:rtl w:val="0"/>
          <w14:textFill>
            <w14:solidFill>
              <w14:srgbClr w14:val="000080"/>
            </w14:solidFill>
          </w14:textFill>
        </w:rPr>
      </w:pPr>
      <w:r>
        <w:rPr>
          <w:rFonts w:ascii="Times Roman" w:hAnsi="Times Roman"/>
          <w:b w:val="1"/>
          <w:bCs w:val="1"/>
          <w:outline w:val="0"/>
          <w:color w:val="000080"/>
          <w:sz w:val="32"/>
          <w:szCs w:val="32"/>
          <w:rtl w:val="0"/>
          <w:lang w:val="en-US"/>
          <w14:textFill>
            <w14:solidFill>
              <w14:srgbClr w14:val="000080"/>
            </w14:solidFill>
          </w14:textFill>
        </w:rPr>
        <w:t>6. Future Directions</w:t>
      </w:r>
    </w:p>
    <w:p>
      <w:pPr>
        <w:pStyle w:val="Default"/>
        <w:pBdr>
          <w:top w:val="single" w:color="000000" w:sz="8" w:space="0" w:shadow="0" w:frame="0"/>
          <w:left w:val="nil"/>
          <w:bottom w:val="nil"/>
          <w:right w:val="nil"/>
        </w:pBdr>
        <w:bidi w:val="0"/>
        <w:spacing w:after="299" w:line="240" w:lineRule="auto"/>
        <w:ind w:left="0" w:right="0" w:firstLine="0"/>
        <w:jc w:val="left"/>
        <w:rPr>
          <w:rFonts w:ascii="Times Roman" w:cs="Times Roman" w:hAnsi="Times Roman" w:eastAsia="Times Roman"/>
          <w:b w:val="1"/>
          <w:bCs w:val="1"/>
          <w:outline w:val="0"/>
          <w:color w:val="000080"/>
          <w:sz w:val="36"/>
          <w:szCs w:val="36"/>
          <w:rtl w:val="0"/>
          <w14:textFill>
            <w14:solidFill>
              <w14:srgbClr w14:val="000080"/>
            </w14:solidFill>
          </w14:textFill>
        </w:rPr>
      </w:pP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The future of VR and AR is marked by continuous innovation and integration with emerging technologies. Advancements in hardware, such as lighter and more comfortable headsets, will make these technologies more user-friendly. AI-driven improvements in content creation and interaction will enhance realism and usability.</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Integration with IoT, blockchain, and the metaverse will expand the potential applications of VR and AR, creating interconnected ecosystems. Broader adoption will depend on addressing accessibility issues and ensuring that these technologies are affordable and easy to use.</w:t>
      </w:r>
    </w:p>
    <w:p>
      <w:pPr>
        <w:pStyle w:val="Default"/>
        <w:bidi w:val="0"/>
        <w:spacing w:after="0" w:line="240" w:lineRule="auto"/>
        <w:ind w:left="0" w:right="0" w:firstLine="0"/>
        <w:jc w:val="left"/>
        <w:rPr>
          <w:rFonts w:ascii="Times Roman" w:cs="Times Roman" w:hAnsi="Times Roman" w:eastAsia="Times Roman"/>
          <w:outline w:val="0"/>
          <w:color w:val="808080"/>
          <w:sz w:val="32"/>
          <w:szCs w:val="32"/>
          <w:rtl w:val="0"/>
          <w14:textFill>
            <w14:solidFill>
              <w14:srgbClr w14:val="808080"/>
            </w14:solidFill>
          </w14:textFill>
        </w:rPr>
      </w:pPr>
    </w:p>
    <w:p>
      <w:pPr>
        <w:pStyle w:val="Default"/>
        <w:bidi w:val="0"/>
        <w:spacing w:after="299" w:line="240" w:lineRule="auto"/>
        <w:ind w:left="0" w:right="0" w:firstLine="0"/>
        <w:jc w:val="left"/>
        <w:rPr>
          <w:rFonts w:ascii="Times Roman" w:cs="Times Roman" w:hAnsi="Times Roman" w:eastAsia="Times Roman"/>
          <w:b w:val="1"/>
          <w:bCs w:val="1"/>
          <w:outline w:val="0"/>
          <w:color w:val="000079"/>
          <w:sz w:val="32"/>
          <w:szCs w:val="32"/>
          <w:rtl w:val="0"/>
          <w14:textFill>
            <w14:solidFill>
              <w14:srgbClr w14:val="00007A"/>
            </w14:solidFill>
          </w14:textFill>
        </w:rPr>
      </w:pPr>
      <w:r>
        <w:rPr>
          <w:rFonts w:ascii="Times Roman" w:hAnsi="Times Roman"/>
          <w:b w:val="1"/>
          <w:bCs w:val="1"/>
          <w:outline w:val="0"/>
          <w:color w:val="000079"/>
          <w:sz w:val="32"/>
          <w:szCs w:val="32"/>
          <w:rtl w:val="0"/>
          <w:lang w:val="it-IT"/>
          <w14:textFill>
            <w14:solidFill>
              <w14:srgbClr w14:val="00007A"/>
            </w14:solidFill>
          </w14:textFill>
        </w:rPr>
        <w:t>7. Conclusion</w:t>
      </w:r>
    </w:p>
    <w:p>
      <w:pPr>
        <w:pStyle w:val="Default"/>
        <w:pBdr>
          <w:top w:val="single" w:color="000000" w:sz="8" w:space="0" w:shadow="0" w:frame="0"/>
          <w:left w:val="nil"/>
          <w:bottom w:val="nil"/>
          <w:right w:val="nil"/>
        </w:pBdr>
        <w:bidi w:val="0"/>
        <w:spacing w:after="299" w:line="240" w:lineRule="auto"/>
        <w:ind w:left="0" w:right="0" w:firstLine="0"/>
        <w:jc w:val="left"/>
        <w:rPr>
          <w:rFonts w:ascii="Times Roman" w:cs="Times Roman" w:hAnsi="Times Roman" w:eastAsia="Times Roman"/>
          <w:b w:val="1"/>
          <w:bCs w:val="1"/>
          <w:outline w:val="0"/>
          <w:color w:val="000079"/>
          <w:sz w:val="32"/>
          <w:szCs w:val="32"/>
          <w:rtl w:val="0"/>
          <w14:textFill>
            <w14:solidFill>
              <w14:srgbClr w14:val="00007A"/>
            </w14:solidFill>
          </w14:textFill>
        </w:rPr>
      </w:pP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Virtual and Augmented Reality are redefining how humans interact with technology, offering endless possibilities across industries. While challenges remain, ongoing advancements in hardware, software, and connectivity promise to unlock their full potential. By addressing ethical, technical, and societal barriers, VR and AR can become integral parts of daily life, transforming entertainment, education, healthcare, and beyond.</w:t>
      </w:r>
    </w:p>
    <w:p>
      <w:pPr>
        <w:pStyle w:val="Default"/>
        <w:bidi w:val="0"/>
        <w:spacing w:after="2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In conclusion, Virtual and Augmented Reality are not merely technological tools but transformative paradigms that redefine how we interact with the digital and physical realms. Their ongoing evolution will undoubtedly leave an indelible mark on the 21st century, influencing every facet of human endeavor. As these technologies mature, they hold the promise of creating a more interconnected, immersive, and enriched world, making it imperative to harness their potential responsibly and inclusively.</w:t>
      </w: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Default"/>
        <w:bidi w:val="0"/>
        <w:spacing w:after="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after="299" w:line="240" w:lineRule="auto"/>
        <w:ind w:left="0" w:right="0" w:firstLine="0"/>
        <w:jc w:val="left"/>
        <w:rPr>
          <w:rFonts w:ascii="Times Roman" w:cs="Times Roman" w:hAnsi="Times Roman" w:eastAsia="Times Roman"/>
          <w:b w:val="1"/>
          <w:bCs w:val="1"/>
          <w:outline w:val="0"/>
          <w:color w:val="00007c"/>
          <w:sz w:val="36"/>
          <w:szCs w:val="36"/>
          <w:rtl w:val="0"/>
          <w14:textFill>
            <w14:solidFill>
              <w14:srgbClr w14:val="00007D"/>
            </w14:solidFill>
          </w14:textFill>
        </w:rPr>
      </w:pPr>
      <w:r>
        <w:rPr>
          <w:rFonts w:ascii="Times Roman" w:hAnsi="Times Roman"/>
          <w:b w:val="1"/>
          <w:bCs w:val="1"/>
          <w:outline w:val="0"/>
          <w:color w:val="00007c"/>
          <w:sz w:val="36"/>
          <w:szCs w:val="36"/>
          <w:rtl w:val="0"/>
          <w:lang w:val="fr-FR"/>
          <w14:textFill>
            <w14:solidFill>
              <w14:srgbClr w14:val="00007D"/>
            </w14:solidFill>
          </w14:textFill>
        </w:rPr>
        <w:t>References</w:t>
      </w:r>
    </w:p>
    <w:p>
      <w:pPr>
        <w:pStyle w:val="Default"/>
        <w:pBdr>
          <w:top w:val="single" w:color="000000" w:sz="8" w:space="0" w:shadow="0" w:frame="0"/>
          <w:left w:val="nil"/>
          <w:bottom w:val="nil"/>
          <w:right w:val="nil"/>
        </w:pBdr>
        <w:bidi w:val="0"/>
        <w:spacing w:after="299" w:line="240" w:lineRule="auto"/>
        <w:ind w:left="0" w:right="0" w:firstLine="0"/>
        <w:jc w:val="left"/>
        <w:rPr>
          <w:rFonts w:ascii="Times Roman" w:cs="Times Roman" w:hAnsi="Times Roman" w:eastAsia="Times Roman"/>
          <w:b w:val="1"/>
          <w:bCs w:val="1"/>
          <w:outline w:val="0"/>
          <w:color w:val="00007c"/>
          <w:sz w:val="36"/>
          <w:szCs w:val="36"/>
          <w:rtl w:val="0"/>
          <w14:textFill>
            <w14:solidFill>
              <w14:srgbClr w14:val="00007D"/>
            </w14:solidFill>
          </w14:textFill>
        </w:rPr>
      </w:pPr>
    </w:p>
    <w:p>
      <w:pPr>
        <w:pStyle w:val="Default"/>
        <w:numPr>
          <w:ilvl w:val="0"/>
          <w:numId w:val="2"/>
        </w:numPr>
        <w:bidi w:val="0"/>
        <w:spacing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Milgram, P., &amp; Kishino, F. (1994). A taxonomy of mixed reality visual displays. </w:t>
      </w:r>
      <w:r>
        <w:rPr>
          <w:rFonts w:ascii="Times New Roman" w:hAnsi="Times New Roman"/>
          <w:i w:val="1"/>
          <w:iCs w:val="1"/>
          <w:sz w:val="24"/>
          <w:szCs w:val="24"/>
          <w:rtl w:val="0"/>
          <w:lang w:val="en-US"/>
        </w:rPr>
        <w:t>IEICE Transactions on Information and Systems.</w:t>
      </w:r>
    </w:p>
    <w:p>
      <w:pPr>
        <w:pStyle w:val="Default"/>
        <w:numPr>
          <w:ilvl w:val="0"/>
          <w:numId w:val="2"/>
        </w:numPr>
        <w:bidi w:val="0"/>
        <w:spacing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Azuma, R. T. (1997). A survey of augmented reality. </w:t>
      </w:r>
      <w:r>
        <w:rPr>
          <w:rFonts w:ascii="Times New Roman" w:hAnsi="Times New Roman"/>
          <w:i w:val="1"/>
          <w:iCs w:val="1"/>
          <w:sz w:val="24"/>
          <w:szCs w:val="24"/>
          <w:rtl w:val="0"/>
          <w:lang w:val="en-US"/>
        </w:rPr>
        <w:t>Presence: Teleoperators and Virtual Environments.</w:t>
      </w:r>
    </w:p>
    <w:p>
      <w:pPr>
        <w:pStyle w:val="Default"/>
        <w:numPr>
          <w:ilvl w:val="0"/>
          <w:numId w:val="2"/>
        </w:numPr>
        <w:bidi w:val="0"/>
        <w:spacing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Oculus. (2023). The future of virtual reality. Retrieved from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"https://www.oculus.com/"</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rPr>
        <w:t>www.oculus.com</w:t>
      </w:r>
      <w:r>
        <w:rPr>
          <w:rFonts w:ascii="Times New Roman" w:cs="Times New Roman" w:hAnsi="Times New Roman" w:eastAsia="Times New Roman"/>
          <w:sz w:val="24"/>
          <w:szCs w:val="24"/>
          <w:rtl w:val="0"/>
        </w:rPr>
        <w:fldChar w:fldCharType="end" w:fldLock="0"/>
      </w:r>
    </w:p>
    <w:p>
      <w:pPr>
        <w:pStyle w:val="Default"/>
        <w:numPr>
          <w:ilvl w:val="0"/>
          <w:numId w:val="2"/>
        </w:numPr>
        <w:bidi w:val="0"/>
        <w:spacing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Microsoft. (2023). Mixed Reality in manufacturing. Retrieved from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"https://www.microsoft.com/hololens"</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rPr>
        <w:t>www.microsoft.com/hololens</w:t>
      </w:r>
      <w:r>
        <w:rPr>
          <w:rFonts w:ascii="Times New Roman" w:cs="Times New Roman" w:hAnsi="Times New Roman" w:eastAsia="Times New Roman"/>
          <w:sz w:val="24"/>
          <w:szCs w:val="24"/>
          <w:rtl w:val="0"/>
        </w:rPr>
        <w:fldChar w:fldCharType="end" w:fldLock="0"/>
      </w:r>
    </w:p>
    <w:p>
      <w:pPr>
        <w:pStyle w:val="Default"/>
        <w:tabs>
          <w:tab w:val="left" w:pos="220"/>
          <w:tab w:val="left" w:pos="720"/>
        </w:tabs>
        <w:bidi w:val="0"/>
        <w:spacing w:after="240" w:line="240" w:lineRule="auto"/>
        <w:ind w:left="720" w:right="0" w:hanging="720"/>
        <w:jc w:val="left"/>
        <w:rPr>
          <w:rFonts w:ascii="Times Roman" w:cs="Times Roman" w:hAnsi="Times Roman" w:eastAsia="Times Roman"/>
          <w:sz w:val="24"/>
          <w:szCs w:val="24"/>
          <w:rtl w:val="0"/>
        </w:rPr>
      </w:pPr>
    </w:p>
    <w:p>
      <w:pPr>
        <w:pStyle w:val="Default"/>
        <w:bidi w:val="0"/>
        <w:spacing w:after="281" w:line="36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hint="default"/>
          <w:b w:val="1"/>
          <w:bCs w:val="1"/>
          <w:sz w:val="24"/>
          <w:szCs w:val="24"/>
          <w:rtl w:val="0"/>
        </w:rPr>
        <w:t> </w:t>
      </w: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Default"/>
        <w:bidi w:val="0"/>
        <w:spacing w:after="281" w:line="240" w:lineRule="auto"/>
        <w:ind w:left="0" w:right="0" w:firstLine="0"/>
        <w:jc w:val="left"/>
        <w:rPr>
          <w:rFonts w:ascii="Times Roman" w:cs="Times Roman" w:hAnsi="Times Roman" w:eastAsia="Times Roman"/>
          <w:b w:val="1"/>
          <w:bCs w:val="1"/>
          <w:sz w:val="28"/>
          <w:szCs w:val="28"/>
          <w:rtl w:val="0"/>
        </w:rPr>
      </w:pPr>
    </w:p>
    <w:p>
      <w:pPr>
        <w:pStyle w:val="Default"/>
        <w:bidi w:val="0"/>
        <w:spacing w:after="281" w:line="240" w:lineRule="auto"/>
        <w:ind w:left="0" w:right="0" w:firstLine="0"/>
        <w:jc w:val="left"/>
        <w:rPr>
          <w:rFonts w:ascii="Times Roman" w:cs="Times Roman" w:hAnsi="Times Roman" w:eastAsia="Times Roman"/>
          <w:b w:val="1"/>
          <w:bCs w:val="1"/>
          <w:outline w:val="0"/>
          <w:color w:val="000079"/>
          <w:sz w:val="28"/>
          <w:szCs w:val="28"/>
          <w:rtl w:val="0"/>
          <w14:textFill>
            <w14:solidFill>
              <w14:srgbClr w14:val="00007A"/>
            </w14:solidFill>
          </w14:textFill>
        </w:rPr>
      </w:pPr>
      <w:r>
        <w:rPr>
          <w:rFonts w:ascii="Times Roman" w:hAnsi="Times Roman" w:hint="default"/>
          <w:b w:val="1"/>
          <w:bCs w:val="1"/>
          <w:outline w:val="0"/>
          <w:color w:val="000079"/>
          <w:sz w:val="28"/>
          <w:szCs w:val="28"/>
          <w:rtl w:val="0"/>
          <w14:textFill>
            <w14:solidFill>
              <w14:srgbClr w14:val="00007A"/>
            </w14:solidFill>
          </w14:textFill>
        </w:rPr>
        <w:t> </w:t>
      </w:r>
    </w:p>
    <w:p>
      <w:pPr>
        <w:pStyle w:val="Default"/>
        <w:bidi w:val="0"/>
        <w:spacing w:after="281" w:line="240" w:lineRule="auto"/>
        <w:ind w:left="0" w:right="0" w:firstLine="0"/>
        <w:jc w:val="left"/>
        <w:rPr>
          <w:rFonts w:ascii="Times Roman" w:cs="Times Roman" w:hAnsi="Times Roman" w:eastAsia="Times Roman"/>
          <w:b w:val="1"/>
          <w:bCs w:val="1"/>
          <w:sz w:val="28"/>
          <w:szCs w:val="28"/>
          <w:rtl w:val="0"/>
        </w:rPr>
      </w:pPr>
    </w:p>
    <w:p>
      <w:pPr>
        <w:pStyle w:val="Default"/>
        <w:bidi w:val="0"/>
        <w:spacing w:after="0" w:line="360" w:lineRule="auto"/>
        <w:ind w:left="0" w:right="0" w:firstLine="0"/>
        <w:jc w:val="both"/>
        <w:rPr>
          <w:rFonts w:ascii="Times New Roman" w:cs="Times New Roman" w:hAnsi="Times New Roman" w:eastAsia="Times New Roman"/>
          <w:outline w:val="0"/>
          <w:color w:val="090302"/>
          <w:sz w:val="24"/>
          <w:szCs w:val="24"/>
          <w:shd w:val="clear" w:color="auto" w:fill="ffffff"/>
          <w:rtl w:val="0"/>
          <w14:textFill>
            <w14:solidFill>
              <w14:srgbClr w14:val="0A0403"/>
            </w14:solidFill>
          </w14:textFill>
        </w:rPr>
      </w:pPr>
    </w:p>
    <w:p>
      <w:pPr>
        <w:pStyle w:val="Body"/>
        <w:rPr>
          <w:outline w:val="0"/>
          <w:color w:val="000000"/>
          <w14:textFill>
            <w14:solidFill>
              <w14:srgbClr w14:val="000000"/>
            </w14:solidFill>
          </w14:textFill>
        </w:rPr>
      </w:pPr>
    </w:p>
    <w:p>
      <w:pPr>
        <w:pStyle w:val="Body"/>
      </w:pPr>
      <w:r>
        <w:rPr>
          <w:outline w:val="0"/>
          <w:color w:val="000000"/>
          <w14:textFill>
            <w14:solidFill>
              <w14:srgbClr w14:val="000000"/>
            </w14:solidFill>
          </w14:textFill>
        </w:rPr>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Canela Text Regular">
    <w:charset w:val="00"/>
    <w:family w:val="roman"/>
    <w:pitch w:val="default"/>
  </w:font>
  <w:font w:name="Times Roman">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tl w:val="0"/>
        <w:lang w:val="fr-FR"/>
      </w:rPr>
      <w:t>Academic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fr-FR"/>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Graphik" w:hAnsi="Graphik" w:eastAsia="Graphik"/>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