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BOS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CAR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pPr>
        <w:pStyle w:val="Heading2"/>
      </w:pPr>
      <w:r>
        <w:t>Team: CHI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COL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DAL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DET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LAK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MTL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NJD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pPr>
        <w:pStyle w:val="Heading2"/>
      </w:pPr>
      <w:r>
        <w:t>Team: OTT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PHI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pPr>
        <w:pStyle w:val="Heading2"/>
      </w:pPr>
      <w:r>
        <w:t>Team: STL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UTA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pPr>
        <w:pStyle w:val="Heading2"/>
      </w:pPr>
      <w:r>
        <w:t>Team: VGK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