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CAR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CBJ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EDM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NJD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pPr>
        <w:pStyle w:val="Heading2"/>
      </w:pPr>
      <w:r>
        <w:t>Team: NYI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pPr>
        <w:pStyle w:val="Heading2"/>
      </w:pPr>
      <w:r>
        <w:t>Team: OTT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STL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TOR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UTA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WSH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