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82D6" w14:textId="125C1795" w:rsidR="006E2D93" w:rsidRPr="008F733D" w:rsidRDefault="006E2D93" w:rsidP="006E2D93">
      <w:pPr>
        <w:spacing w:line="240" w:lineRule="auto"/>
        <w:jc w:val="center"/>
        <w:rPr>
          <w:rFonts w:ascii="Helvetica" w:hAnsi="Helvetica" w:cs="Arial"/>
          <w:sz w:val="26"/>
          <w:szCs w:val="26"/>
          <w:lang w:val="en-US"/>
        </w:rPr>
      </w:pPr>
      <w:r w:rsidRPr="008F733D">
        <w:rPr>
          <w:rFonts w:ascii="Helvetica" w:hAnsi="Helvetica" w:cs="Arial"/>
          <w:sz w:val="26"/>
          <w:szCs w:val="26"/>
          <w:lang w:val="en-US"/>
        </w:rPr>
        <w:t xml:space="preserve">Study of </w:t>
      </w:r>
      <w:r w:rsidRPr="008F733D">
        <w:rPr>
          <w:rFonts w:ascii="Helvetica" w:hAnsi="Helvetica" w:cs="Arial"/>
          <w:i/>
          <w:iCs/>
          <w:sz w:val="26"/>
          <w:szCs w:val="26"/>
          <w:lang w:val="en-US"/>
        </w:rPr>
        <w:t>Oryza sativa</w:t>
      </w:r>
      <w:r w:rsidRPr="008F733D">
        <w:rPr>
          <w:rFonts w:ascii="Helvetica" w:hAnsi="Helvetica" w:cs="Arial"/>
          <w:sz w:val="26"/>
          <w:szCs w:val="26"/>
          <w:lang w:val="en-US"/>
        </w:rPr>
        <w:t xml:space="preserve"> </w:t>
      </w:r>
      <w:r w:rsidR="008470EA">
        <w:rPr>
          <w:rFonts w:ascii="Helvetica" w:hAnsi="Helvetica" w:cs="Arial"/>
          <w:sz w:val="26"/>
          <w:szCs w:val="26"/>
          <w:lang w:val="en-US"/>
        </w:rPr>
        <w:t>genotypes involved in plant height</w:t>
      </w:r>
      <w:r w:rsidRPr="008F733D">
        <w:rPr>
          <w:rFonts w:ascii="Helvetica" w:hAnsi="Helvetica" w:cs="Arial"/>
          <w:sz w:val="26"/>
          <w:szCs w:val="26"/>
          <w:lang w:val="en-US"/>
        </w:rPr>
        <w:t xml:space="preserve"> using genome-wide association</w:t>
      </w:r>
    </w:p>
    <w:p w14:paraId="60BC1DF0" w14:textId="77777777" w:rsidR="006E2D93" w:rsidRPr="00053FC1" w:rsidRDefault="006E2D93" w:rsidP="006E2D93">
      <w:pPr>
        <w:spacing w:line="240" w:lineRule="auto"/>
        <w:jc w:val="center"/>
        <w:rPr>
          <w:rFonts w:ascii="Helvetica" w:hAnsi="Helvetica" w:cs="Arial"/>
          <w:sz w:val="24"/>
          <w:szCs w:val="24"/>
          <w:lang w:val="en-US"/>
        </w:rPr>
      </w:pPr>
      <w:r w:rsidRPr="00053FC1">
        <w:rPr>
          <w:rFonts w:ascii="Helvetica" w:hAnsi="Helvetica" w:cs="Arial"/>
          <w:sz w:val="24"/>
          <w:szCs w:val="24"/>
          <w:lang w:val="en-US"/>
        </w:rPr>
        <w:t>Adib HABBOU, Alae KHIDOUR – Group 1 – Bio Project</w:t>
      </w:r>
    </w:p>
    <w:p w14:paraId="7ED5EE59" w14:textId="5B6C1AD8" w:rsidR="002861B1" w:rsidRDefault="00182F92" w:rsidP="006E2D93">
      <w:pPr>
        <w:spacing w:line="240" w:lineRule="auto"/>
        <w:rPr>
          <w:rFonts w:ascii="Helvetica" w:hAnsi="Helvetica" w:cs="Arial"/>
          <w:b/>
          <w:bCs/>
          <w:lang w:val="en-US"/>
        </w:rPr>
      </w:pPr>
      <w:r>
        <w:rPr>
          <w:rFonts w:ascii="Helvetica" w:hAnsi="Helvetica" w:cs="Arial"/>
          <w:b/>
          <w:bCs/>
          <w:lang w:val="en-US"/>
        </w:rPr>
        <w:t>Variable Selection</w:t>
      </w:r>
      <w:r w:rsidR="006E2D93" w:rsidRPr="001F18B8">
        <w:rPr>
          <w:rFonts w:ascii="Helvetica" w:hAnsi="Helvetica" w:cs="Arial"/>
          <w:b/>
          <w:bCs/>
          <w:lang w:val="en-US"/>
        </w:rPr>
        <w:t>:</w:t>
      </w:r>
    </w:p>
    <w:p w14:paraId="5D4EA669" w14:textId="060C19AF" w:rsidR="00622D3F" w:rsidRPr="00622D3F" w:rsidRDefault="00622D3F" w:rsidP="0032241C">
      <w:pPr>
        <w:spacing w:line="240" w:lineRule="auto"/>
        <w:jc w:val="both"/>
        <w:rPr>
          <w:rFonts w:ascii="Helvetica" w:hAnsi="Helvetica" w:cs="Arial"/>
          <w:sz w:val="20"/>
          <w:szCs w:val="20"/>
          <w:lang w:val="en-US"/>
        </w:rPr>
      </w:pPr>
      <w:r>
        <w:rPr>
          <w:rFonts w:ascii="Helvetica" w:hAnsi="Helvetica" w:cs="Arial"/>
          <w:sz w:val="20"/>
          <w:szCs w:val="20"/>
          <w:lang w:val="en-US"/>
        </w:rPr>
        <w:t xml:space="preserve">After dealing with all the missing values in our datasets we still have too </w:t>
      </w:r>
      <w:r w:rsidR="0032241C">
        <w:rPr>
          <w:rFonts w:ascii="Helvetica" w:hAnsi="Helvetica" w:cs="Arial"/>
          <w:sz w:val="20"/>
          <w:szCs w:val="20"/>
          <w:lang w:val="en-US"/>
        </w:rPr>
        <w:t>many</w:t>
      </w:r>
      <w:r>
        <w:rPr>
          <w:rFonts w:ascii="Helvetica" w:hAnsi="Helvetica" w:cs="Arial"/>
          <w:sz w:val="20"/>
          <w:szCs w:val="20"/>
          <w:lang w:val="en-US"/>
        </w:rPr>
        <w:t xml:space="preserve"> variables with only few observations</w:t>
      </w:r>
      <w:r w:rsidR="0032241C">
        <w:rPr>
          <w:rFonts w:ascii="Helvetica" w:hAnsi="Helvetica" w:cs="Arial"/>
          <w:sz w:val="20"/>
          <w:szCs w:val="20"/>
          <w:lang w:val="en-US"/>
        </w:rPr>
        <w:t xml:space="preserve">, so we need to do some variable selection </w:t>
      </w:r>
      <w:r w:rsidR="00413EFB">
        <w:rPr>
          <w:rFonts w:ascii="Helvetica" w:hAnsi="Helvetica" w:cs="Arial"/>
          <w:sz w:val="20"/>
          <w:szCs w:val="20"/>
          <w:lang w:val="en-US"/>
        </w:rPr>
        <w:t>to have</w:t>
      </w:r>
      <w:r w:rsidR="0032241C"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4E5A3A">
        <w:rPr>
          <w:rFonts w:ascii="Helvetica" w:hAnsi="Helvetica" w:cs="Arial"/>
          <w:sz w:val="20"/>
          <w:szCs w:val="20"/>
          <w:lang w:val="en-US"/>
        </w:rPr>
        <w:t>regression</w:t>
      </w:r>
      <w:r w:rsidR="0032241C">
        <w:rPr>
          <w:rFonts w:ascii="Helvetica" w:hAnsi="Helvetica" w:cs="Arial"/>
          <w:sz w:val="20"/>
          <w:szCs w:val="20"/>
          <w:lang w:val="en-US"/>
        </w:rPr>
        <w:t xml:space="preserve"> models</w:t>
      </w:r>
      <w:r w:rsidR="00302897">
        <w:rPr>
          <w:rFonts w:ascii="Helvetica" w:hAnsi="Helvetica" w:cs="Arial"/>
          <w:sz w:val="20"/>
          <w:szCs w:val="20"/>
          <w:lang w:val="en-US"/>
        </w:rPr>
        <w:t xml:space="preserve"> with significant results. </w:t>
      </w:r>
    </w:p>
    <w:p w14:paraId="311676D4" w14:textId="13F352D3" w:rsidR="00C967C6" w:rsidRDefault="00C967C6" w:rsidP="006E2D93">
      <w:pPr>
        <w:spacing w:line="240" w:lineRule="auto"/>
        <w:rPr>
          <w:rFonts w:ascii="Helvetica" w:hAnsi="Helvetica" w:cs="Arial"/>
          <w:b/>
          <w:bCs/>
          <w:sz w:val="20"/>
          <w:szCs w:val="20"/>
          <w:lang w:val="en-US"/>
        </w:rPr>
      </w:pPr>
      <w:r w:rsidRPr="00C967C6">
        <w:rPr>
          <w:rFonts w:ascii="Helvetica" w:hAnsi="Helvetica" w:cs="Arial"/>
          <w:b/>
          <w:bCs/>
          <w:sz w:val="20"/>
          <w:szCs w:val="20"/>
          <w:lang w:val="en-US"/>
        </w:rPr>
        <w:t>Simple Regression:</w:t>
      </w:r>
    </w:p>
    <w:p w14:paraId="55B750B9" w14:textId="68ECE9BC" w:rsidR="00992227" w:rsidRPr="00AD1206" w:rsidRDefault="00053F1E" w:rsidP="00AD1206">
      <w:pPr>
        <w:spacing w:after="120" w:line="240" w:lineRule="auto"/>
        <w:jc w:val="both"/>
        <w:rPr>
          <w:rFonts w:ascii="Helvetica" w:hAnsi="Helvetica" w:cs="Arial"/>
          <w:sz w:val="18"/>
          <w:szCs w:val="18"/>
          <w:lang w:val="en-US"/>
        </w:rPr>
      </w:pPr>
      <w:r>
        <w:rPr>
          <w:rFonts w:ascii="Helvetica" w:hAnsi="Helvetica" w:cs="Arial"/>
          <w:sz w:val="20"/>
          <w:szCs w:val="20"/>
          <w:lang w:val="en-US"/>
        </w:rPr>
        <w:t xml:space="preserve">Applying a </w:t>
      </w:r>
      <w:r w:rsidR="00CB2487">
        <w:rPr>
          <w:rFonts w:ascii="Helvetica" w:hAnsi="Helvetica" w:cs="Arial"/>
          <w:sz w:val="20"/>
          <w:szCs w:val="20"/>
          <w:lang w:val="en-US"/>
        </w:rPr>
        <w:t xml:space="preserve">simple </w:t>
      </w:r>
      <w:r>
        <w:rPr>
          <w:rFonts w:ascii="Helvetica" w:hAnsi="Helvetica" w:cs="Arial"/>
          <w:sz w:val="20"/>
          <w:szCs w:val="20"/>
          <w:lang w:val="en-US"/>
        </w:rPr>
        <w:t>linear regression to our data shows us that some</w:t>
      </w:r>
      <w:r w:rsidR="003263B5">
        <w:rPr>
          <w:rFonts w:ascii="Helvetica" w:hAnsi="Helvetica" w:cs="Arial"/>
          <w:sz w:val="20"/>
          <w:szCs w:val="20"/>
          <w:lang w:val="en-US"/>
        </w:rPr>
        <w:t xml:space="preserve"> e</w:t>
      </w:r>
      <w:r w:rsidR="001A5C9B" w:rsidRPr="001A5C9B">
        <w:rPr>
          <w:rFonts w:ascii="Helvetica" w:hAnsi="Helvetica" w:cs="Arial"/>
          <w:sz w:val="20"/>
          <w:szCs w:val="20"/>
          <w:lang w:val="en-US"/>
        </w:rPr>
        <w:t xml:space="preserve">stimated coefficients </w:t>
      </w:r>
      <w:r w:rsidR="00352AE4">
        <w:rPr>
          <w:rFonts w:ascii="Helvetica" w:hAnsi="Helvetica" w:cs="Arial"/>
          <w:sz w:val="20"/>
          <w:szCs w:val="20"/>
          <w:lang w:val="en-US"/>
        </w:rPr>
        <w:t>have missing values</w:t>
      </w:r>
      <w:r w:rsidR="001A5C9B" w:rsidRPr="001A5C9B">
        <w:rPr>
          <w:rFonts w:ascii="Helvetica" w:hAnsi="Helvetica" w:cs="Arial"/>
          <w:sz w:val="20"/>
          <w:szCs w:val="20"/>
          <w:lang w:val="en-US"/>
        </w:rPr>
        <w:t xml:space="preserve"> because of an exact linear relationship between the variables known as perfect </w:t>
      </w:r>
      <w:r w:rsidRPr="001A5C9B">
        <w:rPr>
          <w:rFonts w:ascii="Helvetica" w:hAnsi="Helvetica" w:cs="Arial"/>
          <w:sz w:val="20"/>
          <w:szCs w:val="20"/>
          <w:lang w:val="en-US"/>
        </w:rPr>
        <w:t>multicollinearity</w:t>
      </w:r>
      <w:r w:rsidR="001A5C9B" w:rsidRPr="001A5C9B">
        <w:rPr>
          <w:rFonts w:ascii="Helvetica" w:hAnsi="Helvetica" w:cs="Arial"/>
          <w:sz w:val="20"/>
          <w:szCs w:val="20"/>
          <w:lang w:val="en-US"/>
        </w:rPr>
        <w:t xml:space="preserve">. It's mainly because of the </w:t>
      </w:r>
      <w:r w:rsidR="00FF636F">
        <w:rPr>
          <w:rFonts w:ascii="Helvetica" w:hAnsi="Helvetica" w:cs="Arial"/>
          <w:sz w:val="20"/>
          <w:szCs w:val="20"/>
          <w:lang w:val="en-US"/>
        </w:rPr>
        <w:t>pseudo-</w:t>
      </w:r>
      <w:r w:rsidR="001A5C9B" w:rsidRPr="001A5C9B">
        <w:rPr>
          <w:rFonts w:ascii="Helvetica" w:hAnsi="Helvetica" w:cs="Arial"/>
          <w:sz w:val="20"/>
          <w:szCs w:val="20"/>
          <w:lang w:val="en-US"/>
        </w:rPr>
        <w:t>inverse matrix computation. We</w:t>
      </w:r>
      <w:r w:rsidR="0069470D">
        <w:rPr>
          <w:rFonts w:ascii="Helvetica" w:hAnsi="Helvetica" w:cs="Arial"/>
          <w:sz w:val="20"/>
          <w:szCs w:val="20"/>
          <w:lang w:val="en-US"/>
        </w:rPr>
        <w:t xml:space="preserve"> decided t</w:t>
      </w:r>
      <w:r w:rsidR="00E66134">
        <w:rPr>
          <w:rFonts w:ascii="Helvetica" w:hAnsi="Helvetica" w:cs="Arial"/>
          <w:sz w:val="20"/>
          <w:szCs w:val="20"/>
          <w:lang w:val="en-US"/>
        </w:rPr>
        <w:t>o</w:t>
      </w:r>
      <w:r w:rsidR="001A5C9B" w:rsidRPr="001A5C9B">
        <w:rPr>
          <w:rFonts w:ascii="Helvetica" w:hAnsi="Helvetica" w:cs="Arial"/>
          <w:sz w:val="20"/>
          <w:szCs w:val="20"/>
          <w:lang w:val="en-US"/>
        </w:rPr>
        <w:t xml:space="preserve"> drop the variables with </w:t>
      </w:r>
      <w:r w:rsidR="00C1566B">
        <w:rPr>
          <w:rFonts w:ascii="Helvetica" w:hAnsi="Helvetica" w:cs="Arial"/>
          <w:sz w:val="20"/>
          <w:szCs w:val="20"/>
          <w:lang w:val="en-US"/>
        </w:rPr>
        <w:t>missing values for</w:t>
      </w:r>
      <w:r w:rsidR="001A5C9B" w:rsidRPr="001A5C9B">
        <w:rPr>
          <w:rFonts w:ascii="Helvetica" w:hAnsi="Helvetica" w:cs="Arial"/>
          <w:sz w:val="20"/>
          <w:szCs w:val="20"/>
          <w:lang w:val="en-US"/>
        </w:rPr>
        <w:t xml:space="preserve"> coefficients </w:t>
      </w:r>
      <w:r w:rsidR="006021B1">
        <w:rPr>
          <w:rFonts w:ascii="Helvetica" w:hAnsi="Helvetica" w:cs="Arial"/>
          <w:sz w:val="20"/>
          <w:szCs w:val="20"/>
          <w:lang w:val="en-US"/>
        </w:rPr>
        <w:t>to</w:t>
      </w:r>
      <w:r w:rsidR="00523793">
        <w:rPr>
          <w:rFonts w:ascii="Helvetica" w:hAnsi="Helvetica" w:cs="Arial"/>
          <w:sz w:val="20"/>
          <w:szCs w:val="20"/>
          <w:lang w:val="en-US"/>
        </w:rPr>
        <w:t xml:space="preserve"> avoid having highly correlated</w:t>
      </w:r>
      <w:r w:rsidR="004E658F">
        <w:rPr>
          <w:rFonts w:ascii="Helvetica" w:hAnsi="Helvetica" w:cs="Arial"/>
          <w:sz w:val="20"/>
          <w:szCs w:val="20"/>
          <w:lang w:val="en-US"/>
        </w:rPr>
        <w:t xml:space="preserve"> variables</w:t>
      </w:r>
      <w:r w:rsidR="00523793">
        <w:rPr>
          <w:rFonts w:ascii="Helvetica" w:hAnsi="Helvetica" w:cs="Arial"/>
          <w:sz w:val="20"/>
          <w:szCs w:val="20"/>
          <w:lang w:val="en-US"/>
        </w:rPr>
        <w:t>.</w:t>
      </w:r>
      <w:r w:rsidR="00264408">
        <w:rPr>
          <w:rFonts w:ascii="Helvetica" w:hAnsi="Helvetica" w:cs="Arial"/>
          <w:sz w:val="20"/>
          <w:szCs w:val="20"/>
          <w:lang w:val="en-US"/>
        </w:rPr>
        <w:t xml:space="preserve"> The computation of the coefficient follows: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β</m:t>
            </m:r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OLS</m:t>
            </m:r>
          </m:sub>
        </m:sSub>
        <m:r>
          <w:rPr>
            <w:rFonts w:ascii="Cambria Math" w:hAnsi="Cambria Math" w:cs="Arial"/>
            <w:sz w:val="20"/>
            <w:szCs w:val="20"/>
            <w:lang w:val="en-US"/>
          </w:rPr>
          <m:t>=argmi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β</m:t>
            </m:r>
          </m:sub>
        </m:sSub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i=0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β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</m:nary>
      </m:oMath>
    </w:p>
    <w:p w14:paraId="0A86CF97" w14:textId="0B190EF2" w:rsidR="00C967C6" w:rsidRDefault="00C967C6" w:rsidP="006E2D93">
      <w:pPr>
        <w:spacing w:line="240" w:lineRule="auto"/>
        <w:rPr>
          <w:rFonts w:ascii="Helvetica" w:hAnsi="Helvetica" w:cs="Arial"/>
          <w:b/>
          <w:bCs/>
          <w:sz w:val="20"/>
          <w:szCs w:val="20"/>
          <w:lang w:val="en-US"/>
        </w:rPr>
      </w:pPr>
      <w:r w:rsidRPr="00C967C6">
        <w:rPr>
          <w:rFonts w:ascii="Helvetica" w:hAnsi="Helvetica" w:cs="Arial"/>
          <w:b/>
          <w:bCs/>
          <w:sz w:val="20"/>
          <w:szCs w:val="20"/>
          <w:lang w:val="en-US"/>
        </w:rPr>
        <w:t xml:space="preserve">Forward </w:t>
      </w:r>
      <w:r w:rsidR="00093B52">
        <w:rPr>
          <w:rFonts w:ascii="Helvetica" w:hAnsi="Helvetica" w:cs="Arial"/>
          <w:b/>
          <w:bCs/>
          <w:sz w:val="20"/>
          <w:szCs w:val="20"/>
          <w:lang w:val="en-US"/>
        </w:rPr>
        <w:t xml:space="preserve">and Stepwise </w:t>
      </w:r>
      <w:r w:rsidRPr="00C967C6">
        <w:rPr>
          <w:rFonts w:ascii="Helvetica" w:hAnsi="Helvetica" w:cs="Arial"/>
          <w:b/>
          <w:bCs/>
          <w:sz w:val="20"/>
          <w:szCs w:val="20"/>
          <w:lang w:val="en-US"/>
        </w:rPr>
        <w:t>Regression:</w:t>
      </w:r>
    </w:p>
    <w:p w14:paraId="34F2AF55" w14:textId="3FDBE379" w:rsidR="00010C8E" w:rsidRPr="00E30E0F" w:rsidRDefault="00093B52" w:rsidP="006021B1">
      <w:pPr>
        <w:spacing w:line="240" w:lineRule="auto"/>
        <w:jc w:val="both"/>
        <w:rPr>
          <w:rFonts w:ascii="Helvetica" w:hAnsi="Helvetica" w:cs="Arial"/>
          <w:sz w:val="20"/>
          <w:szCs w:val="20"/>
          <w:lang w:val="en-US"/>
        </w:rPr>
      </w:pPr>
      <w:r>
        <w:rPr>
          <w:rFonts w:ascii="Helvetica" w:hAnsi="Helvetica" w:cs="Arial"/>
          <w:sz w:val="20"/>
          <w:szCs w:val="20"/>
          <w:lang w:val="en-US"/>
        </w:rPr>
        <w:t xml:space="preserve">Both methods </w:t>
      </w:r>
      <w:r w:rsidR="00C31B9D">
        <w:rPr>
          <w:rFonts w:ascii="Helvetica" w:hAnsi="Helvetica" w:cs="Arial"/>
          <w:sz w:val="20"/>
          <w:szCs w:val="20"/>
          <w:lang w:val="en-US"/>
        </w:rPr>
        <w:t>give</w:t>
      </w:r>
      <w:r>
        <w:rPr>
          <w:rFonts w:ascii="Helvetica" w:hAnsi="Helvetica" w:cs="Arial"/>
          <w:sz w:val="20"/>
          <w:szCs w:val="20"/>
          <w:lang w:val="en-US"/>
        </w:rPr>
        <w:t xml:space="preserve"> us an </w:t>
      </w:r>
      <w:r w:rsidR="005C252C">
        <w:rPr>
          <w:rFonts w:ascii="Helvetica" w:hAnsi="Helvetica" w:cs="Arial"/>
          <w:sz w:val="20"/>
          <w:szCs w:val="20"/>
          <w:lang w:val="en-US"/>
        </w:rPr>
        <w:t>R</w:t>
      </w:r>
      <w:r w:rsidR="007E30B8">
        <w:rPr>
          <w:rFonts w:ascii="Helvetica" w:hAnsi="Helvetica" w:cs="Arial"/>
          <w:sz w:val="20"/>
          <w:szCs w:val="20"/>
          <w:lang w:val="en-US"/>
        </w:rPr>
        <w:t>²</w:t>
      </w:r>
      <w:r w:rsidR="005C252C"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E30E0F" w:rsidRPr="00E30E0F">
        <w:rPr>
          <w:rFonts w:ascii="Helvetica" w:hAnsi="Helvetica" w:cs="Arial"/>
          <w:sz w:val="20"/>
          <w:szCs w:val="20"/>
          <w:lang w:val="en-US"/>
        </w:rPr>
        <w:t>equal</w:t>
      </w:r>
      <w:r w:rsidR="00CB1728">
        <w:rPr>
          <w:rFonts w:ascii="Helvetica" w:hAnsi="Helvetica" w:cs="Arial"/>
          <w:sz w:val="20"/>
          <w:szCs w:val="20"/>
          <w:lang w:val="en-US"/>
        </w:rPr>
        <w:t xml:space="preserve"> t</w:t>
      </w:r>
      <w:r w:rsidR="002E5072">
        <w:rPr>
          <w:rFonts w:ascii="Helvetica" w:hAnsi="Helvetica" w:cs="Arial"/>
          <w:sz w:val="20"/>
          <w:szCs w:val="20"/>
          <w:lang w:val="en-US"/>
        </w:rPr>
        <w:t>o</w:t>
      </w:r>
      <w:r w:rsidR="00E30E0F" w:rsidRPr="00E30E0F">
        <w:rPr>
          <w:rFonts w:ascii="Helvetica" w:hAnsi="Helvetica" w:cs="Arial"/>
          <w:sz w:val="20"/>
          <w:szCs w:val="20"/>
          <w:lang w:val="en-US"/>
        </w:rPr>
        <w:t xml:space="preserve"> 1 which means that our model is overfitting since he perfectly fit the target data he trained on. </w:t>
      </w:r>
      <w:r w:rsidR="006021B1" w:rsidRPr="00E30E0F">
        <w:rPr>
          <w:rFonts w:ascii="Helvetica" w:hAnsi="Helvetica" w:cs="Arial"/>
          <w:sz w:val="20"/>
          <w:szCs w:val="20"/>
          <w:lang w:val="en-US"/>
        </w:rPr>
        <w:t>So,</w:t>
      </w:r>
      <w:r w:rsidR="00E30E0F" w:rsidRPr="00E30E0F">
        <w:rPr>
          <w:rFonts w:ascii="Helvetica" w:hAnsi="Helvetica" w:cs="Arial"/>
          <w:sz w:val="20"/>
          <w:szCs w:val="20"/>
          <w:lang w:val="en-US"/>
        </w:rPr>
        <w:t xml:space="preserve"> we need to go further and use penalized regression methods</w:t>
      </w:r>
      <w:r w:rsidR="00765740">
        <w:rPr>
          <w:rFonts w:ascii="Helvetica" w:hAnsi="Helvetica" w:cs="Arial"/>
          <w:sz w:val="20"/>
          <w:szCs w:val="20"/>
          <w:lang w:val="en-US"/>
        </w:rPr>
        <w:t xml:space="preserve"> to avoid overfitting and </w:t>
      </w:r>
      <w:r w:rsidR="00BF6B09">
        <w:rPr>
          <w:rFonts w:ascii="Helvetica" w:hAnsi="Helvetica" w:cs="Arial"/>
          <w:sz w:val="20"/>
          <w:szCs w:val="20"/>
          <w:lang w:val="en-US"/>
        </w:rPr>
        <w:t>obtain</w:t>
      </w:r>
      <w:r w:rsidR="00765740">
        <w:rPr>
          <w:rFonts w:ascii="Helvetica" w:hAnsi="Helvetica" w:cs="Arial"/>
          <w:sz w:val="20"/>
          <w:szCs w:val="20"/>
          <w:lang w:val="en-US"/>
        </w:rPr>
        <w:t xml:space="preserve"> a better model</w:t>
      </w:r>
      <w:r w:rsidR="00E30E0F" w:rsidRPr="00E30E0F">
        <w:rPr>
          <w:rFonts w:ascii="Helvetica" w:hAnsi="Helvetica" w:cs="Arial"/>
          <w:sz w:val="20"/>
          <w:szCs w:val="20"/>
          <w:lang w:val="en-US"/>
        </w:rPr>
        <w:t xml:space="preserve">. </w:t>
      </w:r>
      <w:r w:rsidR="00323B48">
        <w:rPr>
          <w:rFonts w:ascii="Helvetica" w:hAnsi="Helvetica" w:cs="Arial"/>
          <w:sz w:val="20"/>
          <w:szCs w:val="20"/>
          <w:lang w:val="en-US"/>
        </w:rPr>
        <w:t xml:space="preserve">Knowing that both models </w:t>
      </w:r>
      <w:r w:rsidR="00114B91">
        <w:rPr>
          <w:rFonts w:ascii="Helvetica" w:hAnsi="Helvetica" w:cs="Arial"/>
          <w:sz w:val="20"/>
          <w:szCs w:val="20"/>
          <w:lang w:val="en-US"/>
        </w:rPr>
        <w:t>give</w:t>
      </w:r>
      <w:r w:rsidR="00323B48">
        <w:rPr>
          <w:rFonts w:ascii="Helvetica" w:hAnsi="Helvetica" w:cs="Arial"/>
          <w:sz w:val="20"/>
          <w:szCs w:val="20"/>
          <w:lang w:val="en-US"/>
        </w:rPr>
        <w:t xml:space="preserve"> us the same output, w</w:t>
      </w:r>
      <w:r w:rsidR="00E30E0F" w:rsidRPr="00E30E0F">
        <w:rPr>
          <w:rFonts w:ascii="Helvetica" w:hAnsi="Helvetica" w:cs="Arial"/>
          <w:sz w:val="20"/>
          <w:szCs w:val="20"/>
          <w:lang w:val="en-US"/>
        </w:rPr>
        <w:t xml:space="preserve">e are going to </w:t>
      </w:r>
      <w:r w:rsidR="006021B1">
        <w:rPr>
          <w:rFonts w:ascii="Helvetica" w:hAnsi="Helvetica" w:cs="Arial"/>
          <w:sz w:val="20"/>
          <w:szCs w:val="20"/>
          <w:lang w:val="en-US"/>
        </w:rPr>
        <w:t>keep only</w:t>
      </w:r>
      <w:r w:rsidR="00E30E0F" w:rsidRPr="00E30E0F">
        <w:rPr>
          <w:rFonts w:ascii="Helvetica" w:hAnsi="Helvetica" w:cs="Arial"/>
          <w:sz w:val="20"/>
          <w:szCs w:val="20"/>
          <w:lang w:val="en-US"/>
        </w:rPr>
        <w:t xml:space="preserve"> the variable</w:t>
      </w:r>
      <w:r w:rsidR="002E25DE">
        <w:rPr>
          <w:rFonts w:ascii="Helvetica" w:hAnsi="Helvetica" w:cs="Arial"/>
          <w:sz w:val="20"/>
          <w:szCs w:val="20"/>
          <w:lang w:val="en-US"/>
        </w:rPr>
        <w:t>s</w:t>
      </w:r>
      <w:r w:rsidR="00E30E0F" w:rsidRPr="00E30E0F">
        <w:rPr>
          <w:rFonts w:ascii="Helvetica" w:hAnsi="Helvetica" w:cs="Arial"/>
          <w:sz w:val="20"/>
          <w:szCs w:val="20"/>
          <w:lang w:val="en-US"/>
        </w:rPr>
        <w:t xml:space="preserve"> that the forward </w:t>
      </w:r>
      <w:r w:rsidR="00021828">
        <w:rPr>
          <w:rFonts w:ascii="Helvetica" w:hAnsi="Helvetica" w:cs="Arial"/>
          <w:sz w:val="20"/>
          <w:szCs w:val="20"/>
          <w:lang w:val="en-US"/>
        </w:rPr>
        <w:t xml:space="preserve">and stepwise </w:t>
      </w:r>
      <w:r w:rsidR="00E30E0F" w:rsidRPr="00E30E0F">
        <w:rPr>
          <w:rFonts w:ascii="Helvetica" w:hAnsi="Helvetica" w:cs="Arial"/>
          <w:sz w:val="20"/>
          <w:szCs w:val="20"/>
          <w:lang w:val="en-US"/>
        </w:rPr>
        <w:t xml:space="preserve">regression </w:t>
      </w:r>
      <w:r w:rsidR="00800ABD">
        <w:rPr>
          <w:rFonts w:ascii="Helvetica" w:hAnsi="Helvetica" w:cs="Arial"/>
          <w:sz w:val="20"/>
          <w:szCs w:val="20"/>
          <w:lang w:val="en-US"/>
        </w:rPr>
        <w:t>ha</w:t>
      </w:r>
      <w:r w:rsidR="00E6685C">
        <w:rPr>
          <w:rFonts w:ascii="Helvetica" w:hAnsi="Helvetica" w:cs="Arial"/>
          <w:sz w:val="20"/>
          <w:szCs w:val="20"/>
          <w:lang w:val="en-US"/>
        </w:rPr>
        <w:t>s</w:t>
      </w:r>
      <w:r w:rsidR="00800ABD"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E30E0F" w:rsidRPr="00E30E0F">
        <w:rPr>
          <w:rFonts w:ascii="Helvetica" w:hAnsi="Helvetica" w:cs="Arial"/>
          <w:sz w:val="20"/>
          <w:szCs w:val="20"/>
          <w:lang w:val="en-US"/>
        </w:rPr>
        <w:t>selected</w:t>
      </w:r>
      <w:r w:rsidR="00843905">
        <w:rPr>
          <w:rFonts w:ascii="Helvetica" w:hAnsi="Helvetica" w:cs="Arial"/>
          <w:sz w:val="20"/>
          <w:szCs w:val="20"/>
          <w:lang w:val="en-US"/>
        </w:rPr>
        <w:t>.</w:t>
      </w:r>
      <w:r w:rsidR="00114B91">
        <w:rPr>
          <w:rFonts w:ascii="Helvetica" w:hAnsi="Helvetica" w:cs="Arial"/>
          <w:sz w:val="20"/>
          <w:szCs w:val="20"/>
          <w:lang w:val="en-US"/>
        </w:rPr>
        <w:t xml:space="preserve"> O</w:t>
      </w:r>
      <w:r w:rsidR="00114B91" w:rsidRPr="00114B91">
        <w:rPr>
          <w:rFonts w:ascii="Helvetica" w:hAnsi="Helvetica" w:cs="Arial"/>
          <w:sz w:val="20"/>
          <w:szCs w:val="20"/>
          <w:lang w:val="en-US"/>
        </w:rPr>
        <w:t>n the other hand, the backward was not possible</w:t>
      </w:r>
      <w:r w:rsidR="00114B91"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980592">
        <w:rPr>
          <w:rFonts w:ascii="Helvetica" w:hAnsi="Helvetica" w:cs="Arial"/>
          <w:sz w:val="20"/>
          <w:szCs w:val="20"/>
          <w:lang w:val="en-US"/>
        </w:rPr>
        <w:t>due to</w:t>
      </w:r>
      <w:r w:rsidR="00114B91"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167612">
        <w:rPr>
          <w:rFonts w:ascii="Helvetica" w:hAnsi="Helvetica" w:cs="Arial"/>
          <w:sz w:val="20"/>
          <w:szCs w:val="20"/>
          <w:lang w:val="en-US"/>
        </w:rPr>
        <w:t>the number of variables</w:t>
      </w:r>
      <w:r w:rsidR="00114B91">
        <w:rPr>
          <w:rFonts w:ascii="Helvetica" w:hAnsi="Helvetica" w:cs="Arial"/>
          <w:sz w:val="20"/>
          <w:szCs w:val="20"/>
          <w:lang w:val="en-US"/>
        </w:rPr>
        <w:t>.</w:t>
      </w:r>
    </w:p>
    <w:p w14:paraId="1EAB837E" w14:textId="3FD3D122" w:rsidR="006E2D93" w:rsidRDefault="00597BC3" w:rsidP="006E2D93">
      <w:pPr>
        <w:spacing w:line="240" w:lineRule="auto"/>
        <w:jc w:val="both"/>
        <w:rPr>
          <w:rFonts w:ascii="Helvetica" w:hAnsi="Helvetica" w:cs="Arial"/>
          <w:b/>
          <w:bCs/>
          <w:lang w:val="en-US"/>
        </w:rPr>
      </w:pPr>
      <w:r>
        <w:rPr>
          <w:rFonts w:ascii="Helvetica" w:hAnsi="Helvetica" w:cs="Arial"/>
          <w:b/>
          <w:bCs/>
          <w:lang w:val="en-US"/>
        </w:rPr>
        <w:t>Penalized Methods</w:t>
      </w:r>
      <w:r w:rsidR="006E2D93" w:rsidRPr="003B6DE5">
        <w:rPr>
          <w:rFonts w:ascii="Helvetica" w:hAnsi="Helvetica" w:cs="Arial"/>
          <w:b/>
          <w:bCs/>
          <w:lang w:val="en-US"/>
        </w:rPr>
        <w:t>:</w:t>
      </w:r>
    </w:p>
    <w:p w14:paraId="3C0AD06E" w14:textId="0AAD25A1" w:rsidR="00C967C6" w:rsidRDefault="00C967C6" w:rsidP="006E2D93">
      <w:pPr>
        <w:spacing w:line="240" w:lineRule="auto"/>
        <w:jc w:val="both"/>
        <w:rPr>
          <w:rFonts w:ascii="Helvetica" w:hAnsi="Helvetica" w:cs="Arial"/>
          <w:b/>
          <w:bCs/>
          <w:sz w:val="20"/>
          <w:szCs w:val="20"/>
          <w:lang w:val="en-US"/>
        </w:rPr>
      </w:pPr>
      <w:r w:rsidRPr="00C967C6">
        <w:rPr>
          <w:rFonts w:ascii="Helvetica" w:hAnsi="Helvetica" w:cs="Arial"/>
          <w:b/>
          <w:bCs/>
          <w:sz w:val="20"/>
          <w:szCs w:val="20"/>
          <w:lang w:val="en-US"/>
        </w:rPr>
        <w:t>Ridge Regression:</w:t>
      </w:r>
    </w:p>
    <w:p w14:paraId="7C3A65E6" w14:textId="17D0C9F3" w:rsidR="00C82388" w:rsidRDefault="00C31B9D" w:rsidP="0063222B">
      <w:pPr>
        <w:spacing w:after="120" w:line="240" w:lineRule="auto"/>
        <w:jc w:val="both"/>
        <w:rPr>
          <w:rFonts w:ascii="Helvetica" w:eastAsiaTheme="minorEastAsia" w:hAnsi="Helvetica" w:cs="Arial"/>
          <w:sz w:val="20"/>
          <w:szCs w:val="20"/>
          <w:lang w:val="en-US"/>
        </w:rPr>
      </w:pPr>
      <w:r w:rsidRPr="00C31B9D">
        <w:rPr>
          <w:rFonts w:ascii="Helvetica" w:hAnsi="Helvetica" w:cs="Arial"/>
          <w:sz w:val="20"/>
          <w:szCs w:val="20"/>
          <w:lang w:val="en-US"/>
        </w:rPr>
        <w:t>All coefficients decrease until being</w:t>
      </w:r>
      <w:r w:rsidR="00F9169F">
        <w:rPr>
          <w:rFonts w:ascii="Helvetica" w:hAnsi="Helvetica" w:cs="Arial"/>
          <w:sz w:val="20"/>
          <w:szCs w:val="20"/>
          <w:lang w:val="en-US"/>
        </w:rPr>
        <w:t xml:space="preserve"> all</w:t>
      </w:r>
      <w:r w:rsidRPr="00C31B9D">
        <w:rPr>
          <w:rFonts w:ascii="Helvetica" w:hAnsi="Helvetica" w:cs="Arial"/>
          <w:sz w:val="20"/>
          <w:szCs w:val="20"/>
          <w:lang w:val="en-US"/>
        </w:rPr>
        <w:t xml:space="preserve"> equal to</w:t>
      </w:r>
      <w:r w:rsidR="00F9169F">
        <w:rPr>
          <w:rFonts w:ascii="Helvetica" w:hAnsi="Helvetica" w:cs="Arial"/>
          <w:sz w:val="20"/>
          <w:szCs w:val="20"/>
          <w:lang w:val="en-US"/>
        </w:rPr>
        <w:t xml:space="preserve"> zero for the same value </w:t>
      </w:r>
      <w:r w:rsidR="00F9169F">
        <w:rPr>
          <w:rFonts w:ascii="Helvetica" w:hAnsi="Helvetica" w:cs="Helvetica"/>
          <w:sz w:val="20"/>
          <w:szCs w:val="20"/>
          <w:lang w:val="en-US"/>
        </w:rPr>
        <w:t>λ</w:t>
      </w:r>
      <w:r w:rsidRPr="00C31B9D">
        <w:rPr>
          <w:rFonts w:ascii="Helvetica" w:hAnsi="Helvetica" w:cs="Arial"/>
          <w:sz w:val="20"/>
          <w:szCs w:val="20"/>
          <w:lang w:val="en-US"/>
        </w:rPr>
        <w:t>.</w:t>
      </w:r>
      <w:r w:rsidR="005C76ED">
        <w:rPr>
          <w:rFonts w:ascii="Helvetica" w:hAnsi="Helvetica" w:cs="Arial"/>
          <w:sz w:val="20"/>
          <w:szCs w:val="20"/>
          <w:lang w:val="en-US"/>
        </w:rPr>
        <w:t xml:space="preserve"> Which means the resulting model always includes all the variables and that can be a problem for large dataset</w:t>
      </w:r>
      <w:r w:rsidR="006C1632">
        <w:rPr>
          <w:rFonts w:ascii="Helvetica" w:hAnsi="Helvetica" w:cs="Arial"/>
          <w:sz w:val="20"/>
          <w:szCs w:val="20"/>
          <w:lang w:val="en-US"/>
        </w:rPr>
        <w:t>s</w:t>
      </w:r>
      <w:r w:rsidR="006C2228">
        <w:rPr>
          <w:rFonts w:ascii="Helvetica" w:hAnsi="Helvetica" w:cs="Arial"/>
          <w:sz w:val="20"/>
          <w:szCs w:val="20"/>
          <w:lang w:val="en-US"/>
        </w:rPr>
        <w:t xml:space="preserve"> specifically in our case where the goal is </w:t>
      </w:r>
      <w:r w:rsidR="00A5750D">
        <w:rPr>
          <w:rFonts w:ascii="Helvetica" w:hAnsi="Helvetica" w:cs="Arial"/>
          <w:sz w:val="20"/>
          <w:szCs w:val="20"/>
          <w:lang w:val="en-US"/>
        </w:rPr>
        <w:t>to identify</w:t>
      </w:r>
      <w:r w:rsidR="006C2228">
        <w:rPr>
          <w:rFonts w:ascii="Helvetica" w:hAnsi="Helvetica" w:cs="Arial"/>
          <w:sz w:val="20"/>
          <w:szCs w:val="20"/>
          <w:lang w:val="en-US"/>
        </w:rPr>
        <w:t xml:space="preserve"> the genotypes involved in a selected phenotype.</w:t>
      </w:r>
      <w:r w:rsidR="0063222B">
        <w:rPr>
          <w:rFonts w:ascii="Helvetica" w:hAnsi="Helvetica" w:cs="Arial"/>
          <w:sz w:val="20"/>
          <w:szCs w:val="20"/>
          <w:lang w:val="en-US"/>
        </w:rPr>
        <w:t xml:space="preserve"> The coefficients are computed using the following formula for various values of </w:t>
      </w:r>
      <w:r w:rsidR="0063222B">
        <w:rPr>
          <w:rFonts w:ascii="Helvetica" w:hAnsi="Helvetica" w:cs="Helvetica"/>
          <w:sz w:val="20"/>
          <w:szCs w:val="20"/>
          <w:lang w:val="en-US"/>
        </w:rPr>
        <w:t>λ</w:t>
      </w:r>
      <w:r w:rsidR="002F1DE0">
        <w:rPr>
          <w:rFonts w:ascii="Helvetica" w:hAnsi="Helvetica" w:cs="Helvetica"/>
          <w:sz w:val="20"/>
          <w:szCs w:val="20"/>
          <w:lang w:val="en-US"/>
        </w:rPr>
        <w:t xml:space="preserve"> with an L2-norm penalization</w:t>
      </w:r>
      <w:r w:rsidR="0063222B">
        <w:rPr>
          <w:rFonts w:ascii="Helvetica" w:hAnsi="Helvetica" w:cs="Arial"/>
          <w:sz w:val="20"/>
          <w:szCs w:val="20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β</m:t>
            </m:r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RIDGE</m:t>
            </m:r>
          </m:sub>
        </m:sSub>
        <m:r>
          <w:rPr>
            <w:rFonts w:ascii="Cambria Math" w:hAnsi="Cambria Math" w:cs="Arial"/>
            <w:sz w:val="20"/>
            <w:szCs w:val="20"/>
            <w:lang w:val="en-US"/>
          </w:rPr>
          <m:t>=argmi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β</m:t>
            </m:r>
          </m:sub>
        </m:sSub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i=0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β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</m:nary>
        <m:r>
          <w:rPr>
            <w:rFonts w:ascii="Cambria Math" w:hAnsi="Cambria Math" w:cs="Arial"/>
            <w:sz w:val="20"/>
            <w:szCs w:val="20"/>
            <w:lang w:val="en-US"/>
          </w:rPr>
          <m:t>+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>λ</m:t>
        </m:r>
        <m:r>
          <w:rPr>
            <w:rFonts w:ascii="Cambria Math" w:hAnsi="Cambria Math" w:cs="Arial"/>
            <w:sz w:val="20"/>
            <w:szCs w:val="20"/>
            <w:lang w:val="en-US"/>
          </w:rPr>
          <m:t>.</m:t>
        </m:r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β</m:t>
                    </m:r>
                  </m:e>
                </m:d>
              </m:e>
            </m:d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sup>
        </m:sSubSup>
      </m:oMath>
    </w:p>
    <w:p w14:paraId="6B04990E" w14:textId="2EAF7D65" w:rsidR="00B90CFE" w:rsidRPr="0063222B" w:rsidRDefault="00B90CFE" w:rsidP="00B90CFE">
      <w:pPr>
        <w:spacing w:after="120" w:line="240" w:lineRule="auto"/>
        <w:jc w:val="center"/>
        <w:rPr>
          <w:rFonts w:ascii="Helvetica" w:hAnsi="Helvetica" w:cs="Arial"/>
          <w:sz w:val="20"/>
          <w:szCs w:val="20"/>
          <w:lang w:val="en-US"/>
        </w:rPr>
      </w:pPr>
      <w:r>
        <w:rPr>
          <w:rFonts w:ascii="Helvetica" w:hAnsi="Helvetica" w:cs="Arial"/>
          <w:b/>
          <w:bCs/>
          <w:noProof/>
          <w:lang w:val="en-US"/>
        </w:rPr>
        <w:drawing>
          <wp:inline distT="0" distB="0" distL="0" distR="0" wp14:anchorId="0920C649" wp14:editId="49639A9D">
            <wp:extent cx="2753449" cy="18180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449" cy="18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Arial"/>
          <w:sz w:val="20"/>
          <w:szCs w:val="20"/>
          <w:lang w:val="en-US"/>
        </w:rPr>
        <w:tab/>
      </w:r>
      <w:r>
        <w:rPr>
          <w:rFonts w:ascii="Helvetica" w:hAnsi="Helvetica" w:cs="Arial"/>
          <w:b/>
          <w:bCs/>
          <w:noProof/>
          <w:lang w:val="en-US"/>
        </w:rPr>
        <w:drawing>
          <wp:inline distT="0" distB="0" distL="0" distR="0" wp14:anchorId="6F557229" wp14:editId="3C097D7D">
            <wp:extent cx="2739413" cy="1818000"/>
            <wp:effectExtent l="0" t="0" r="381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13" cy="18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4A43" w14:textId="4FF23D06" w:rsidR="001D7AD7" w:rsidRDefault="00C967C6" w:rsidP="006E2D93">
      <w:pPr>
        <w:spacing w:line="240" w:lineRule="auto"/>
        <w:jc w:val="both"/>
        <w:rPr>
          <w:rFonts w:ascii="Helvetica" w:hAnsi="Helvetica" w:cs="Arial"/>
          <w:b/>
          <w:bCs/>
          <w:sz w:val="20"/>
          <w:szCs w:val="20"/>
          <w:lang w:val="en-US"/>
        </w:rPr>
      </w:pPr>
      <w:r w:rsidRPr="00C967C6">
        <w:rPr>
          <w:rFonts w:ascii="Helvetica" w:hAnsi="Helvetica" w:cs="Arial"/>
          <w:b/>
          <w:bCs/>
          <w:sz w:val="20"/>
          <w:szCs w:val="20"/>
          <w:lang w:val="en-US"/>
        </w:rPr>
        <w:t>Lasso Regression:</w:t>
      </w:r>
    </w:p>
    <w:p w14:paraId="6D3A114A" w14:textId="402A6287" w:rsidR="00CD6918" w:rsidRDefault="00AA4387" w:rsidP="00CD6918">
      <w:pPr>
        <w:spacing w:after="120" w:line="240" w:lineRule="auto"/>
        <w:jc w:val="both"/>
        <w:rPr>
          <w:rFonts w:ascii="Helvetica" w:hAnsi="Helvetica" w:cs="Arial"/>
          <w:sz w:val="20"/>
          <w:szCs w:val="20"/>
          <w:lang w:val="en-US"/>
        </w:rPr>
      </w:pPr>
      <w:r w:rsidRPr="00AA4387">
        <w:rPr>
          <w:rFonts w:ascii="Helvetica" w:hAnsi="Helvetica" w:cs="Arial"/>
          <w:sz w:val="20"/>
          <w:szCs w:val="20"/>
          <w:lang w:val="en-US"/>
        </w:rPr>
        <w:t xml:space="preserve">Lasso is mainly useful in high dimensional datasets, where there are more variables than </w:t>
      </w:r>
      <w:r w:rsidR="00AD3FDF" w:rsidRPr="00AA4387">
        <w:rPr>
          <w:rFonts w:ascii="Helvetica" w:hAnsi="Helvetica" w:cs="Arial"/>
          <w:sz w:val="20"/>
          <w:szCs w:val="20"/>
          <w:lang w:val="en-US"/>
        </w:rPr>
        <w:t>observations,</w:t>
      </w:r>
      <w:r w:rsidRPr="00AA4387">
        <w:rPr>
          <w:rFonts w:ascii="Helvetica" w:hAnsi="Helvetica" w:cs="Arial"/>
          <w:sz w:val="20"/>
          <w:szCs w:val="20"/>
          <w:lang w:val="en-US"/>
        </w:rPr>
        <w:t xml:space="preserve"> but we only expect a small </w:t>
      </w:r>
      <w:r w:rsidR="00383CE3">
        <w:rPr>
          <w:rFonts w:ascii="Helvetica" w:hAnsi="Helvetica" w:cs="Arial"/>
          <w:sz w:val="20"/>
          <w:szCs w:val="20"/>
          <w:lang w:val="en-US"/>
        </w:rPr>
        <w:t>part</w:t>
      </w:r>
      <w:r w:rsidRPr="00AA4387">
        <w:rPr>
          <w:rFonts w:ascii="Helvetica" w:hAnsi="Helvetica" w:cs="Arial"/>
          <w:sz w:val="20"/>
          <w:szCs w:val="20"/>
          <w:lang w:val="en-US"/>
        </w:rPr>
        <w:t xml:space="preserve"> of the variables to be truly meaningful. The coefficients </w:t>
      </w:r>
      <w:r w:rsidR="00AD3FDF" w:rsidRPr="00AA4387">
        <w:rPr>
          <w:rFonts w:ascii="Helvetica" w:hAnsi="Helvetica" w:cs="Arial"/>
          <w:sz w:val="20"/>
          <w:szCs w:val="20"/>
          <w:lang w:val="en-US"/>
        </w:rPr>
        <w:t>become</w:t>
      </w:r>
      <w:r w:rsidRPr="00AA4387">
        <w:rPr>
          <w:rFonts w:ascii="Helvetica" w:hAnsi="Helvetica" w:cs="Arial"/>
          <w:sz w:val="20"/>
          <w:szCs w:val="20"/>
          <w:lang w:val="en-US"/>
        </w:rPr>
        <w:t xml:space="preserve"> equal to zero one by one</w:t>
      </w:r>
      <w:r w:rsidR="00373531">
        <w:rPr>
          <w:rFonts w:ascii="Helvetica" w:hAnsi="Helvetica" w:cs="Arial"/>
          <w:sz w:val="20"/>
          <w:szCs w:val="20"/>
          <w:lang w:val="en-US"/>
        </w:rPr>
        <w:t xml:space="preserve">. </w:t>
      </w:r>
      <w:r w:rsidR="00FC53CD">
        <w:rPr>
          <w:rFonts w:ascii="Helvetica" w:hAnsi="Helvetica" w:cs="Arial"/>
          <w:sz w:val="20"/>
          <w:szCs w:val="20"/>
          <w:lang w:val="en-US"/>
        </w:rPr>
        <w:t xml:space="preserve">The advantage of </w:t>
      </w:r>
      <w:r w:rsidR="00FC53CD">
        <w:rPr>
          <w:rFonts w:ascii="Helvetica" w:hAnsi="Helvetica" w:cs="Helvetica"/>
          <w:sz w:val="20"/>
          <w:szCs w:val="20"/>
          <w:lang w:val="en-US"/>
        </w:rPr>
        <w:t>Lasso is that it does variable selection</w:t>
      </w:r>
      <w:r w:rsidR="006952E5">
        <w:rPr>
          <w:rFonts w:ascii="Helvetica" w:hAnsi="Helvetica" w:cs="Arial"/>
          <w:sz w:val="20"/>
          <w:szCs w:val="20"/>
          <w:lang w:val="en-US"/>
        </w:rPr>
        <w:t>, f</w:t>
      </w:r>
      <w:r w:rsidR="001D7DBA">
        <w:rPr>
          <w:rFonts w:ascii="Helvetica" w:hAnsi="Helvetica" w:cs="Arial"/>
          <w:sz w:val="20"/>
          <w:szCs w:val="20"/>
          <w:lang w:val="en-US"/>
        </w:rPr>
        <w:t>or a given value</w:t>
      </w:r>
      <w:r w:rsidR="004A453C"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1D7DBA">
        <w:rPr>
          <w:rFonts w:ascii="Helvetica" w:hAnsi="Helvetica" w:cs="Helvetica"/>
          <w:sz w:val="20"/>
          <w:szCs w:val="20"/>
          <w:lang w:val="en-US"/>
        </w:rPr>
        <w:t>λ some variable coefficients will be equal to zero</w:t>
      </w:r>
      <w:r w:rsidRPr="00AA4387">
        <w:rPr>
          <w:rFonts w:ascii="Helvetica" w:hAnsi="Helvetica" w:cs="Arial"/>
          <w:sz w:val="20"/>
          <w:szCs w:val="20"/>
          <w:lang w:val="en-US"/>
        </w:rPr>
        <w:t>.</w:t>
      </w:r>
      <w:r w:rsidR="0063222B">
        <w:rPr>
          <w:rFonts w:ascii="Helvetica" w:hAnsi="Helvetica" w:cs="Arial"/>
          <w:sz w:val="20"/>
          <w:szCs w:val="20"/>
          <w:lang w:val="en-US"/>
        </w:rPr>
        <w:t xml:space="preserve"> We penalize the function to minimize with an L1-norm such as: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β</m:t>
            </m:r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LASSO</m:t>
            </m:r>
          </m:sub>
        </m:sSub>
        <m:r>
          <w:rPr>
            <w:rFonts w:ascii="Cambria Math" w:hAnsi="Cambria Math" w:cs="Arial"/>
            <w:sz w:val="20"/>
            <w:szCs w:val="20"/>
            <w:lang w:val="en-US"/>
          </w:rPr>
          <m:t>=argmi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β</m:t>
            </m:r>
          </m:sub>
        </m:sSub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i=0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β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</m:nary>
        <m:r>
          <w:rPr>
            <w:rFonts w:ascii="Cambria Math" w:hAnsi="Cambria Math" w:cs="Arial"/>
            <w:sz w:val="20"/>
            <w:szCs w:val="20"/>
            <w:lang w:val="en-US"/>
          </w:rPr>
          <m:t>+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>λ</m:t>
        </m:r>
        <m:r>
          <w:rPr>
            <w:rFonts w:ascii="Cambria Math" w:hAnsi="Cambria Math" w:cs="Arial"/>
            <w:sz w:val="20"/>
            <w:szCs w:val="20"/>
            <w:lang w:val="en-US"/>
          </w:rPr>
          <m:t>.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β</m:t>
                    </m:r>
                  </m:e>
                </m:d>
              </m:e>
            </m:d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b>
        </m:sSub>
      </m:oMath>
    </w:p>
    <w:p w14:paraId="6FE1BF83" w14:textId="77777777" w:rsidR="00DA5375" w:rsidRPr="008A0C05" w:rsidRDefault="00393CDF" w:rsidP="00DA5375">
      <w:pPr>
        <w:spacing w:after="120" w:line="240" w:lineRule="auto"/>
        <w:jc w:val="center"/>
        <w:rPr>
          <w:rFonts w:ascii="Helvetica" w:hAnsi="Helvetica" w:cs="Arial"/>
          <w:sz w:val="18"/>
          <w:szCs w:val="18"/>
          <w:lang w:val="en-US"/>
        </w:rPr>
      </w:pPr>
      <w:r w:rsidRPr="008A0C05">
        <w:rPr>
          <w:rFonts w:ascii="Helvetica" w:hAnsi="Helvetica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107AE278" wp14:editId="27656E91">
            <wp:extent cx="2710521" cy="18180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21" cy="18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2EF5" w:rsidRPr="008A0C05">
        <w:rPr>
          <w:rFonts w:ascii="Helvetica" w:hAnsi="Helvetica" w:cs="Arial"/>
          <w:sz w:val="18"/>
          <w:szCs w:val="18"/>
          <w:lang w:val="en-US"/>
        </w:rPr>
        <w:tab/>
      </w:r>
      <w:r w:rsidRPr="008A0C05">
        <w:rPr>
          <w:rFonts w:ascii="Helvetica" w:hAnsi="Helvetica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3B191E96" wp14:editId="432BC1E7">
            <wp:extent cx="2720106" cy="1818000"/>
            <wp:effectExtent l="0" t="0" r="444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106" cy="18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1F08" w14:textId="7DCE56B8" w:rsidR="001D7AD7" w:rsidRPr="008A0C05" w:rsidRDefault="001D7AD7" w:rsidP="00DA5375">
      <w:pPr>
        <w:spacing w:after="120" w:line="240" w:lineRule="auto"/>
        <w:rPr>
          <w:rFonts w:ascii="Helvetica" w:hAnsi="Helvetica" w:cs="Arial"/>
          <w:sz w:val="20"/>
          <w:szCs w:val="20"/>
          <w:lang w:val="en-US"/>
        </w:rPr>
      </w:pPr>
      <w:r w:rsidRPr="008A0C05">
        <w:rPr>
          <w:rFonts w:ascii="Helvetica" w:hAnsi="Helvetica" w:cs="Arial"/>
          <w:b/>
          <w:bCs/>
          <w:lang w:val="en-US"/>
        </w:rPr>
        <w:t>Sophisticated Methods:</w:t>
      </w:r>
    </w:p>
    <w:p w14:paraId="1A125B35" w14:textId="38FEA8D4" w:rsidR="006666FE" w:rsidRPr="00682D6F" w:rsidRDefault="006666FE" w:rsidP="006666FE">
      <w:pPr>
        <w:spacing w:line="240" w:lineRule="auto"/>
        <w:jc w:val="both"/>
        <w:rPr>
          <w:rFonts w:ascii="Helvetica" w:hAnsi="Helvetica" w:cs="Arial"/>
          <w:b/>
          <w:bCs/>
          <w:sz w:val="20"/>
          <w:szCs w:val="20"/>
          <w:lang w:val="en-US"/>
        </w:rPr>
        <w:sectPr w:rsidR="006666FE" w:rsidRPr="00682D6F" w:rsidSect="0039302F">
          <w:type w:val="continuous"/>
          <w:pgSz w:w="11906" w:h="16838"/>
          <w:pgMar w:top="397" w:right="567" w:bottom="397" w:left="567" w:header="709" w:footer="709" w:gutter="0"/>
          <w:cols w:space="708"/>
          <w:docGrid w:linePitch="360"/>
        </w:sectPr>
      </w:pPr>
      <w:r w:rsidRPr="00C967C6">
        <w:rPr>
          <w:rFonts w:ascii="Helvetica" w:hAnsi="Helvetica" w:cs="Arial"/>
          <w:b/>
          <w:bCs/>
          <w:sz w:val="20"/>
          <w:szCs w:val="20"/>
          <w:lang w:val="en-US"/>
        </w:rPr>
        <w:t>Elastic</w:t>
      </w:r>
      <w:r w:rsidR="0034052A">
        <w:rPr>
          <w:rFonts w:ascii="Helvetica" w:hAnsi="Helvetica" w:cs="Arial"/>
          <w:b/>
          <w:bCs/>
          <w:sz w:val="20"/>
          <w:szCs w:val="20"/>
          <w:lang w:val="en-US"/>
        </w:rPr>
        <w:t>-</w:t>
      </w:r>
      <w:r w:rsidRPr="00C967C6">
        <w:rPr>
          <w:rFonts w:ascii="Helvetica" w:hAnsi="Helvetica" w:cs="Arial"/>
          <w:b/>
          <w:bCs/>
          <w:sz w:val="20"/>
          <w:szCs w:val="20"/>
          <w:lang w:val="en-US"/>
        </w:rPr>
        <w:t>Net</w:t>
      </w:r>
      <w:r>
        <w:rPr>
          <w:rFonts w:ascii="Helvetica" w:hAnsi="Helvetica" w:cs="Arial"/>
          <w:b/>
          <w:bCs/>
          <w:sz w:val="20"/>
          <w:szCs w:val="20"/>
          <w:lang w:val="en-US"/>
        </w:rPr>
        <w:t>:</w:t>
      </w:r>
    </w:p>
    <w:p w14:paraId="3C7CC806" w14:textId="4258076A" w:rsidR="006666FE" w:rsidRDefault="006666FE" w:rsidP="00347D18">
      <w:pPr>
        <w:spacing w:after="120" w:line="240" w:lineRule="auto"/>
        <w:jc w:val="both"/>
        <w:rPr>
          <w:rFonts w:ascii="Helvetica" w:eastAsiaTheme="minorEastAsia" w:hAnsi="Helvetica" w:cs="Arial"/>
          <w:sz w:val="20"/>
          <w:szCs w:val="20"/>
          <w:lang w:val="en-US"/>
        </w:rPr>
      </w:pPr>
      <w:r>
        <w:rPr>
          <w:rFonts w:ascii="Helvetica" w:hAnsi="Helvetica" w:cs="Arial"/>
          <w:sz w:val="20"/>
          <w:szCs w:val="20"/>
          <w:lang w:val="en-US"/>
        </w:rPr>
        <w:t xml:space="preserve">After going through various values for </w:t>
      </w:r>
      <w:r>
        <w:rPr>
          <w:rFonts w:ascii="Helvetica" w:hAnsi="Helvetica" w:cs="Helvetica"/>
          <w:sz w:val="20"/>
          <w:szCs w:val="20"/>
          <w:lang w:val="en-US"/>
        </w:rPr>
        <w:t>α and λ we found that the couple that minimizes the most the R² value is α = 1 (which corresponds to Lasso) with λ = λ</w:t>
      </w:r>
      <w:r>
        <w:rPr>
          <w:rFonts w:ascii="Helvetica" w:hAnsi="Helvetica" w:cs="Helvetica"/>
          <w:sz w:val="20"/>
          <w:szCs w:val="20"/>
          <w:vertAlign w:val="subscript"/>
          <w:lang w:val="en-US"/>
        </w:rPr>
        <w:t>min</w:t>
      </w:r>
      <w:r>
        <w:rPr>
          <w:rFonts w:ascii="Helvetica" w:hAnsi="Helvetica" w:cs="Helvetica"/>
          <w:sz w:val="20"/>
          <w:szCs w:val="20"/>
          <w:lang w:val="en-US"/>
        </w:rPr>
        <w:t xml:space="preserve">. </w:t>
      </w:r>
      <w:r w:rsidR="00F071C0">
        <w:rPr>
          <w:rFonts w:ascii="Helvetica" w:hAnsi="Helvetica" w:cs="Helvetica"/>
          <w:sz w:val="20"/>
          <w:szCs w:val="20"/>
          <w:lang w:val="en-US"/>
        </w:rPr>
        <w:t>H</w:t>
      </w:r>
      <w:r w:rsidR="00F071C0" w:rsidRPr="00F071C0">
        <w:rPr>
          <w:rFonts w:ascii="Helvetica" w:hAnsi="Helvetica" w:cs="Helvetica"/>
          <w:sz w:val="20"/>
          <w:szCs w:val="20"/>
          <w:lang w:val="en-US"/>
        </w:rPr>
        <w:t>owever</w:t>
      </w:r>
      <w:r w:rsidR="00F071C0">
        <w:rPr>
          <w:rFonts w:ascii="Helvetica" w:hAnsi="Helvetica" w:cs="Helvetica"/>
          <w:sz w:val="20"/>
          <w:szCs w:val="20"/>
          <w:lang w:val="en-US"/>
        </w:rPr>
        <w:t>, w</w:t>
      </w:r>
      <w:r w:rsidRPr="00AD3FDF">
        <w:rPr>
          <w:rFonts w:ascii="Helvetica" w:hAnsi="Helvetica" w:cs="Arial"/>
          <w:sz w:val="20"/>
          <w:szCs w:val="20"/>
          <w:lang w:val="en-US"/>
        </w:rPr>
        <w:t xml:space="preserve">e have chosen </w:t>
      </w:r>
      <w:r>
        <w:rPr>
          <w:rFonts w:ascii="Helvetica" w:hAnsi="Helvetica" w:cs="Helvetica"/>
          <w:sz w:val="20"/>
          <w:szCs w:val="20"/>
          <w:lang w:val="en-US"/>
        </w:rPr>
        <w:t xml:space="preserve">α </w:t>
      </w:r>
      <w:r w:rsidRPr="00AD3FDF">
        <w:rPr>
          <w:rFonts w:ascii="Helvetica" w:hAnsi="Helvetica" w:cs="Arial"/>
          <w:sz w:val="20"/>
          <w:szCs w:val="20"/>
          <w:lang w:val="en-US"/>
        </w:rPr>
        <w:t xml:space="preserve">= </w:t>
      </w:r>
      <w:r>
        <w:rPr>
          <w:rFonts w:ascii="Helvetica" w:hAnsi="Helvetica" w:cs="Arial"/>
          <w:sz w:val="20"/>
          <w:szCs w:val="20"/>
          <w:lang w:val="en-US"/>
        </w:rPr>
        <w:t>0.5</w:t>
      </w:r>
      <w:r w:rsidRPr="00AD3FDF">
        <w:rPr>
          <w:rFonts w:ascii="Helvetica" w:hAnsi="Helvetica" w:cs="Arial"/>
          <w:sz w:val="20"/>
          <w:szCs w:val="20"/>
          <w:lang w:val="en-US"/>
        </w:rPr>
        <w:t xml:space="preserve"> penalize the likelihood with an L1-term and an L2-term</w:t>
      </w:r>
      <w:r>
        <w:rPr>
          <w:rFonts w:ascii="Helvetica" w:hAnsi="Helvetica" w:cs="Arial"/>
          <w:sz w:val="20"/>
          <w:szCs w:val="20"/>
          <w:lang w:val="en-US"/>
        </w:rPr>
        <w:t xml:space="preserve"> at the same time</w:t>
      </w:r>
      <w:r w:rsidR="0060217D">
        <w:rPr>
          <w:rFonts w:ascii="Helvetica" w:hAnsi="Helvetica" w:cs="Arial"/>
          <w:sz w:val="20"/>
          <w:szCs w:val="20"/>
          <w:lang w:val="en-US"/>
        </w:rPr>
        <w:t xml:space="preserve"> following the formula</w:t>
      </w:r>
      <w:r w:rsidR="00151A3B">
        <w:rPr>
          <w:rFonts w:ascii="Helvetica" w:hAnsi="Helvetica" w:cs="Arial"/>
          <w:sz w:val="20"/>
          <w:szCs w:val="20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ELASTIC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-</m:t>
            </m:r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NET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>=</m:t>
        </m:r>
        <m:r>
          <w:rPr>
            <w:rFonts w:ascii="Cambria Math" w:hAnsi="Cambria Math" w:cs="Arial"/>
            <w:sz w:val="20"/>
            <w:szCs w:val="20"/>
            <w:lang w:val="en-US"/>
          </w:rPr>
          <m:t>argmi</m:t>
        </m:r>
        <m:sSub>
          <m:sSubPr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β</m:t>
            </m:r>
          </m:sub>
        </m:sSub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=0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>+</m:t>
        </m:r>
        <m:r>
          <w:rPr>
            <w:rFonts w:ascii="Cambria Math" w:hAnsi="Cambria Math" w:cs="Arial"/>
            <w:sz w:val="20"/>
            <w:szCs w:val="20"/>
            <w:lang w:val="en-US"/>
          </w:rPr>
          <m:t>λ</m:t>
        </m:r>
        <m:d>
          <m:dPr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α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.</m:t>
            </m:r>
            <m:sSub>
              <m:sSubPr>
                <m:ctrl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β</m:t>
                        </m:r>
                      </m:e>
                    </m:d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1-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.</m:t>
            </m:r>
            <m:sSubSup>
              <m:sSubSupPr>
                <m:ctrl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β</m:t>
                        </m:r>
                      </m:e>
                    </m:d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bSup>
          </m:e>
        </m:d>
      </m:oMath>
    </w:p>
    <w:p w14:paraId="5E15B85F" w14:textId="52DFA7E3" w:rsidR="009E7003" w:rsidRPr="00347D18" w:rsidRDefault="009E7003" w:rsidP="009E7003">
      <w:pPr>
        <w:spacing w:after="120" w:line="240" w:lineRule="auto"/>
        <w:jc w:val="center"/>
        <w:rPr>
          <w:rFonts w:ascii="Helvetica" w:eastAsiaTheme="minorEastAsia" w:hAnsi="Helvetica" w:cs="Arial"/>
          <w:sz w:val="18"/>
          <w:szCs w:val="18"/>
          <w:lang w:val="en-US"/>
        </w:rPr>
      </w:pPr>
      <w:r>
        <w:rPr>
          <w:rFonts w:ascii="Helvetica" w:hAnsi="Helvetica" w:cs="Arial"/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1F9759D0" wp14:editId="0C5D4307">
            <wp:extent cx="2699999" cy="1800000"/>
            <wp:effectExtent l="0" t="0" r="571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9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Theme="minorEastAsia" w:hAnsi="Helvetica" w:cs="Arial"/>
          <w:sz w:val="18"/>
          <w:szCs w:val="18"/>
          <w:lang w:val="en-US"/>
        </w:rPr>
        <w:tab/>
      </w:r>
      <w:r>
        <w:rPr>
          <w:rFonts w:ascii="Helvetica" w:hAnsi="Helvetica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11C8D526" wp14:editId="60A5C767">
            <wp:extent cx="2673215" cy="18000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2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147F" w14:textId="11D2E1F0" w:rsidR="001D7AD7" w:rsidRDefault="001D7AD7" w:rsidP="00255369">
      <w:pPr>
        <w:spacing w:line="240" w:lineRule="auto"/>
        <w:rPr>
          <w:rFonts w:ascii="Helvetica" w:hAnsi="Helvetica" w:cs="Arial"/>
          <w:b/>
          <w:bCs/>
          <w:sz w:val="20"/>
          <w:szCs w:val="20"/>
          <w:lang w:val="en-US"/>
        </w:rPr>
      </w:pPr>
      <w:r w:rsidRPr="009F50BC">
        <w:rPr>
          <w:rFonts w:ascii="Helvetica" w:hAnsi="Helvetica" w:cs="Arial"/>
          <w:b/>
          <w:bCs/>
          <w:sz w:val="20"/>
          <w:szCs w:val="20"/>
          <w:lang w:val="en-US"/>
        </w:rPr>
        <w:t>Group-Lasso:</w:t>
      </w:r>
    </w:p>
    <w:p w14:paraId="0463D0B8" w14:textId="2CDB45A9" w:rsidR="002778EB" w:rsidRPr="002C7D5E" w:rsidRDefault="00D6321E" w:rsidP="002C7D5E">
      <w:pPr>
        <w:spacing w:after="120" w:line="240" w:lineRule="auto"/>
        <w:jc w:val="both"/>
        <w:rPr>
          <w:rFonts w:ascii="Helvetica" w:hAnsi="Helvetica" w:cs="Arial"/>
          <w:sz w:val="18"/>
          <w:szCs w:val="18"/>
          <w:lang w:val="en-US"/>
        </w:rPr>
      </w:pPr>
      <w:r w:rsidRPr="00D6321E">
        <w:rPr>
          <w:rFonts w:ascii="Helvetica" w:hAnsi="Helvetica" w:cs="Arial"/>
          <w:sz w:val="20"/>
          <w:szCs w:val="20"/>
          <w:lang w:val="en-US"/>
        </w:rPr>
        <w:t>Lasso gives us quite good results. However, there are situations in which the variables have a natural grouped structure. Group</w:t>
      </w:r>
      <w:r w:rsidR="00AE1C9F">
        <w:rPr>
          <w:rFonts w:ascii="Helvetica" w:hAnsi="Helvetica" w:cs="Arial"/>
          <w:sz w:val="20"/>
          <w:szCs w:val="20"/>
          <w:lang w:val="en-US"/>
        </w:rPr>
        <w:t>-L</w:t>
      </w:r>
      <w:r w:rsidRPr="00D6321E">
        <w:rPr>
          <w:rFonts w:ascii="Helvetica" w:hAnsi="Helvetica" w:cs="Arial"/>
          <w:sz w:val="20"/>
          <w:szCs w:val="20"/>
          <w:lang w:val="en-US"/>
        </w:rPr>
        <w:t xml:space="preserve">asso is built as the sum of squares of coefficients belonging to the same group. This way it </w:t>
      </w:r>
      <w:r w:rsidR="00AE1C9F" w:rsidRPr="00D6321E">
        <w:rPr>
          <w:rFonts w:ascii="Helvetica" w:hAnsi="Helvetica" w:cs="Arial"/>
          <w:sz w:val="20"/>
          <w:szCs w:val="20"/>
          <w:lang w:val="en-US"/>
        </w:rPr>
        <w:t>considers</w:t>
      </w:r>
      <w:r w:rsidRPr="00D6321E">
        <w:rPr>
          <w:rFonts w:ascii="Helvetica" w:hAnsi="Helvetica" w:cs="Arial"/>
          <w:sz w:val="20"/>
          <w:szCs w:val="20"/>
          <w:lang w:val="en-US"/>
        </w:rPr>
        <w:t xml:space="preserve"> the possible grouped structure of variables, and it sends to zero whole groups of variables</w:t>
      </w:r>
      <w:r w:rsidR="00AE1C9F">
        <w:rPr>
          <w:rFonts w:ascii="Helvetica" w:hAnsi="Helvetica" w:cs="Arial"/>
          <w:sz w:val="20"/>
          <w:szCs w:val="20"/>
          <w:lang w:val="en-US"/>
        </w:rPr>
        <w:t>.</w:t>
      </w:r>
      <w:r w:rsidR="00FF73CE">
        <w:rPr>
          <w:rFonts w:ascii="Helvetica" w:hAnsi="Helvetica" w:cs="Arial"/>
          <w:sz w:val="20"/>
          <w:szCs w:val="20"/>
          <w:lang w:val="en-US"/>
        </w:rPr>
        <w:t xml:space="preserve"> Where G</w:t>
      </w:r>
      <w:r w:rsidR="00FF73CE">
        <w:rPr>
          <w:rFonts w:ascii="Helvetica" w:hAnsi="Helvetica" w:cs="Arial"/>
          <w:sz w:val="20"/>
          <w:szCs w:val="20"/>
          <w:vertAlign w:val="subscript"/>
          <w:lang w:val="en-US"/>
        </w:rPr>
        <w:t>k</w:t>
      </w:r>
      <w:r w:rsidR="00FF73CE">
        <w:rPr>
          <w:rFonts w:ascii="Helvetica" w:hAnsi="Helvetica" w:cs="Arial"/>
          <w:sz w:val="20"/>
          <w:szCs w:val="20"/>
          <w:lang w:val="en-US"/>
        </w:rPr>
        <w:t xml:space="preserve"> is the k-st group found within our variables and p</w:t>
      </w:r>
      <w:r w:rsidR="00FF73CE">
        <w:rPr>
          <w:rFonts w:ascii="Helvetica" w:hAnsi="Helvetica" w:cs="Arial"/>
          <w:sz w:val="20"/>
          <w:szCs w:val="20"/>
          <w:vertAlign w:val="subscript"/>
          <w:lang w:val="en-US"/>
        </w:rPr>
        <w:t>k</w:t>
      </w:r>
      <w:r w:rsidR="00FF73CE">
        <w:rPr>
          <w:rFonts w:ascii="Helvetica" w:hAnsi="Helvetica" w:cs="Arial"/>
          <w:sz w:val="20"/>
          <w:szCs w:val="20"/>
          <w:lang w:val="en-US"/>
        </w:rPr>
        <w:t xml:space="preserve"> is the number of elements in </w:t>
      </w:r>
      <w:r w:rsidR="00615DB5">
        <w:rPr>
          <w:rFonts w:ascii="Helvetica" w:hAnsi="Helvetica" w:cs="Arial"/>
          <w:sz w:val="20"/>
          <w:szCs w:val="20"/>
          <w:lang w:val="en-US"/>
        </w:rPr>
        <w:t>this</w:t>
      </w:r>
      <w:r w:rsidR="00FF73CE">
        <w:rPr>
          <w:rFonts w:ascii="Helvetica" w:hAnsi="Helvetica" w:cs="Arial"/>
          <w:sz w:val="20"/>
          <w:szCs w:val="20"/>
          <w:lang w:val="en-US"/>
        </w:rPr>
        <w:t xml:space="preserve"> group</w:t>
      </w:r>
      <w:r w:rsidR="00112495">
        <w:rPr>
          <w:rFonts w:ascii="Helvetica" w:hAnsi="Helvetica" w:cs="Arial"/>
          <w:sz w:val="20"/>
          <w:szCs w:val="20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GROUP-LASSO</m:t>
            </m:r>
          </m:sub>
        </m:sSub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>=argmi</m:t>
        </m:r>
        <m:sSub>
          <m:sSubPr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β</m:t>
            </m:r>
          </m:sub>
        </m:sSub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-β.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>+λ</m:t>
        </m:r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K</m:t>
            </m:r>
          </m:sup>
          <m:e>
            <m:rad>
              <m:radPr>
                <m:degHide m:val="1"/>
                <m:ctrl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</m:ctrlPr>
              </m:radPr>
              <m:deg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eg>
              <m:e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e>
            </m:rad>
          </m:e>
        </m:nary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>.</m:t>
        </m:r>
        <m:sSub>
          <m:sSubPr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β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</m:sub>
                        </m:sSub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b>
        </m:sSub>
      </m:oMath>
    </w:p>
    <w:p w14:paraId="5F98E6CD" w14:textId="6D21EF53" w:rsidR="00393CDF" w:rsidRDefault="00393CDF" w:rsidP="00BC01A4">
      <w:pPr>
        <w:spacing w:line="240" w:lineRule="auto"/>
        <w:jc w:val="center"/>
        <w:rPr>
          <w:rFonts w:ascii="Helvetica" w:hAnsi="Helvetica" w:cs="Arial"/>
          <w:b/>
          <w:bCs/>
          <w:sz w:val="20"/>
          <w:szCs w:val="20"/>
          <w:lang w:val="en-US"/>
        </w:rPr>
      </w:pPr>
      <w:r>
        <w:rPr>
          <w:rFonts w:ascii="Helvetica" w:hAnsi="Helvetica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00041840" wp14:editId="476A692F">
            <wp:extent cx="2946536" cy="1800000"/>
            <wp:effectExtent l="0" t="0" r="635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53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01A4">
        <w:rPr>
          <w:rFonts w:ascii="Helvetica" w:hAnsi="Helvetica" w:cs="Arial"/>
          <w:b/>
          <w:bCs/>
          <w:sz w:val="20"/>
          <w:szCs w:val="20"/>
          <w:lang w:val="en-US"/>
        </w:rPr>
        <w:tab/>
      </w:r>
      <w:r w:rsidR="00480301">
        <w:rPr>
          <w:rFonts w:ascii="Helvetica" w:hAnsi="Helvetica" w:cs="Arial"/>
          <w:b/>
          <w:bCs/>
          <w:sz w:val="20"/>
          <w:szCs w:val="20"/>
          <w:lang w:val="en-US"/>
        </w:rPr>
        <w:tab/>
      </w:r>
      <w:r>
        <w:rPr>
          <w:rFonts w:ascii="Helvetica" w:hAnsi="Helvetica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15D66C93" wp14:editId="03E03957">
            <wp:extent cx="2637332" cy="18000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3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627C" w14:textId="189E1A4E" w:rsidR="001D7AD7" w:rsidRDefault="001D7AD7" w:rsidP="00255369">
      <w:pPr>
        <w:spacing w:line="240" w:lineRule="auto"/>
        <w:rPr>
          <w:rFonts w:ascii="Helvetica" w:hAnsi="Helvetica" w:cs="Arial"/>
          <w:b/>
          <w:bCs/>
          <w:sz w:val="20"/>
          <w:szCs w:val="20"/>
          <w:lang w:val="en-US"/>
        </w:rPr>
      </w:pPr>
      <w:r w:rsidRPr="009F50BC">
        <w:rPr>
          <w:rFonts w:ascii="Helvetica" w:hAnsi="Helvetica" w:cs="Arial"/>
          <w:b/>
          <w:bCs/>
          <w:sz w:val="20"/>
          <w:szCs w:val="20"/>
          <w:lang w:val="en-US"/>
        </w:rPr>
        <w:t>Support Vector Regression:</w:t>
      </w:r>
    </w:p>
    <w:p w14:paraId="4994B0A4" w14:textId="6CF0CBCB" w:rsidR="004029ED" w:rsidRPr="00634416" w:rsidRDefault="00091D3C" w:rsidP="00ED4580">
      <w:pPr>
        <w:spacing w:after="120" w:line="240" w:lineRule="auto"/>
        <w:jc w:val="both"/>
        <w:rPr>
          <w:rFonts w:ascii="Helvetica" w:hAnsi="Helvetica" w:cs="Arial"/>
          <w:sz w:val="20"/>
          <w:szCs w:val="20"/>
          <w:lang w:val="en-US"/>
        </w:rPr>
      </w:pPr>
      <w:r w:rsidRPr="00091D3C">
        <w:rPr>
          <w:rFonts w:ascii="Helvetica" w:hAnsi="Helvetica" w:cs="Arial"/>
          <w:sz w:val="20"/>
          <w:szCs w:val="20"/>
          <w:lang w:val="en-US"/>
        </w:rPr>
        <w:t xml:space="preserve">SVR </w:t>
      </w:r>
      <w:r w:rsidR="00B665F3">
        <w:rPr>
          <w:rFonts w:ascii="Helvetica" w:hAnsi="Helvetica" w:cs="Arial"/>
          <w:sz w:val="20"/>
          <w:szCs w:val="20"/>
          <w:lang w:val="en-US"/>
        </w:rPr>
        <w:t>f</w:t>
      </w:r>
      <w:r w:rsidRPr="00091D3C">
        <w:rPr>
          <w:rFonts w:ascii="Helvetica" w:hAnsi="Helvetica" w:cs="Arial"/>
          <w:sz w:val="20"/>
          <w:szCs w:val="20"/>
          <w:lang w:val="en-US"/>
        </w:rPr>
        <w:t>ind</w:t>
      </w:r>
      <w:r w:rsidR="00B665F3">
        <w:rPr>
          <w:rFonts w:ascii="Helvetica" w:hAnsi="Helvetica" w:cs="Arial"/>
          <w:sz w:val="20"/>
          <w:szCs w:val="20"/>
          <w:lang w:val="en-US"/>
        </w:rPr>
        <w:t xml:space="preserve">s </w:t>
      </w:r>
      <w:r w:rsidRPr="00091D3C">
        <w:rPr>
          <w:rFonts w:ascii="Helvetica" w:hAnsi="Helvetica" w:cs="Arial"/>
          <w:sz w:val="20"/>
          <w:szCs w:val="20"/>
          <w:lang w:val="en-US"/>
        </w:rPr>
        <w:t>an appropriate hyperplane to fit the data.</w:t>
      </w:r>
      <w:r w:rsidR="00ED4580"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ED4580" w:rsidRPr="00ED4580">
        <w:rPr>
          <w:rFonts w:ascii="Helvetica" w:hAnsi="Helvetica" w:cs="Arial"/>
          <w:sz w:val="20"/>
          <w:szCs w:val="20"/>
          <w:lang w:val="en-US"/>
        </w:rPr>
        <w:t>We look for</w:t>
      </w:r>
      <w:r w:rsidR="00ED4580"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ED4580" w:rsidRPr="00ED4580">
        <w:rPr>
          <w:rFonts w:ascii="Helvetica" w:hAnsi="Helvetica" w:cs="Arial"/>
          <w:sz w:val="20"/>
          <w:szCs w:val="20"/>
          <w:lang w:val="en-US"/>
        </w:rPr>
        <w:t xml:space="preserve">the </w:t>
      </w:r>
      <w:r w:rsidR="00ED4580" w:rsidRPr="00091D3C">
        <w:rPr>
          <w:rFonts w:ascii="Helvetica" w:hAnsi="Helvetica" w:cs="Arial"/>
          <w:sz w:val="20"/>
          <w:szCs w:val="20"/>
          <w:lang w:val="en-US"/>
        </w:rPr>
        <w:t xml:space="preserve">hyperplane </w:t>
      </w:r>
      <w:r w:rsidR="00ED4580" w:rsidRPr="00ED4580">
        <w:rPr>
          <w:rFonts w:ascii="Helvetica" w:hAnsi="Helvetica" w:cs="Arial"/>
          <w:sz w:val="20"/>
          <w:szCs w:val="20"/>
          <w:lang w:val="en-US"/>
        </w:rPr>
        <w:t xml:space="preserve">that </w:t>
      </w:r>
      <w:r w:rsidR="007D2248">
        <w:rPr>
          <w:rFonts w:ascii="Helvetica" w:hAnsi="Helvetica" w:cs="Arial"/>
          <w:sz w:val="20"/>
          <w:szCs w:val="20"/>
          <w:lang w:val="en-US"/>
        </w:rPr>
        <w:t>fits the best</w:t>
      </w:r>
      <w:r w:rsidR="00F17B60">
        <w:rPr>
          <w:rFonts w:ascii="Helvetica" w:hAnsi="Helvetica" w:cs="Arial"/>
          <w:sz w:val="20"/>
          <w:szCs w:val="20"/>
          <w:lang w:val="en-US"/>
        </w:rPr>
        <w:t xml:space="preserve"> to</w:t>
      </w:r>
      <w:r w:rsidR="00ED4580" w:rsidRPr="00ED4580">
        <w:rPr>
          <w:rFonts w:ascii="Helvetica" w:hAnsi="Helvetica" w:cs="Arial"/>
          <w:sz w:val="20"/>
          <w:szCs w:val="20"/>
          <w:lang w:val="en-US"/>
        </w:rPr>
        <w:t xml:space="preserve"> our </w:t>
      </w:r>
      <w:r w:rsidR="00DF79E9">
        <w:rPr>
          <w:rFonts w:ascii="Helvetica" w:hAnsi="Helvetica" w:cs="Arial"/>
          <w:sz w:val="20"/>
          <w:szCs w:val="20"/>
          <w:lang w:val="en-US"/>
        </w:rPr>
        <w:t>observations</w:t>
      </w:r>
      <w:r w:rsidR="00ED4580" w:rsidRPr="00ED4580">
        <w:rPr>
          <w:rFonts w:ascii="Helvetica" w:hAnsi="Helvetica" w:cs="Arial"/>
          <w:sz w:val="20"/>
          <w:szCs w:val="20"/>
          <w:lang w:val="en-US"/>
        </w:rPr>
        <w:t xml:space="preserve"> by looking for the one with the highest margin. The margin is the distance that separates </w:t>
      </w:r>
      <w:r w:rsidR="00265D91" w:rsidRPr="00ED4580">
        <w:rPr>
          <w:rFonts w:ascii="Helvetica" w:hAnsi="Helvetica" w:cs="Arial"/>
          <w:sz w:val="20"/>
          <w:szCs w:val="20"/>
          <w:lang w:val="en-US"/>
        </w:rPr>
        <w:t>a</w:t>
      </w:r>
      <w:r w:rsidR="0051260A">
        <w:rPr>
          <w:rFonts w:ascii="Helvetica" w:hAnsi="Helvetica" w:cs="Arial"/>
          <w:sz w:val="20"/>
          <w:szCs w:val="20"/>
          <w:lang w:val="en-US"/>
        </w:rPr>
        <w:t xml:space="preserve"> hyperplane </w:t>
      </w:r>
      <w:r w:rsidR="00ED4580" w:rsidRPr="00ED4580">
        <w:rPr>
          <w:rFonts w:ascii="Helvetica" w:hAnsi="Helvetica" w:cs="Arial"/>
          <w:sz w:val="20"/>
          <w:szCs w:val="20"/>
          <w:lang w:val="en-US"/>
        </w:rPr>
        <w:t>from the closest observation.</w:t>
      </w:r>
      <w:r w:rsidRPr="00091D3C">
        <w:rPr>
          <w:rFonts w:ascii="Helvetica" w:hAnsi="Helvetica" w:cs="Arial"/>
          <w:sz w:val="20"/>
          <w:szCs w:val="20"/>
          <w:lang w:val="en-US"/>
        </w:rPr>
        <w:t xml:space="preserve"> In contrast to O</w:t>
      </w:r>
      <w:r w:rsidR="00214CE9">
        <w:rPr>
          <w:rFonts w:ascii="Helvetica" w:hAnsi="Helvetica" w:cs="Arial"/>
          <w:sz w:val="20"/>
          <w:szCs w:val="20"/>
          <w:lang w:val="en-US"/>
        </w:rPr>
        <w:t xml:space="preserve">rdinary </w:t>
      </w:r>
      <w:r w:rsidRPr="00091D3C">
        <w:rPr>
          <w:rFonts w:ascii="Helvetica" w:hAnsi="Helvetica" w:cs="Arial"/>
          <w:sz w:val="20"/>
          <w:szCs w:val="20"/>
          <w:lang w:val="en-US"/>
        </w:rPr>
        <w:t>L</w:t>
      </w:r>
      <w:r w:rsidR="00214CE9">
        <w:rPr>
          <w:rFonts w:ascii="Helvetica" w:hAnsi="Helvetica" w:cs="Arial"/>
          <w:sz w:val="20"/>
          <w:szCs w:val="20"/>
          <w:lang w:val="en-US"/>
        </w:rPr>
        <w:t xml:space="preserve">east </w:t>
      </w:r>
      <w:r w:rsidRPr="00091D3C">
        <w:rPr>
          <w:rFonts w:ascii="Helvetica" w:hAnsi="Helvetica" w:cs="Arial"/>
          <w:sz w:val="20"/>
          <w:szCs w:val="20"/>
          <w:lang w:val="en-US"/>
        </w:rPr>
        <w:t>S</w:t>
      </w:r>
      <w:r w:rsidR="00214CE9">
        <w:rPr>
          <w:rFonts w:ascii="Helvetica" w:hAnsi="Helvetica" w:cs="Arial"/>
          <w:sz w:val="20"/>
          <w:szCs w:val="20"/>
          <w:lang w:val="en-US"/>
        </w:rPr>
        <w:t>quare</w:t>
      </w:r>
      <w:r w:rsidRPr="00091D3C">
        <w:rPr>
          <w:rFonts w:ascii="Helvetica" w:hAnsi="Helvetica" w:cs="Arial"/>
          <w:sz w:val="20"/>
          <w:szCs w:val="20"/>
          <w:lang w:val="en-US"/>
        </w:rPr>
        <w:t>, the objective function of SVR is to minimize the coefficients</w:t>
      </w:r>
      <w:r w:rsidR="00B665F3">
        <w:rPr>
          <w:rFonts w:ascii="Helvetica" w:hAnsi="Helvetica" w:cs="Arial"/>
          <w:sz w:val="20"/>
          <w:szCs w:val="20"/>
          <w:lang w:val="en-US"/>
        </w:rPr>
        <w:t>,</w:t>
      </w:r>
      <w:r w:rsidRPr="00091D3C">
        <w:rPr>
          <w:rFonts w:ascii="Helvetica" w:hAnsi="Helvetica" w:cs="Arial"/>
          <w:sz w:val="20"/>
          <w:szCs w:val="20"/>
          <w:lang w:val="en-US"/>
        </w:rPr>
        <w:t xml:space="preserve"> more specifically, the </w:t>
      </w:r>
      <w:r w:rsidR="00B665F3">
        <w:rPr>
          <w:rFonts w:ascii="Helvetica" w:hAnsi="Helvetica" w:cs="Arial"/>
          <w:sz w:val="20"/>
          <w:szCs w:val="20"/>
          <w:lang w:val="en-US"/>
        </w:rPr>
        <w:t>L</w:t>
      </w:r>
      <w:r w:rsidRPr="00091D3C">
        <w:rPr>
          <w:rFonts w:ascii="Helvetica" w:hAnsi="Helvetica" w:cs="Arial"/>
          <w:sz w:val="20"/>
          <w:szCs w:val="20"/>
          <w:lang w:val="en-US"/>
        </w:rPr>
        <w:t xml:space="preserve">2-norm of the coefficient </w:t>
      </w:r>
      <w:r w:rsidR="00634416" w:rsidRPr="00091D3C">
        <w:rPr>
          <w:rFonts w:ascii="Helvetica" w:hAnsi="Helvetica" w:cs="Arial"/>
          <w:sz w:val="20"/>
          <w:szCs w:val="20"/>
          <w:lang w:val="en-US"/>
        </w:rPr>
        <w:t>vector</w:t>
      </w:r>
      <w:r w:rsidR="00265D91">
        <w:rPr>
          <w:rFonts w:ascii="Helvetica" w:hAnsi="Helvetica" w:cs="Arial"/>
          <w:sz w:val="20"/>
          <w:szCs w:val="20"/>
          <w:lang w:val="en-US"/>
        </w:rPr>
        <w:t xml:space="preserve"> with respect to a constraint</w:t>
      </w:r>
      <w:r w:rsidR="00634416">
        <w:rPr>
          <w:rFonts w:ascii="Helvetica" w:hAnsi="Helvetica" w:cs="Arial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Arial"/>
            <w:sz w:val="20"/>
            <w:szCs w:val="20"/>
            <w:lang w:val="en-US"/>
          </w:rPr>
          <m:t>mi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β</m:t>
            </m:r>
          </m:sub>
        </m:sSub>
        <m:f>
          <m:fPr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num>
          <m:den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en>
        </m:f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β</m:t>
                    </m:r>
                  </m:e>
                </m:d>
              </m:e>
            </m:d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sub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sup>
        </m:sSubSup>
        <m:r>
          <w:rPr>
            <w:rFonts w:ascii="Cambria Math" w:hAnsi="Cambria Math" w:cs="Arial"/>
            <w:sz w:val="20"/>
            <w:szCs w:val="20"/>
            <w:lang w:val="en-US"/>
          </w:rPr>
          <m:t xml:space="preserve">  with constraint 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  <w:lang w:val="en-US"/>
          </w:rPr>
          <m:t>≤ ε</m:t>
        </m:r>
      </m:oMath>
    </w:p>
    <w:p w14:paraId="552A32D6" w14:textId="4E14E72A" w:rsidR="00C871BF" w:rsidRPr="00634416" w:rsidRDefault="00255369" w:rsidP="004001EC">
      <w:pPr>
        <w:spacing w:line="240" w:lineRule="auto"/>
        <w:rPr>
          <w:rFonts w:ascii="Helvetica" w:hAnsi="Helvetica" w:cs="Arial"/>
          <w:lang w:val="en-US"/>
        </w:rPr>
      </w:pPr>
      <w:r>
        <w:rPr>
          <w:rFonts w:ascii="Helvetica" w:hAnsi="Helvetica" w:cs="Arial"/>
          <w:b/>
          <w:bCs/>
          <w:lang w:val="en-US"/>
        </w:rPr>
        <w:t>Summary</w:t>
      </w:r>
      <w:r w:rsidR="00E25070">
        <w:rPr>
          <w:rFonts w:ascii="Helvetica" w:hAnsi="Helvetica" w:cs="Arial"/>
          <w:b/>
          <w:bCs/>
          <w:lang w:val="en-US"/>
        </w:rPr>
        <w:t>:</w:t>
      </w:r>
      <w:r w:rsidR="004001EC">
        <w:rPr>
          <w:rFonts w:ascii="Helvetica" w:hAnsi="Helvetica" w:cs="Arial"/>
          <w:b/>
          <w:bCs/>
          <w:lang w:val="en-US"/>
        </w:rPr>
        <w:t xml:space="preserve"> </w:t>
      </w:r>
      <w:r w:rsidR="00B003A6">
        <w:rPr>
          <w:rFonts w:ascii="Helvetica" w:hAnsi="Helvetica" w:cs="Arial"/>
          <w:b/>
          <w:bCs/>
          <w:lang w:val="en-US"/>
        </w:rPr>
        <w:br/>
      </w:r>
      <w:r w:rsidR="00A7363C">
        <w:rPr>
          <w:rFonts w:ascii="Helvetica" w:hAnsi="Helvetica" w:cs="Arial"/>
          <w:sz w:val="20"/>
          <w:szCs w:val="20"/>
          <w:lang w:val="en-US"/>
        </w:rPr>
        <w:t xml:space="preserve">To evaluate the performance of our several models, we use </w:t>
      </w:r>
      <w:r w:rsidR="0035667C">
        <w:rPr>
          <w:rFonts w:ascii="Helvetica" w:hAnsi="Helvetica" w:cs="Arial"/>
          <w:sz w:val="20"/>
          <w:szCs w:val="20"/>
          <w:lang w:val="en-US"/>
        </w:rPr>
        <w:t xml:space="preserve">the </w:t>
      </w:r>
      <w:r w:rsidR="00086A9E">
        <w:rPr>
          <w:rFonts w:ascii="Helvetica" w:hAnsi="Helvetica" w:cs="Arial"/>
          <w:sz w:val="20"/>
          <w:szCs w:val="20"/>
          <w:lang w:val="en-US"/>
        </w:rPr>
        <w:t>coefficient of determination</w:t>
      </w:r>
      <w:r w:rsidR="00634416">
        <w:rPr>
          <w:rFonts w:ascii="Helvetica" w:hAnsi="Helvetica" w:cs="Arial"/>
          <w:sz w:val="20"/>
          <w:szCs w:val="20"/>
          <w:lang w:val="en-US"/>
        </w:rPr>
        <w:t>:</w:t>
      </w:r>
      <w:r w:rsidR="00634416" w:rsidRPr="00634416">
        <w:rPr>
          <w:rFonts w:ascii="Helvetica" w:hAnsi="Helvetica" w:cs="Arial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R</m:t>
            </m:r>
          </m:e>
          <m:sup>
            <m:r>
              <w:rPr>
                <w:rFonts w:ascii="Cambria Math" w:hAnsi="Cambria Math" w:cs="Arial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lang w:val="en-US"/>
          </w:rPr>
          <m:t>=1-</m:t>
        </m:r>
        <m:f>
          <m:fPr>
            <m:ctrlPr>
              <w:rPr>
                <w:rFonts w:ascii="Cambria Math" w:hAnsi="Cambria Math" w:cs="Arial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y-X</m:t>
                        </m:r>
                        <m:acc>
                          <m:accPr>
                            <m:ctrlPr>
                              <w:rPr>
                                <w:rFonts w:ascii="Cambria Math" w:hAnsi="Cambria Math" w:cs="Arial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</m:d>
                  </m:e>
                </m:d>
              </m:e>
              <m:sub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sup>
            </m:sSubSup>
            <m:ctrlPr>
              <w:rPr>
                <w:rFonts w:ascii="Cambria Math" w:hAnsi="Cambria Math" w:cs="Arial"/>
                <w:i/>
                <w:lang w:val="en-US"/>
              </w:rPr>
            </m:ctrlPr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y-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</m:d>
              </m:e>
              <m:sub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  <w:lang w:val="en-US"/>
                  </w:rPr>
                  <m:t>2</m:t>
                </m:r>
              </m:sup>
            </m:sSubSup>
            <m:ctrlPr>
              <w:rPr>
                <w:rFonts w:ascii="Cambria Math" w:hAnsi="Cambria Math" w:cs="Arial"/>
                <w:i/>
                <w:lang w:val="en-US"/>
              </w:rPr>
            </m:ctrlPr>
          </m:den>
        </m:f>
      </m:oMath>
    </w:p>
    <w:p w14:paraId="110CA1DF" w14:textId="25EF00A1" w:rsidR="00992227" w:rsidRDefault="00473796" w:rsidP="00A80905">
      <w:pPr>
        <w:spacing w:line="240" w:lineRule="auto"/>
        <w:jc w:val="center"/>
        <w:rPr>
          <w:rFonts w:ascii="Helvetica" w:hAnsi="Helvetica" w:cs="Arial"/>
          <w:sz w:val="20"/>
          <w:szCs w:val="20"/>
          <w:lang w:val="en-US"/>
        </w:rPr>
      </w:pPr>
      <w:r>
        <w:rPr>
          <w:rFonts w:ascii="Helvetica" w:hAnsi="Helvetica" w:cs="Arial"/>
          <w:noProof/>
          <w:sz w:val="20"/>
          <w:szCs w:val="20"/>
          <w:lang w:val="en-US"/>
        </w:rPr>
        <w:drawing>
          <wp:inline distT="0" distB="0" distL="0" distR="0" wp14:anchorId="47907668" wp14:editId="4AD9EAEF">
            <wp:extent cx="5794011" cy="478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011" cy="4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9080" w14:textId="781ED194" w:rsidR="00043837" w:rsidRDefault="00826B98" w:rsidP="00A32EDB">
      <w:pPr>
        <w:spacing w:line="240" w:lineRule="auto"/>
        <w:jc w:val="both"/>
        <w:rPr>
          <w:rFonts w:ascii="Helvetica" w:hAnsi="Helvetica" w:cs="Arial"/>
          <w:sz w:val="20"/>
          <w:szCs w:val="20"/>
          <w:lang w:val="en-US"/>
        </w:rPr>
      </w:pPr>
      <w:r>
        <w:rPr>
          <w:rFonts w:ascii="Helvetica" w:hAnsi="Helvetica" w:cs="Arial"/>
          <w:sz w:val="20"/>
          <w:szCs w:val="20"/>
          <w:lang w:val="en-US"/>
        </w:rPr>
        <w:t>T</w:t>
      </w:r>
      <w:r>
        <w:rPr>
          <w:rFonts w:ascii="Helvetica" w:hAnsi="Helvetica" w:cs="Arial"/>
          <w:sz w:val="20"/>
          <w:szCs w:val="20"/>
          <w:lang w:val="en-US"/>
        </w:rPr>
        <w:t>he R² value tells us how good our model is at making predictions of plant height given the information about genotypes.</w:t>
      </w:r>
      <w:r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043837">
        <w:rPr>
          <w:rFonts w:ascii="Helvetica" w:hAnsi="Helvetica" w:cs="Arial"/>
          <w:sz w:val="20"/>
          <w:szCs w:val="20"/>
          <w:lang w:val="en-US"/>
        </w:rPr>
        <w:t xml:space="preserve">We clearly see that Ridge Regression is a </w:t>
      </w:r>
      <w:r w:rsidR="00427D6C">
        <w:rPr>
          <w:rFonts w:ascii="Helvetica" w:hAnsi="Helvetica" w:cs="Arial"/>
          <w:sz w:val="20"/>
          <w:szCs w:val="20"/>
          <w:lang w:val="en-US"/>
        </w:rPr>
        <w:t>bad</w:t>
      </w:r>
      <w:r w:rsidR="00043837">
        <w:rPr>
          <w:rFonts w:ascii="Helvetica" w:hAnsi="Helvetica" w:cs="Arial"/>
          <w:sz w:val="20"/>
          <w:szCs w:val="20"/>
          <w:lang w:val="en-US"/>
        </w:rPr>
        <w:t xml:space="preserve"> choice for our specific case and that the </w:t>
      </w:r>
      <w:r w:rsidR="00786DFE">
        <w:rPr>
          <w:rFonts w:ascii="Helvetica" w:hAnsi="Helvetica" w:cs="Arial"/>
          <w:sz w:val="20"/>
          <w:szCs w:val="20"/>
          <w:lang w:val="en-US"/>
        </w:rPr>
        <w:t>highest</w:t>
      </w:r>
      <w:r w:rsidR="00043837">
        <w:rPr>
          <w:rFonts w:ascii="Helvetica" w:hAnsi="Helvetica" w:cs="Arial"/>
          <w:sz w:val="20"/>
          <w:szCs w:val="20"/>
          <w:lang w:val="en-US"/>
        </w:rPr>
        <w:t xml:space="preserve"> R² </w:t>
      </w:r>
      <w:r w:rsidR="00F706A9">
        <w:rPr>
          <w:rFonts w:ascii="Helvetica" w:hAnsi="Helvetica" w:cs="Arial"/>
          <w:sz w:val="20"/>
          <w:szCs w:val="20"/>
          <w:lang w:val="en-US"/>
        </w:rPr>
        <w:t>is</w:t>
      </w:r>
      <w:r w:rsidR="00043837">
        <w:rPr>
          <w:rFonts w:ascii="Helvetica" w:hAnsi="Helvetica" w:cs="Arial"/>
          <w:sz w:val="20"/>
          <w:szCs w:val="20"/>
          <w:lang w:val="en-US"/>
        </w:rPr>
        <w:t xml:space="preserve"> obtained using Lasso or Group-Lasso which is implied by the fact that </w:t>
      </w:r>
      <w:r w:rsidR="00281E8E">
        <w:rPr>
          <w:rFonts w:ascii="Helvetica" w:hAnsi="Helvetica" w:cs="Arial"/>
          <w:sz w:val="20"/>
          <w:szCs w:val="20"/>
          <w:lang w:val="en-US"/>
        </w:rPr>
        <w:t>only few genotypes are really involved in plant height</w:t>
      </w:r>
      <w:r w:rsidR="00CD73EB">
        <w:rPr>
          <w:rFonts w:ascii="Helvetica" w:hAnsi="Helvetica" w:cs="Arial"/>
          <w:sz w:val="20"/>
          <w:szCs w:val="20"/>
          <w:lang w:val="en-US"/>
        </w:rPr>
        <w:t>.</w:t>
      </w:r>
      <w:r w:rsidR="00B608D6">
        <w:rPr>
          <w:rFonts w:ascii="Helvetica" w:hAnsi="Helvetica" w:cs="Arial"/>
          <w:sz w:val="20"/>
          <w:szCs w:val="20"/>
          <w:lang w:val="en-US"/>
        </w:rPr>
        <w:t xml:space="preserve"> </w:t>
      </w:r>
    </w:p>
    <w:p w14:paraId="6C781199" w14:textId="62B24F38" w:rsidR="009710DC" w:rsidRDefault="009710DC" w:rsidP="009710DC">
      <w:pPr>
        <w:spacing w:line="240" w:lineRule="auto"/>
        <w:jc w:val="center"/>
        <w:rPr>
          <w:rFonts w:ascii="Helvetica" w:hAnsi="Helvetica" w:cs="Arial"/>
          <w:sz w:val="20"/>
          <w:szCs w:val="20"/>
          <w:lang w:val="en-US"/>
        </w:rPr>
      </w:pPr>
      <w:r>
        <w:rPr>
          <w:rFonts w:ascii="Helvetica" w:hAnsi="Helvetica" w:cs="Arial"/>
          <w:noProof/>
          <w:sz w:val="20"/>
          <w:szCs w:val="20"/>
          <w:lang w:val="en-US"/>
        </w:rPr>
        <w:drawing>
          <wp:inline distT="0" distB="0" distL="0" distR="0" wp14:anchorId="6D95F3A7" wp14:editId="27FFB58F">
            <wp:extent cx="6912978" cy="1697990"/>
            <wp:effectExtent l="0" t="0" r="2540" b="0"/>
            <wp:docPr id="33" name="Image 3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827" cy="170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B363" w14:textId="5487B50D" w:rsidR="00EB759B" w:rsidRPr="00562F97" w:rsidRDefault="0006731D" w:rsidP="008F6992">
      <w:pPr>
        <w:spacing w:line="240" w:lineRule="auto"/>
        <w:jc w:val="both"/>
        <w:rPr>
          <w:rFonts w:ascii="Helvetica" w:hAnsi="Helvetica" w:cs="Arial"/>
          <w:sz w:val="20"/>
          <w:szCs w:val="20"/>
          <w:lang w:val="en-US"/>
        </w:rPr>
      </w:pPr>
      <w:r>
        <w:rPr>
          <w:rFonts w:ascii="Helvetica" w:hAnsi="Helvetica" w:cs="Arial"/>
          <w:sz w:val="20"/>
          <w:szCs w:val="20"/>
          <w:lang w:val="en-US"/>
        </w:rPr>
        <w:t>Our f</w:t>
      </w:r>
      <w:r w:rsidRPr="0006731D">
        <w:rPr>
          <w:rFonts w:ascii="Helvetica" w:hAnsi="Helvetica" w:cs="Arial"/>
          <w:sz w:val="20"/>
          <w:szCs w:val="20"/>
          <w:lang w:val="en-US"/>
        </w:rPr>
        <w:t xml:space="preserve">inal </w:t>
      </w:r>
      <w:r>
        <w:rPr>
          <w:rFonts w:ascii="Helvetica" w:hAnsi="Helvetica" w:cs="Arial"/>
          <w:sz w:val="20"/>
          <w:szCs w:val="20"/>
          <w:lang w:val="en-US"/>
        </w:rPr>
        <w:t>g</w:t>
      </w:r>
      <w:r w:rsidRPr="0006731D">
        <w:rPr>
          <w:rFonts w:ascii="Helvetica" w:hAnsi="Helvetica" w:cs="Arial"/>
          <w:sz w:val="20"/>
          <w:szCs w:val="20"/>
          <w:lang w:val="en-US"/>
        </w:rPr>
        <w:t xml:space="preserve">oal </w:t>
      </w:r>
      <w:r w:rsidR="00726ECA">
        <w:rPr>
          <w:rFonts w:ascii="Helvetica" w:hAnsi="Helvetica" w:cs="Arial"/>
          <w:sz w:val="20"/>
          <w:szCs w:val="20"/>
          <w:lang w:val="en-US"/>
        </w:rPr>
        <w:t>was</w:t>
      </w:r>
      <w:r>
        <w:rPr>
          <w:rFonts w:ascii="Helvetica" w:hAnsi="Helvetica" w:cs="Arial"/>
          <w:sz w:val="20"/>
          <w:szCs w:val="20"/>
          <w:lang w:val="en-US"/>
        </w:rPr>
        <w:t xml:space="preserve"> to create a </w:t>
      </w:r>
      <w:r w:rsidR="00CC1D45">
        <w:rPr>
          <w:rFonts w:ascii="Helvetica" w:hAnsi="Helvetica" w:cs="Arial"/>
          <w:sz w:val="20"/>
          <w:szCs w:val="20"/>
          <w:lang w:val="en-US"/>
        </w:rPr>
        <w:t>model</w:t>
      </w:r>
      <w:r w:rsidRPr="0006731D">
        <w:rPr>
          <w:rFonts w:ascii="Helvetica" w:hAnsi="Helvetica" w:cs="Arial"/>
          <w:sz w:val="20"/>
          <w:szCs w:val="20"/>
          <w:lang w:val="en-US"/>
        </w:rPr>
        <w:t xml:space="preserve"> </w:t>
      </w:r>
      <w:r>
        <w:rPr>
          <w:rFonts w:ascii="Helvetica" w:hAnsi="Helvetica" w:cs="Arial"/>
          <w:sz w:val="20"/>
          <w:szCs w:val="20"/>
          <w:lang w:val="en-US"/>
        </w:rPr>
        <w:t>of the proble</w:t>
      </w:r>
      <w:r w:rsidR="005E6DF3">
        <w:rPr>
          <w:rFonts w:ascii="Helvetica" w:hAnsi="Helvetica" w:cs="Arial"/>
          <w:sz w:val="20"/>
          <w:szCs w:val="20"/>
          <w:lang w:val="en-US"/>
        </w:rPr>
        <w:t>m</w:t>
      </w:r>
      <w:r w:rsidR="007F5203">
        <w:rPr>
          <w:rFonts w:ascii="Helvetica" w:hAnsi="Helvetica" w:cs="Arial"/>
          <w:sz w:val="20"/>
          <w:szCs w:val="20"/>
          <w:lang w:val="en-US"/>
        </w:rPr>
        <w:t xml:space="preserve">. </w:t>
      </w:r>
      <w:r w:rsidR="0060192A">
        <w:rPr>
          <w:rFonts w:ascii="Helvetica" w:hAnsi="Helvetica" w:cs="Arial"/>
          <w:sz w:val="20"/>
          <w:szCs w:val="20"/>
          <w:lang w:val="en-US"/>
        </w:rPr>
        <w:t xml:space="preserve">Using the results obtained with Lasso Regression we can </w:t>
      </w:r>
      <w:r w:rsidRPr="0006731D">
        <w:rPr>
          <w:rFonts w:ascii="Helvetica" w:hAnsi="Helvetica" w:cs="Arial"/>
          <w:sz w:val="20"/>
          <w:szCs w:val="20"/>
          <w:lang w:val="en-US"/>
        </w:rPr>
        <w:t>select</w:t>
      </w:r>
      <w:r w:rsidR="0060192A">
        <w:rPr>
          <w:rFonts w:ascii="Helvetica" w:hAnsi="Helvetica" w:cs="Arial"/>
          <w:sz w:val="20"/>
          <w:szCs w:val="20"/>
          <w:lang w:val="en-US"/>
        </w:rPr>
        <w:t xml:space="preserve"> the</w:t>
      </w:r>
      <w:r w:rsidRPr="0006731D"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CD43F9">
        <w:rPr>
          <w:rFonts w:ascii="Helvetica" w:hAnsi="Helvetica" w:cs="Arial"/>
          <w:sz w:val="20"/>
          <w:szCs w:val="20"/>
          <w:lang w:val="en-US"/>
        </w:rPr>
        <w:t xml:space="preserve">most </w:t>
      </w:r>
      <w:r w:rsidRPr="0006731D">
        <w:rPr>
          <w:rFonts w:ascii="Helvetica" w:hAnsi="Helvetica" w:cs="Arial"/>
          <w:sz w:val="20"/>
          <w:szCs w:val="20"/>
          <w:lang w:val="en-US"/>
        </w:rPr>
        <w:t xml:space="preserve">important </w:t>
      </w:r>
      <w:r w:rsidR="0060192A" w:rsidRPr="0006731D">
        <w:rPr>
          <w:rFonts w:ascii="Helvetica" w:hAnsi="Helvetica" w:cs="Arial"/>
          <w:sz w:val="20"/>
          <w:szCs w:val="20"/>
          <w:lang w:val="en-US"/>
        </w:rPr>
        <w:t>genotypes</w:t>
      </w:r>
      <w:r w:rsidR="0060192A">
        <w:rPr>
          <w:rFonts w:ascii="Helvetica" w:hAnsi="Helvetica" w:cs="Arial"/>
          <w:sz w:val="20"/>
          <w:szCs w:val="20"/>
          <w:lang w:val="en-US"/>
        </w:rPr>
        <w:t xml:space="preserve"> that are mainly involved in the </w:t>
      </w:r>
      <w:r w:rsidR="00CB309B" w:rsidRPr="00CB309B">
        <w:rPr>
          <w:rFonts w:ascii="Helvetica" w:hAnsi="Helvetica" w:cs="Arial"/>
          <w:i/>
          <w:iCs/>
          <w:sz w:val="20"/>
          <w:szCs w:val="20"/>
          <w:lang w:val="en-US"/>
        </w:rPr>
        <w:t>Oryza sativa</w:t>
      </w:r>
      <w:r w:rsidR="00CB309B" w:rsidRPr="00CB309B">
        <w:rPr>
          <w:rFonts w:ascii="Helvetica" w:hAnsi="Helvetica" w:cs="Arial"/>
          <w:sz w:val="20"/>
          <w:szCs w:val="20"/>
          <w:lang w:val="en-US"/>
        </w:rPr>
        <w:t xml:space="preserve"> </w:t>
      </w:r>
      <w:r w:rsidR="0060192A">
        <w:rPr>
          <w:rFonts w:ascii="Helvetica" w:hAnsi="Helvetica" w:cs="Arial"/>
          <w:sz w:val="20"/>
          <w:szCs w:val="20"/>
          <w:lang w:val="en-US"/>
        </w:rPr>
        <w:t>plant height.</w:t>
      </w:r>
      <w:r w:rsidR="00830763">
        <w:rPr>
          <w:rFonts w:ascii="Helvetica" w:hAnsi="Helvetica" w:cs="Arial"/>
          <w:sz w:val="20"/>
          <w:szCs w:val="20"/>
          <w:lang w:val="en-US"/>
        </w:rPr>
        <w:t xml:space="preserve"> We finally obtained a list of </w:t>
      </w:r>
      <w:r w:rsidR="00796861">
        <w:rPr>
          <w:rFonts w:ascii="Helvetica" w:hAnsi="Helvetica" w:cs="Arial"/>
          <w:sz w:val="20"/>
          <w:szCs w:val="20"/>
          <w:lang w:val="en-US"/>
        </w:rPr>
        <w:t xml:space="preserve">207 </w:t>
      </w:r>
      <w:r w:rsidR="00830763">
        <w:rPr>
          <w:rFonts w:ascii="Helvetica" w:hAnsi="Helvetica" w:cs="Arial"/>
          <w:sz w:val="20"/>
          <w:szCs w:val="20"/>
          <w:lang w:val="en-US"/>
        </w:rPr>
        <w:t xml:space="preserve">genotypes </w:t>
      </w:r>
      <w:r w:rsidR="00C00F8B">
        <w:rPr>
          <w:rFonts w:ascii="Helvetica" w:hAnsi="Helvetica" w:cs="Arial"/>
          <w:sz w:val="20"/>
          <w:szCs w:val="20"/>
          <w:lang w:val="en-US"/>
        </w:rPr>
        <w:t>selected among</w:t>
      </w:r>
      <w:r w:rsidR="00830763">
        <w:rPr>
          <w:rFonts w:ascii="Helvetica" w:hAnsi="Helvetica" w:cs="Arial"/>
          <w:sz w:val="20"/>
          <w:szCs w:val="20"/>
          <w:lang w:val="en-US"/>
        </w:rPr>
        <w:t xml:space="preserve"> our initial 36 901 genotypes</w:t>
      </w:r>
      <w:r w:rsidR="00796861">
        <w:rPr>
          <w:rFonts w:ascii="Helvetica" w:hAnsi="Helvetica" w:cs="Arial"/>
          <w:sz w:val="20"/>
          <w:szCs w:val="20"/>
          <w:lang w:val="en-US"/>
        </w:rPr>
        <w:t xml:space="preserve"> using </w:t>
      </w:r>
      <w:r w:rsidR="00796861">
        <w:rPr>
          <w:rFonts w:ascii="Helvetica" w:hAnsi="Helvetica" w:cs="Helvetica"/>
          <w:sz w:val="20"/>
          <w:szCs w:val="20"/>
          <w:lang w:val="en-US"/>
        </w:rPr>
        <w:t>λ</w:t>
      </w:r>
      <w:r w:rsidR="00796861">
        <w:rPr>
          <w:rFonts w:ascii="Helvetica" w:hAnsi="Helvetica" w:cs="Arial"/>
          <w:sz w:val="20"/>
          <w:szCs w:val="20"/>
          <w:vertAlign w:val="subscript"/>
          <w:lang w:val="en-US"/>
        </w:rPr>
        <w:t>min</w:t>
      </w:r>
      <w:r w:rsidR="00796861">
        <w:rPr>
          <w:rFonts w:ascii="Helvetica" w:hAnsi="Helvetica" w:cs="Arial"/>
          <w:sz w:val="20"/>
          <w:szCs w:val="20"/>
          <w:lang w:val="en-US"/>
        </w:rPr>
        <w:t xml:space="preserve"> which is the value that gives us the best R²</w:t>
      </w:r>
      <w:r w:rsidR="00D43379">
        <w:rPr>
          <w:rFonts w:ascii="Helvetica" w:hAnsi="Helvetica" w:cs="Arial"/>
          <w:sz w:val="20"/>
          <w:szCs w:val="20"/>
          <w:lang w:val="en-US"/>
        </w:rPr>
        <w:t>. Still</w:t>
      </w:r>
      <w:r w:rsidR="00425406">
        <w:rPr>
          <w:rFonts w:ascii="Helvetica" w:hAnsi="Helvetica" w:cs="Arial"/>
          <w:sz w:val="20"/>
          <w:szCs w:val="20"/>
          <w:lang w:val="en-US"/>
        </w:rPr>
        <w:t>,</w:t>
      </w:r>
      <w:r w:rsidR="00796861">
        <w:rPr>
          <w:rFonts w:ascii="Helvetica" w:hAnsi="Helvetica" w:cs="Arial"/>
          <w:sz w:val="20"/>
          <w:szCs w:val="20"/>
          <w:lang w:val="en-US"/>
        </w:rPr>
        <w:t xml:space="preserve"> if we want to have fewer </w:t>
      </w:r>
      <w:r w:rsidR="00681F3F">
        <w:rPr>
          <w:rFonts w:ascii="Helvetica" w:hAnsi="Helvetica" w:cs="Arial"/>
          <w:sz w:val="20"/>
          <w:szCs w:val="20"/>
          <w:lang w:val="en-US"/>
        </w:rPr>
        <w:t>genotypes,</w:t>
      </w:r>
      <w:r w:rsidR="00796861">
        <w:rPr>
          <w:rFonts w:ascii="Helvetica" w:hAnsi="Helvetica" w:cs="Arial"/>
          <w:sz w:val="20"/>
          <w:szCs w:val="20"/>
          <w:lang w:val="en-US"/>
        </w:rPr>
        <w:t xml:space="preserve"> we can use the model with </w:t>
      </w:r>
      <w:r w:rsidR="00796861">
        <w:rPr>
          <w:rFonts w:ascii="Helvetica" w:hAnsi="Helvetica" w:cs="Helvetica"/>
          <w:sz w:val="20"/>
          <w:szCs w:val="20"/>
          <w:lang w:val="en-US"/>
        </w:rPr>
        <w:t>λ</w:t>
      </w:r>
      <w:r w:rsidR="00796861">
        <w:rPr>
          <w:rFonts w:ascii="Helvetica" w:hAnsi="Helvetica" w:cs="Arial"/>
          <w:sz w:val="20"/>
          <w:szCs w:val="20"/>
          <w:vertAlign w:val="subscript"/>
          <w:lang w:val="en-US"/>
        </w:rPr>
        <w:t>1se</w:t>
      </w:r>
      <w:r w:rsidR="00796861">
        <w:rPr>
          <w:rFonts w:ascii="Helvetica" w:hAnsi="Helvetica" w:cs="Arial"/>
          <w:sz w:val="20"/>
          <w:szCs w:val="20"/>
          <w:lang w:val="en-US"/>
        </w:rPr>
        <w:t xml:space="preserve"> which </w:t>
      </w:r>
      <w:r w:rsidR="00594983">
        <w:rPr>
          <w:rFonts w:ascii="Helvetica" w:hAnsi="Helvetica" w:cs="Arial"/>
          <w:sz w:val="20"/>
          <w:szCs w:val="20"/>
          <w:lang w:val="en-US"/>
        </w:rPr>
        <w:t xml:space="preserve">gives a simpler model </w:t>
      </w:r>
      <w:r w:rsidR="00796861">
        <w:rPr>
          <w:rFonts w:ascii="Helvetica" w:hAnsi="Helvetica" w:cs="Arial"/>
          <w:sz w:val="20"/>
          <w:szCs w:val="20"/>
          <w:lang w:val="en-US"/>
        </w:rPr>
        <w:t>with only 164 genotypes.</w:t>
      </w:r>
    </w:p>
    <w:sectPr w:rsidR="00EB759B" w:rsidRPr="00562F97" w:rsidSect="00255369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arnock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2425F"/>
    <w:multiLevelType w:val="hybridMultilevel"/>
    <w:tmpl w:val="843A3090"/>
    <w:lvl w:ilvl="0" w:tplc="FFFFFFFF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EEF78A">
      <w:start w:val="1"/>
      <w:numFmt w:val="bullet"/>
      <w:lvlText w:val=""/>
      <w:lvlJc w:val="left"/>
      <w:pPr>
        <w:ind w:left="454" w:hanging="17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11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B3"/>
    <w:rsid w:val="00010C8E"/>
    <w:rsid w:val="00021828"/>
    <w:rsid w:val="00043837"/>
    <w:rsid w:val="00051870"/>
    <w:rsid w:val="00053F1E"/>
    <w:rsid w:val="00053FC1"/>
    <w:rsid w:val="0006731D"/>
    <w:rsid w:val="00085887"/>
    <w:rsid w:val="00086A9E"/>
    <w:rsid w:val="00091D3C"/>
    <w:rsid w:val="000929E1"/>
    <w:rsid w:val="00093B52"/>
    <w:rsid w:val="000B4268"/>
    <w:rsid w:val="000C5272"/>
    <w:rsid w:val="000D46E6"/>
    <w:rsid w:val="00112495"/>
    <w:rsid w:val="00114B91"/>
    <w:rsid w:val="001253B1"/>
    <w:rsid w:val="00151A3B"/>
    <w:rsid w:val="00167612"/>
    <w:rsid w:val="00182F92"/>
    <w:rsid w:val="00191AC4"/>
    <w:rsid w:val="001A5C9B"/>
    <w:rsid w:val="001A7797"/>
    <w:rsid w:val="001C4D96"/>
    <w:rsid w:val="001D7AD7"/>
    <w:rsid w:val="001D7DBA"/>
    <w:rsid w:val="001F0AF3"/>
    <w:rsid w:val="001F6B7E"/>
    <w:rsid w:val="00214CE9"/>
    <w:rsid w:val="00251352"/>
    <w:rsid w:val="00255369"/>
    <w:rsid w:val="00263F0A"/>
    <w:rsid w:val="00264408"/>
    <w:rsid w:val="00265D91"/>
    <w:rsid w:val="002778EB"/>
    <w:rsid w:val="00281E8E"/>
    <w:rsid w:val="002861B1"/>
    <w:rsid w:val="002B47D3"/>
    <w:rsid w:val="002C2F11"/>
    <w:rsid w:val="002C7786"/>
    <w:rsid w:val="002C7D5E"/>
    <w:rsid w:val="002D4458"/>
    <w:rsid w:val="002E25DE"/>
    <w:rsid w:val="002E5071"/>
    <w:rsid w:val="002E5072"/>
    <w:rsid w:val="002F1DE0"/>
    <w:rsid w:val="002F6A4D"/>
    <w:rsid w:val="00302897"/>
    <w:rsid w:val="003123B5"/>
    <w:rsid w:val="0032241C"/>
    <w:rsid w:val="00323B48"/>
    <w:rsid w:val="003263B5"/>
    <w:rsid w:val="0034052A"/>
    <w:rsid w:val="00347D18"/>
    <w:rsid w:val="00352AE4"/>
    <w:rsid w:val="0035667C"/>
    <w:rsid w:val="00373531"/>
    <w:rsid w:val="00383CE3"/>
    <w:rsid w:val="0039302F"/>
    <w:rsid w:val="00393CDF"/>
    <w:rsid w:val="003A44EB"/>
    <w:rsid w:val="003E6574"/>
    <w:rsid w:val="003F6C4F"/>
    <w:rsid w:val="004001EC"/>
    <w:rsid w:val="004021FF"/>
    <w:rsid w:val="004029ED"/>
    <w:rsid w:val="00413EFB"/>
    <w:rsid w:val="00416D8A"/>
    <w:rsid w:val="00425406"/>
    <w:rsid w:val="004269BE"/>
    <w:rsid w:val="00427D6C"/>
    <w:rsid w:val="00437015"/>
    <w:rsid w:val="00437398"/>
    <w:rsid w:val="004544B4"/>
    <w:rsid w:val="00467120"/>
    <w:rsid w:val="00473796"/>
    <w:rsid w:val="00480301"/>
    <w:rsid w:val="00496390"/>
    <w:rsid w:val="004A453C"/>
    <w:rsid w:val="004A46AF"/>
    <w:rsid w:val="004E5A3A"/>
    <w:rsid w:val="004E658F"/>
    <w:rsid w:val="00505B31"/>
    <w:rsid w:val="0051260A"/>
    <w:rsid w:val="00523793"/>
    <w:rsid w:val="00562F97"/>
    <w:rsid w:val="0057152C"/>
    <w:rsid w:val="0057263A"/>
    <w:rsid w:val="00594983"/>
    <w:rsid w:val="00597BC3"/>
    <w:rsid w:val="005B398C"/>
    <w:rsid w:val="005C23FE"/>
    <w:rsid w:val="005C252C"/>
    <w:rsid w:val="005C76ED"/>
    <w:rsid w:val="005D736B"/>
    <w:rsid w:val="005E6DF3"/>
    <w:rsid w:val="0060192A"/>
    <w:rsid w:val="0060217D"/>
    <w:rsid w:val="006021B1"/>
    <w:rsid w:val="00615DB5"/>
    <w:rsid w:val="006206EE"/>
    <w:rsid w:val="00622D3F"/>
    <w:rsid w:val="00625A5D"/>
    <w:rsid w:val="00625AD1"/>
    <w:rsid w:val="00626198"/>
    <w:rsid w:val="0063222B"/>
    <w:rsid w:val="00634416"/>
    <w:rsid w:val="006666FE"/>
    <w:rsid w:val="00671739"/>
    <w:rsid w:val="0067542E"/>
    <w:rsid w:val="00675AC5"/>
    <w:rsid w:val="00676300"/>
    <w:rsid w:val="00681F3F"/>
    <w:rsid w:val="00682D6F"/>
    <w:rsid w:val="00693260"/>
    <w:rsid w:val="0069470D"/>
    <w:rsid w:val="006952E5"/>
    <w:rsid w:val="006C1632"/>
    <w:rsid w:val="006C2228"/>
    <w:rsid w:val="006D361F"/>
    <w:rsid w:val="006D5A5D"/>
    <w:rsid w:val="006E1633"/>
    <w:rsid w:val="006E2D93"/>
    <w:rsid w:val="00702595"/>
    <w:rsid w:val="00722AED"/>
    <w:rsid w:val="00726ECA"/>
    <w:rsid w:val="0073668D"/>
    <w:rsid w:val="00741EB3"/>
    <w:rsid w:val="00744E69"/>
    <w:rsid w:val="007565DF"/>
    <w:rsid w:val="00762132"/>
    <w:rsid w:val="007630DA"/>
    <w:rsid w:val="00765740"/>
    <w:rsid w:val="00776DBB"/>
    <w:rsid w:val="0078646A"/>
    <w:rsid w:val="00786DFE"/>
    <w:rsid w:val="00796058"/>
    <w:rsid w:val="00796861"/>
    <w:rsid w:val="007B75BD"/>
    <w:rsid w:val="007D2248"/>
    <w:rsid w:val="007E30B8"/>
    <w:rsid w:val="007F5203"/>
    <w:rsid w:val="00800ABD"/>
    <w:rsid w:val="00826B98"/>
    <w:rsid w:val="00830535"/>
    <w:rsid w:val="00830763"/>
    <w:rsid w:val="00843905"/>
    <w:rsid w:val="008470EA"/>
    <w:rsid w:val="00866F3D"/>
    <w:rsid w:val="00892FD9"/>
    <w:rsid w:val="008A0C05"/>
    <w:rsid w:val="008A108A"/>
    <w:rsid w:val="008C6F66"/>
    <w:rsid w:val="008C7A44"/>
    <w:rsid w:val="008D7B52"/>
    <w:rsid w:val="008F1531"/>
    <w:rsid w:val="008F6992"/>
    <w:rsid w:val="00902404"/>
    <w:rsid w:val="009107A1"/>
    <w:rsid w:val="00910B4D"/>
    <w:rsid w:val="00912312"/>
    <w:rsid w:val="00950682"/>
    <w:rsid w:val="0095538C"/>
    <w:rsid w:val="00967143"/>
    <w:rsid w:val="009710DC"/>
    <w:rsid w:val="00975DE2"/>
    <w:rsid w:val="00980592"/>
    <w:rsid w:val="00992227"/>
    <w:rsid w:val="009A797F"/>
    <w:rsid w:val="009B1782"/>
    <w:rsid w:val="009B46DE"/>
    <w:rsid w:val="009B509F"/>
    <w:rsid w:val="009C1D32"/>
    <w:rsid w:val="009E660F"/>
    <w:rsid w:val="009E7003"/>
    <w:rsid w:val="009F50BC"/>
    <w:rsid w:val="00A261AA"/>
    <w:rsid w:val="00A32EDB"/>
    <w:rsid w:val="00A573AD"/>
    <w:rsid w:val="00A5750D"/>
    <w:rsid w:val="00A7363C"/>
    <w:rsid w:val="00A80189"/>
    <w:rsid w:val="00A80905"/>
    <w:rsid w:val="00A962EA"/>
    <w:rsid w:val="00AA4387"/>
    <w:rsid w:val="00AC17EC"/>
    <w:rsid w:val="00AC6E90"/>
    <w:rsid w:val="00AD0885"/>
    <w:rsid w:val="00AD1206"/>
    <w:rsid w:val="00AD3FDF"/>
    <w:rsid w:val="00AE1C9F"/>
    <w:rsid w:val="00B003A6"/>
    <w:rsid w:val="00B10A83"/>
    <w:rsid w:val="00B306EE"/>
    <w:rsid w:val="00B3198D"/>
    <w:rsid w:val="00B34B14"/>
    <w:rsid w:val="00B34E6E"/>
    <w:rsid w:val="00B36102"/>
    <w:rsid w:val="00B45601"/>
    <w:rsid w:val="00B608D6"/>
    <w:rsid w:val="00B665F3"/>
    <w:rsid w:val="00B90CFE"/>
    <w:rsid w:val="00BA2EF5"/>
    <w:rsid w:val="00BB1770"/>
    <w:rsid w:val="00BC01A4"/>
    <w:rsid w:val="00BC0B9B"/>
    <w:rsid w:val="00BC399F"/>
    <w:rsid w:val="00BC3D85"/>
    <w:rsid w:val="00BE4899"/>
    <w:rsid w:val="00BF6582"/>
    <w:rsid w:val="00BF6B09"/>
    <w:rsid w:val="00C0026A"/>
    <w:rsid w:val="00C00F8B"/>
    <w:rsid w:val="00C1566B"/>
    <w:rsid w:val="00C30F75"/>
    <w:rsid w:val="00C31853"/>
    <w:rsid w:val="00C31B9D"/>
    <w:rsid w:val="00C643CA"/>
    <w:rsid w:val="00C7675A"/>
    <w:rsid w:val="00C81961"/>
    <w:rsid w:val="00C82388"/>
    <w:rsid w:val="00C83D50"/>
    <w:rsid w:val="00C871BF"/>
    <w:rsid w:val="00C9664D"/>
    <w:rsid w:val="00C967C6"/>
    <w:rsid w:val="00C9753E"/>
    <w:rsid w:val="00CB1728"/>
    <w:rsid w:val="00CB2487"/>
    <w:rsid w:val="00CB2913"/>
    <w:rsid w:val="00CB309B"/>
    <w:rsid w:val="00CC1AED"/>
    <w:rsid w:val="00CC1D45"/>
    <w:rsid w:val="00CC200D"/>
    <w:rsid w:val="00CC5924"/>
    <w:rsid w:val="00CC6540"/>
    <w:rsid w:val="00CD43F9"/>
    <w:rsid w:val="00CD6918"/>
    <w:rsid w:val="00CD73EB"/>
    <w:rsid w:val="00D119DB"/>
    <w:rsid w:val="00D13C32"/>
    <w:rsid w:val="00D16F96"/>
    <w:rsid w:val="00D43379"/>
    <w:rsid w:val="00D51739"/>
    <w:rsid w:val="00D6321E"/>
    <w:rsid w:val="00D700CD"/>
    <w:rsid w:val="00D77CD4"/>
    <w:rsid w:val="00D85EC6"/>
    <w:rsid w:val="00D91D79"/>
    <w:rsid w:val="00DA15E5"/>
    <w:rsid w:val="00DA5375"/>
    <w:rsid w:val="00DB01D5"/>
    <w:rsid w:val="00DD252D"/>
    <w:rsid w:val="00DE03C6"/>
    <w:rsid w:val="00DE2F65"/>
    <w:rsid w:val="00DE3775"/>
    <w:rsid w:val="00DF12D3"/>
    <w:rsid w:val="00DF79E9"/>
    <w:rsid w:val="00E077D5"/>
    <w:rsid w:val="00E10A58"/>
    <w:rsid w:val="00E125DA"/>
    <w:rsid w:val="00E21E56"/>
    <w:rsid w:val="00E25070"/>
    <w:rsid w:val="00E30E0F"/>
    <w:rsid w:val="00E3712C"/>
    <w:rsid w:val="00E621D7"/>
    <w:rsid w:val="00E66134"/>
    <w:rsid w:val="00E6685C"/>
    <w:rsid w:val="00E73741"/>
    <w:rsid w:val="00E81674"/>
    <w:rsid w:val="00EA25BF"/>
    <w:rsid w:val="00EB759B"/>
    <w:rsid w:val="00ED1A44"/>
    <w:rsid w:val="00ED4580"/>
    <w:rsid w:val="00EE4610"/>
    <w:rsid w:val="00EE4724"/>
    <w:rsid w:val="00F071C0"/>
    <w:rsid w:val="00F17B60"/>
    <w:rsid w:val="00F314C2"/>
    <w:rsid w:val="00F601C7"/>
    <w:rsid w:val="00F625B5"/>
    <w:rsid w:val="00F706A9"/>
    <w:rsid w:val="00F724F8"/>
    <w:rsid w:val="00F9169F"/>
    <w:rsid w:val="00FB73DC"/>
    <w:rsid w:val="00FC53CD"/>
    <w:rsid w:val="00FC5550"/>
    <w:rsid w:val="00FF1F8A"/>
    <w:rsid w:val="00FF636F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CB95"/>
  <w15:chartTrackingRefBased/>
  <w15:docId w15:val="{38B484D8-05EE-4C03-A800-2A19FE90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2D93"/>
    <w:pPr>
      <w:ind w:left="720"/>
      <w:contextualSpacing/>
    </w:pPr>
  </w:style>
  <w:style w:type="paragraph" w:customStyle="1" w:styleId="Default">
    <w:name w:val="Default"/>
    <w:rsid w:val="006E2D93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437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92227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B34E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C178E-DF1C-4605-BE5B-4AA1E4E2F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759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</dc:creator>
  <cp:keywords/>
  <dc:description/>
  <cp:lastModifiedBy>Adib</cp:lastModifiedBy>
  <cp:revision>304</cp:revision>
  <cp:lastPrinted>2022-12-02T15:31:00Z</cp:lastPrinted>
  <dcterms:created xsi:type="dcterms:W3CDTF">2022-12-02T09:11:00Z</dcterms:created>
  <dcterms:modified xsi:type="dcterms:W3CDTF">2022-12-03T08:13:00Z</dcterms:modified>
</cp:coreProperties>
</file>