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jc w:val="center"/>
        <w:rPr>
          <w:rFonts w:ascii="Liberation Sans" w:hAnsi="Liberation Sans"/>
          <w:sz w:val="22"/>
          <w:szCs w:val="22"/>
        </w:rPr>
      </w:pPr>
      <w:bookmarkStart w:id="0" w:name="__DdeLink__1155_1140186783"/>
      <w:bookmarkEnd w:id="0"/>
      <w:r>
        <w:rPr>
          <w:rFonts w:ascii="Liberation Sans" w:hAnsi="Liberation Sans"/>
          <w:sz w:val="22"/>
          <w:szCs w:val="22"/>
        </w:rPr>
        <w:t>Chapter 3: Getting started with neural networks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>1. Components of NN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sz w:val="22"/>
          <w:szCs w:val="22"/>
        </w:rPr>
        <w:t>Layers</w:t>
      </w:r>
      <w:r>
        <w:rPr>
          <w:rFonts w:ascii="Liberation Sans" w:hAnsi="Liberation Sans"/>
          <w:sz w:val="22"/>
          <w:szCs w:val="22"/>
        </w:rPr>
        <w:t xml:space="preserve">, which are combined into a network (or </w:t>
      </w:r>
      <w:r>
        <w:rPr>
          <w:rFonts w:ascii="Liberation Sans" w:hAnsi="Liberation Sans"/>
          <w:b/>
          <w:bCs/>
          <w:sz w:val="22"/>
          <w:szCs w:val="22"/>
        </w:rPr>
        <w:t>model</w:t>
      </w:r>
      <w:r>
        <w:rPr>
          <w:rFonts w:ascii="Liberation Sans" w:hAnsi="Liberation Sans"/>
          <w:sz w:val="22"/>
          <w:szCs w:val="22"/>
        </w:rPr>
        <w:t>)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 </w:t>
      </w:r>
      <w:r>
        <w:rPr>
          <w:rFonts w:ascii="Liberation Sans" w:hAnsi="Liberation Sans"/>
          <w:sz w:val="22"/>
          <w:szCs w:val="22"/>
        </w:rPr>
        <w:t xml:space="preserve">The </w:t>
      </w:r>
      <w:r>
        <w:rPr>
          <w:rFonts w:ascii="Liberation Sans" w:hAnsi="Liberation Sans"/>
          <w:b/>
          <w:bCs/>
          <w:sz w:val="22"/>
          <w:szCs w:val="22"/>
        </w:rPr>
        <w:t>input data</w:t>
      </w:r>
      <w:r>
        <w:rPr>
          <w:rFonts w:ascii="Liberation Sans" w:hAnsi="Liberation Sans"/>
          <w:sz w:val="22"/>
          <w:szCs w:val="22"/>
        </w:rPr>
        <w:t xml:space="preserve"> and corresponding </w:t>
      </w:r>
      <w:r>
        <w:rPr>
          <w:rFonts w:ascii="Liberation Sans" w:hAnsi="Liberation Sans"/>
          <w:b/>
          <w:bCs/>
          <w:sz w:val="22"/>
          <w:szCs w:val="22"/>
        </w:rPr>
        <w:t>targets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 </w:t>
      </w:r>
      <w:r>
        <w:rPr>
          <w:rFonts w:ascii="Liberation Sans" w:hAnsi="Liberation Sans"/>
          <w:sz w:val="22"/>
          <w:szCs w:val="22"/>
        </w:rPr>
        <w:t xml:space="preserve">The </w:t>
      </w:r>
      <w:r>
        <w:rPr>
          <w:rFonts w:ascii="Liberation Sans" w:hAnsi="Liberation Sans"/>
          <w:b/>
          <w:bCs/>
          <w:sz w:val="22"/>
          <w:szCs w:val="22"/>
        </w:rPr>
        <w:t>loss function</w:t>
      </w:r>
      <w:r>
        <w:rPr>
          <w:rFonts w:ascii="Liberation Sans" w:hAnsi="Liberation Sans"/>
          <w:sz w:val="22"/>
          <w:szCs w:val="22"/>
        </w:rPr>
        <w:t>, which defines the feedback signal used for learning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 </w:t>
      </w:r>
      <w:r>
        <w:rPr>
          <w:rFonts w:ascii="Liberation Sans" w:hAnsi="Liberation Sans"/>
          <w:sz w:val="22"/>
          <w:szCs w:val="22"/>
        </w:rPr>
        <w:t xml:space="preserve">The </w:t>
      </w:r>
      <w:r>
        <w:rPr>
          <w:rFonts w:ascii="Liberation Sans" w:hAnsi="Liberation Sans"/>
          <w:b/>
          <w:bCs/>
          <w:sz w:val="22"/>
          <w:szCs w:val="22"/>
        </w:rPr>
        <w:t>optimizer</w:t>
      </w:r>
      <w:r>
        <w:rPr>
          <w:rFonts w:ascii="Liberation Sans" w:hAnsi="Liberation Sans"/>
          <w:sz w:val="22"/>
          <w:szCs w:val="22"/>
        </w:rPr>
        <w:t>, which determines how learning proceeds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659130</wp:posOffset>
            </wp:positionH>
            <wp:positionV relativeFrom="paragraph">
              <wp:posOffset>68580</wp:posOffset>
            </wp:positionV>
            <wp:extent cx="3388995" cy="28340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/>
      </w:pPr>
      <w:r>
        <w:rPr>
          <w:rFonts w:ascii="Liberation Sans" w:hAnsi="Liberation Sans"/>
          <w:sz w:val="22"/>
          <w:szCs w:val="22"/>
        </w:rPr>
        <w:t xml:space="preserve">2. </w:t>
      </w:r>
      <w:r>
        <w:rPr>
          <w:rStyle w:val="Fontstyle01"/>
          <w:rFonts w:ascii="Liberation Sans" w:hAnsi="Liberation Sans"/>
          <w:b/>
          <w:sz w:val="22"/>
          <w:szCs w:val="22"/>
        </w:rPr>
        <w:t xml:space="preserve">Network’s knowledge </w:t>
      </w:r>
      <w:r>
        <w:rPr>
          <w:rStyle w:val="Fontstyle01"/>
          <w:rFonts w:ascii="Liberation Sans" w:hAnsi="Liberation Sans"/>
          <w:sz w:val="22"/>
          <w:szCs w:val="22"/>
        </w:rPr>
        <w:t xml:space="preserve">contains </w:t>
      </w:r>
      <w:r>
        <w:rPr>
          <w:rStyle w:val="Fontstyle01"/>
          <w:rFonts w:ascii="Liberation Sans" w:hAnsi="Liberation Sans"/>
          <w:b/>
          <w:sz w:val="22"/>
          <w:szCs w:val="22"/>
        </w:rPr>
        <w:t xml:space="preserve">weight </w:t>
      </w:r>
      <w:r>
        <w:rPr>
          <w:rStyle w:val="Fontstyle01"/>
          <w:rFonts w:ascii="Liberation Sans" w:hAnsi="Liberation Sans"/>
          <w:sz w:val="22"/>
          <w:szCs w:val="22"/>
        </w:rPr>
        <w:t xml:space="preserve">of the </w:t>
      </w:r>
      <w:r>
        <w:rPr>
          <w:rStyle w:val="Fontstyle01"/>
          <w:rFonts w:ascii="Liberation Sans" w:hAnsi="Liberation Sans"/>
          <w:b/>
          <w:sz w:val="22"/>
          <w:szCs w:val="22"/>
        </w:rPr>
        <w:t xml:space="preserve">layers. </w:t>
      </w:r>
      <w:r>
        <w:rPr>
          <w:rStyle w:val="Fontstyle01"/>
          <w:rFonts w:ascii="Liberation Sans" w:hAnsi="Liberation Sans"/>
          <w:sz w:val="22"/>
          <w:szCs w:val="22"/>
        </w:rPr>
        <w:t>Different layers will have different tensor format for different type of data.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 xml:space="preserve">Ex: </w:t>
        <w:tab/>
        <w:t xml:space="preserve">2D tensors is often stored in </w:t>
      </w:r>
      <w:r>
        <w:rPr>
          <w:rStyle w:val="Fontstyle01"/>
          <w:rFonts w:ascii="Liberation Sans" w:hAnsi="Liberation Sans"/>
          <w:b/>
          <w:sz w:val="22"/>
          <w:szCs w:val="22"/>
        </w:rPr>
        <w:t xml:space="preserve">densely connected </w:t>
      </w:r>
      <w:r>
        <w:rPr>
          <w:rStyle w:val="Fontstyle01"/>
          <w:rFonts w:ascii="Liberation Sans" w:hAnsi="Liberation Sans"/>
          <w:sz w:val="22"/>
          <w:szCs w:val="22"/>
        </w:rPr>
        <w:t>layers (or fully connected)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ab/>
        <w:t xml:space="preserve">3D tensor (sequence Data) (samples, timesteps, features) is typically processed by </w:t>
      </w:r>
      <w:r>
        <w:rPr>
          <w:rStyle w:val="Fontstyle01"/>
          <w:rFonts w:ascii="Liberation Sans" w:hAnsi="Liberation Sans"/>
          <w:b/>
          <w:sz w:val="22"/>
          <w:szCs w:val="22"/>
        </w:rPr>
        <w:t xml:space="preserve">recurrent </w:t>
      </w:r>
      <w:r>
        <w:rPr>
          <w:rStyle w:val="Fontstyle01"/>
          <w:rFonts w:ascii="Liberation Sans" w:hAnsi="Liberation Sans"/>
          <w:sz w:val="22"/>
          <w:szCs w:val="22"/>
        </w:rPr>
        <w:t xml:space="preserve">layers such as </w:t>
      </w:r>
      <w:r>
        <w:rPr>
          <w:rStyle w:val="Fontstyle01"/>
          <w:rFonts w:ascii="Liberation Sans" w:hAnsi="Liberation Sans"/>
          <w:b/>
          <w:sz w:val="22"/>
          <w:szCs w:val="22"/>
        </w:rPr>
        <w:t>LSTM layer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b/>
          <w:sz w:val="22"/>
          <w:szCs w:val="22"/>
        </w:rPr>
        <w:tab/>
      </w:r>
      <w:r>
        <w:rPr>
          <w:rStyle w:val="Fontstyle01"/>
          <w:rFonts w:ascii="Liberation Sans" w:hAnsi="Liberation Sans"/>
          <w:sz w:val="22"/>
          <w:szCs w:val="22"/>
        </w:rPr>
        <w:t xml:space="preserve">4D tensors (image data…) is processed by </w:t>
      </w:r>
      <w:r>
        <w:rPr>
          <w:rStyle w:val="Fontstyle01"/>
          <w:rFonts w:ascii="Liberation Sans" w:hAnsi="Liberation Sans"/>
          <w:b/>
          <w:sz w:val="22"/>
          <w:szCs w:val="22"/>
        </w:rPr>
        <w:t xml:space="preserve">2D convolution </w:t>
      </w:r>
      <w:r>
        <w:rPr>
          <w:rStyle w:val="Fontstyle01"/>
          <w:rFonts w:ascii="Liberation Sans" w:hAnsi="Liberation Sans"/>
          <w:sz w:val="22"/>
          <w:szCs w:val="22"/>
        </w:rPr>
        <w:t>layer (</w:t>
      </w:r>
      <w:r>
        <w:rPr>
          <w:rStyle w:val="Fontstyle01"/>
          <w:rFonts w:ascii="Liberation Sans" w:hAnsi="Liberation Sans"/>
          <w:b/>
          <w:sz w:val="22"/>
          <w:szCs w:val="22"/>
        </w:rPr>
        <w:t>Conv2D)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/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3.  Building model is Keras is clipping together compatible layers to form useful data-transfomation pipelines.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 xml:space="preserve">Or </w:t>
      </w:r>
      <w:r>
        <w:rPr>
          <w:rStyle w:val="Fontstyle01"/>
          <w:rFonts w:ascii="Liberation Sans" w:hAnsi="Liberation Sans"/>
          <w:b/>
          <w:sz w:val="22"/>
          <w:szCs w:val="22"/>
        </w:rPr>
        <w:t xml:space="preserve">layer compatibility </w:t>
      </w:r>
      <w:r>
        <w:rPr>
          <w:rStyle w:val="Fontstyle01"/>
          <w:rFonts w:ascii="Liberation Sans" w:hAnsi="Liberation Sans"/>
          <w:sz w:val="22"/>
          <w:szCs w:val="22"/>
        </w:rPr>
        <w:t>=&gt; compatible input and output tensors.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/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 xml:space="preserve">layer = layers.Dense(32, input_shape=(784,)) </w:t>
        <w:tab/>
        <w:t>#</w:t>
      </w:r>
      <w:r>
        <w:rPr>
          <w:rFonts w:eastAsia="Noto Sans CJK SC Regular" w:cs="Lohit Devanagari" w:ascii="Liberation Sans" w:hAnsi="Liberation Sans"/>
          <w:b/>
          <w:bCs/>
          <w:color w:val="656565"/>
          <w:sz w:val="22"/>
          <w:szCs w:val="22"/>
        </w:rPr>
        <w:t>A dense layer with 32 output units</w:t>
      </w:r>
    </w:p>
    <w:p>
      <w:pPr>
        <w:pStyle w:val="PreformattedText"/>
        <w:rPr>
          <w:rFonts w:ascii="Liberation Sans" w:hAnsi="Liberation Sans" w:eastAsia="Noto Sans CJK SC Regular" w:cs="Lohit Devanagari"/>
          <w:b/>
          <w:b/>
          <w:bCs/>
          <w:color w:val="656565"/>
          <w:sz w:val="22"/>
          <w:szCs w:val="22"/>
        </w:rPr>
      </w:pPr>
      <w:r>
        <w:rPr>
          <w:rFonts w:eastAsia="Noto Sans CJK SC Regular" w:cs="Lohit Devanagari" w:ascii="Liberation Sans" w:hAnsi="Liberation Sans"/>
          <w:b/>
          <w:bCs/>
          <w:color w:val="656565"/>
          <w:sz w:val="22"/>
          <w:szCs w:val="22"/>
        </w:rPr>
        <w:tab/>
        <w:tab/>
        <w:tab/>
        <w:tab/>
        <w:tab/>
        <w:tab/>
        <w:tab/>
        <w:t>#Input: 2D tensor (first dimension: 784)</w:t>
      </w:r>
    </w:p>
    <w:p>
      <w:pPr>
        <w:pStyle w:val="PreformattedText"/>
        <w:rPr>
          <w:rFonts w:ascii="Liberation Sans" w:hAnsi="Liberation Sans" w:eastAsia="Noto Sans CJK SC Regular" w:cs="Lohit Devanagari"/>
          <w:b/>
          <w:b/>
          <w:bCs/>
          <w:color w:val="656565"/>
          <w:sz w:val="22"/>
          <w:szCs w:val="22"/>
        </w:rPr>
      </w:pPr>
      <w:r>
        <w:rPr>
          <w:rFonts w:eastAsia="Noto Sans CJK SC Regular" w:cs="Lohit Devanagari" w:ascii="Liberation Sans" w:hAnsi="Liberation Sans"/>
          <w:b/>
          <w:bCs/>
          <w:color w:val="656565"/>
          <w:sz w:val="22"/>
          <w:szCs w:val="22"/>
        </w:rPr>
        <w:tab/>
        <w:tab/>
        <w:tab/>
        <w:tab/>
        <w:tab/>
        <w:tab/>
        <w:tab/>
        <w:t>#Output: tensor (first dimension: 32)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from keras import models</w:t>
        <w:br/>
        <w:t>from keras import layers</w:t>
        <w:br/>
        <w:t>model = models.Sequential()</w:t>
        <w:br/>
        <w:t>model.add(layers.Dense(32, input_shape=(784,)))</w:t>
        <w:br/>
        <w:t>model.add(layers.Dense(32))</w:t>
        <w:br/>
        <w:t>The second layer didn’t receive an input shape argument—instead, it automatically</w:t>
        <w:br/>
        <w:t>inferred its input shape as being the output shape of the layer that came before.</w:t>
      </w:r>
    </w:p>
    <w:p>
      <w:pPr>
        <w:pStyle w:val="PreformattedText"/>
        <w:rPr>
          <w:rFonts w:ascii="Liberation Sans" w:hAnsi="Liberation Sans" w:eastAsia="Noto Sans CJK SC Regular" w:cs="Lohit Devanagari"/>
          <w:b/>
          <w:b/>
          <w:bCs/>
          <w:color w:val="656565"/>
          <w:sz w:val="22"/>
          <w:szCs w:val="22"/>
        </w:rPr>
      </w:pPr>
      <w:r>
        <w:rPr>
          <w:rFonts w:eastAsia="Noto Sans CJK SC Regular" w:cs="Lohit Devanagari" w:ascii="Liberation Sans" w:hAnsi="Liberation Sans"/>
          <w:b/>
          <w:bCs/>
          <w:color w:val="656565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eastAsia="Noto Sans CJK SC Regular" w:cs="Lohit Devanagari" w:ascii="Liberation Sans" w:hAnsi="Liberation Sans"/>
          <w:bCs/>
          <w:color w:val="656565"/>
          <w:sz w:val="22"/>
          <w:szCs w:val="22"/>
        </w:rPr>
        <w:t xml:space="preserve">4.  </w:t>
      </w:r>
      <w:r>
        <w:rPr>
          <w:rFonts w:eastAsia="Noto Sans CJK SC Regular" w:cs="Lohit Devanagari" w:ascii="Liberation Sans" w:hAnsi="Liberation Sans"/>
          <w:b/>
          <w:bCs/>
          <w:color w:val="656565"/>
          <w:sz w:val="22"/>
          <w:szCs w:val="22"/>
        </w:rPr>
        <w:t>Models: networks of layers</w:t>
      </w:r>
    </w:p>
    <w:p>
      <w:pPr>
        <w:pStyle w:val="PreformattedText"/>
        <w:rPr>
          <w:rFonts w:ascii="Liberation Sans" w:hAnsi="Liberation Sans" w:eastAsia="Noto Sans CJK SC Regular" w:cs="Lohit Devanagari"/>
          <w:bCs/>
          <w:color w:val="656565"/>
          <w:sz w:val="22"/>
          <w:szCs w:val="22"/>
        </w:rPr>
      </w:pPr>
      <w:r>
        <w:rPr>
          <w:rFonts w:eastAsia="Noto Sans CJK SC Regular" w:cs="Lohit Devanagari" w:ascii="Liberation Sans" w:hAnsi="Liberation Sans"/>
          <w:bCs/>
          <w:color w:val="656565"/>
          <w:sz w:val="22"/>
          <w:szCs w:val="22"/>
        </w:rPr>
        <w:t>Most common: linear stack of layers (mapping 1 input to single output)</w:t>
      </w:r>
    </w:p>
    <w:p>
      <w:pPr>
        <w:pStyle w:val="PreformattedText"/>
        <w:rPr>
          <w:rFonts w:ascii="Liberation Sans" w:hAnsi="Liberation Sans" w:eastAsia="Noto Sans CJK SC Regular" w:cs="Lohit Devanagari"/>
          <w:bCs/>
          <w:color w:val="656565"/>
          <w:sz w:val="22"/>
          <w:szCs w:val="22"/>
        </w:rPr>
      </w:pPr>
      <w:r>
        <w:rPr>
          <w:rFonts w:eastAsia="Noto Sans CJK SC Regular" w:cs="Lohit Devanagari" w:ascii="Liberation Sans" w:hAnsi="Liberation Sans"/>
          <w:bCs/>
          <w:color w:val="656565"/>
          <w:sz w:val="22"/>
          <w:szCs w:val="22"/>
        </w:rPr>
        <w:t xml:space="preserve">More: </w:t>
        <w:tab/>
        <w:tab/>
        <w:t xml:space="preserve">- </w:t>
        <w:tab/>
        <w:t>Two-branch network</w:t>
      </w:r>
    </w:p>
    <w:p>
      <w:pPr>
        <w:pStyle w:val="PreformattedText"/>
        <w:numPr>
          <w:ilvl w:val="0"/>
          <w:numId w:val="1"/>
        </w:numPr>
        <w:rPr>
          <w:rFonts w:ascii="Liberation Sans" w:hAnsi="Liberation Sans" w:eastAsia="Noto Sans CJK SC Regular" w:cs="Lohit Devanagari"/>
          <w:bCs/>
          <w:color w:val="656565"/>
          <w:sz w:val="22"/>
          <w:szCs w:val="22"/>
        </w:rPr>
      </w:pPr>
      <w:r>
        <w:rPr>
          <w:rFonts w:eastAsia="Noto Sans CJK SC Regular" w:cs="Lohit Devanagari" w:ascii="Liberation Sans" w:hAnsi="Liberation Sans"/>
          <w:bCs/>
          <w:color w:val="656565"/>
          <w:sz w:val="22"/>
          <w:szCs w:val="22"/>
        </w:rPr>
        <w:tab/>
        <w:t>Multihead networks</w:t>
      </w:r>
    </w:p>
    <w:p>
      <w:pPr>
        <w:pStyle w:val="PreformattedText"/>
        <w:numPr>
          <w:ilvl w:val="0"/>
          <w:numId w:val="1"/>
        </w:numPr>
        <w:rPr>
          <w:rFonts w:ascii="Liberation Sans" w:hAnsi="Liberation Sans" w:eastAsia="Noto Sans CJK SC Regular" w:cs="Lohit Devanagari"/>
          <w:bCs/>
          <w:color w:val="656565"/>
          <w:sz w:val="22"/>
          <w:szCs w:val="22"/>
        </w:rPr>
      </w:pPr>
      <w:r>
        <w:rPr>
          <w:rFonts w:eastAsia="Noto Sans CJK SC Regular" w:cs="Lohit Devanagari" w:ascii="Liberation Sans" w:hAnsi="Liberation Sans"/>
          <w:bCs/>
          <w:color w:val="656565"/>
          <w:sz w:val="22"/>
          <w:szCs w:val="22"/>
        </w:rPr>
        <w:tab/>
        <w:t>Inception block</w:t>
      </w:r>
    </w:p>
    <w:p>
      <w:pPr>
        <w:pStyle w:val="PreformattedText"/>
        <w:ind w:left="1778" w:right="0" w:hanging="0"/>
        <w:rPr>
          <w:rFonts w:ascii="Liberation Sans" w:hAnsi="Liberation Sans" w:eastAsia="Noto Sans CJK SC Regular" w:cs="Lohit Devanagari"/>
          <w:bCs/>
          <w:color w:val="656565"/>
          <w:sz w:val="22"/>
          <w:szCs w:val="22"/>
        </w:rPr>
      </w:pPr>
      <w:r>
        <w:rPr>
          <w:rFonts w:eastAsia="Noto Sans CJK SC Regular" w:cs="Lohit Devanagari" w:ascii="Liberation Sans" w:hAnsi="Liberation Sans"/>
          <w:bCs/>
          <w:color w:val="656565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5. </w:t>
      </w:r>
      <w:r>
        <w:rPr>
          <w:rFonts w:ascii="Liberation Sans" w:hAnsi="Liberation Sans"/>
          <w:b/>
          <w:sz w:val="22"/>
          <w:szCs w:val="22"/>
        </w:rPr>
        <w:t xml:space="preserve">Hypothesis space: </w:t>
      </w:r>
      <w:r>
        <w:rPr>
          <w:rFonts w:ascii="Liberation Sans" w:hAnsi="Liberation Sans"/>
          <w:sz w:val="22"/>
          <w:szCs w:val="22"/>
        </w:rPr>
        <w:t xml:space="preserve">by choosing a network topology, you constrain your </w:t>
      </w:r>
      <w:r>
        <w:rPr>
          <w:rFonts w:ascii="Liberation Sans" w:hAnsi="Liberation Sans"/>
          <w:b/>
          <w:sz w:val="22"/>
          <w:szCs w:val="22"/>
        </w:rPr>
        <w:t xml:space="preserve">space of possibilities (hypothesis space) </w:t>
      </w:r>
      <w:r>
        <w:rPr>
          <w:rFonts w:ascii="Liberation Sans" w:hAnsi="Liberation Sans"/>
          <w:sz w:val="22"/>
          <w:szCs w:val="22"/>
        </w:rPr>
        <w:t>=&gt; then the jobs left is searching for good set of weights.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YUP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Picking the right network architecture is more an art than a science; and although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there are some best practices and principles you can rely on, only practice can help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you become a proper neural-network architect. The next few chapters will both teach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you explicit principles for building neural networks and help you develop intuition as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to what works or doesn’t work for specific problems.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/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6. </w:t>
      </w: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Once the network architecture is defined, you still have to choose two more things: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VERY IMPORTANT!!!</w:t>
        <w:br/>
      </w:r>
      <w:r>
        <w:rPr>
          <w:rFonts w:eastAsia="Symbol" w:cs="Symbol" w:ascii="Liberation Sans" w:hAnsi="Liberation Sans"/>
          <w:color w:val="CCA659"/>
          <w:sz w:val="22"/>
          <w:szCs w:val="22"/>
        </w:rPr>
        <w:t></w:t>
      </w:r>
      <w:r>
        <w:rPr>
          <w:rFonts w:eastAsia="Noto Sans CJK SC Regular" w:cs="Lohit Devanagari" w:ascii="Liberation Sans" w:hAnsi="Liberation Sans"/>
          <w:color w:val="CCA659"/>
          <w:sz w:val="22"/>
          <w:szCs w:val="22"/>
        </w:rPr>
        <w:t xml:space="preserve"> </w:t>
      </w:r>
      <w:r>
        <w:rPr>
          <w:rFonts w:eastAsia="Noto Sans CJK SC Regular" w:cs="Lohit Devanagari" w:ascii="Liberation Sans" w:hAnsi="Liberation Sans"/>
          <w:b/>
          <w:i/>
          <w:iCs/>
          <w:color w:val="262626"/>
          <w:sz w:val="22"/>
          <w:szCs w:val="22"/>
        </w:rPr>
        <w:t>Loss function (objective function)</w:t>
      </w:r>
      <w:r>
        <w:rPr>
          <w:rFonts w:eastAsia="Noto Sans CJK SC Regular" w:cs="Lohit Devanagari" w:ascii="Liberation Sans" w:hAnsi="Liberation Sans"/>
          <w:b/>
          <w:color w:val="262626"/>
          <w:sz w:val="22"/>
          <w:szCs w:val="22"/>
        </w:rPr>
        <w:t>—</w:t>
      </w: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The quantity that will be minimized during</w:t>
        <w:br/>
        <w:t>training. It represents a measure of success for the task at hand.</w:t>
        <w:br/>
      </w:r>
      <w:r>
        <w:rPr>
          <w:rFonts w:eastAsia="Symbol" w:cs="Symbol" w:ascii="Liberation Sans" w:hAnsi="Liberation Sans"/>
          <w:color w:val="CCA659"/>
          <w:sz w:val="22"/>
          <w:szCs w:val="22"/>
        </w:rPr>
        <w:t></w:t>
      </w:r>
      <w:r>
        <w:rPr>
          <w:rFonts w:eastAsia="Noto Sans CJK SC Regular" w:cs="Lohit Devanagari" w:ascii="Liberation Sans" w:hAnsi="Liberation Sans"/>
          <w:color w:val="CCA659"/>
          <w:sz w:val="22"/>
          <w:szCs w:val="22"/>
        </w:rPr>
        <w:t xml:space="preserve"> </w:t>
      </w:r>
      <w:r>
        <w:rPr>
          <w:rFonts w:eastAsia="Noto Sans CJK SC Regular" w:cs="Lohit Devanagari" w:ascii="Liberation Sans" w:hAnsi="Liberation Sans"/>
          <w:b/>
          <w:i/>
          <w:iCs/>
          <w:color w:val="262626"/>
          <w:sz w:val="22"/>
          <w:szCs w:val="22"/>
        </w:rPr>
        <w:t>Optimize</w:t>
      </w:r>
      <w:r>
        <w:rPr>
          <w:rFonts w:eastAsia="Noto Sans CJK SC Regular" w:cs="Lohit Devanagari" w:ascii="Liberation Sans" w:hAnsi="Liberation Sans"/>
          <w:i/>
          <w:iCs/>
          <w:color w:val="262626"/>
          <w:sz w:val="22"/>
          <w:szCs w:val="22"/>
        </w:rPr>
        <w:t>r</w:t>
      </w: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—Determines how the network will be updated based on the loss function. It implements a specific variant of stochastic gradient descent (SGD)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>NN with multiple outputs will have multiple loss functions (one per output), but gradient-descent process is based on just 1 single scalar loss value =&gt; combine all loss value.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/>
      </w:pPr>
      <w:r>
        <w:rPr>
          <w:rFonts w:ascii="Liberation Sans" w:hAnsi="Liberation Sans"/>
          <w:sz w:val="22"/>
          <w:szCs w:val="22"/>
        </w:rPr>
        <w:t xml:space="preserve">7. </w:t>
      </w:r>
      <w:r>
        <w:rPr>
          <w:rStyle w:val="Fontstyle01"/>
          <w:rFonts w:ascii="Liberation Sans" w:hAnsi="Liberation Sans"/>
          <w:sz w:val="22"/>
          <w:szCs w:val="22"/>
        </w:rPr>
        <w:t>Fortunately, when it comes to common problems such as classification, regression,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and sequence prediction, there are simple guidelines you can follow to choose the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correct loss. For instance, you’ll use binary crossentropy for a two-class classification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problem, categorical crossentropy for a many-class classification problem, meansquared error for a regression problem, connectionist temporal classification (CTC)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for a sequence-learning problem, and so on. Only when you’re working on truly new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research problems will you have to develop your own objective functions. In the next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few chapters, we’ll detail explicitly which loss functions to choose for a wide range of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common tasks.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/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 xml:space="preserve">8.  </w:t>
      </w:r>
      <w:r>
        <w:rPr>
          <w:rStyle w:val="Fontstyle01"/>
          <w:rFonts w:ascii="Liberation Sans" w:hAnsi="Liberation Sans"/>
          <w:b/>
          <w:sz w:val="22"/>
          <w:szCs w:val="22"/>
        </w:rPr>
        <w:t xml:space="preserve">Keras: 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- has built-in support for convolutional networks (for computer vision), recurrent networks (for sequence processing), and any combination of both</w:t>
      </w:r>
    </w:p>
    <w:p>
      <w:pPr>
        <w:pStyle w:val="PreformattedText"/>
        <w:rPr/>
      </w:pPr>
      <w:r>
        <w:rPr>
          <w:rFonts w:ascii="Liberation Sans" w:hAnsi="Liberation Sans"/>
          <w:sz w:val="22"/>
          <w:szCs w:val="22"/>
        </w:rPr>
        <w:t xml:space="preserve">- </w:t>
      </w:r>
      <w:r>
        <w:rPr>
          <w:rStyle w:val="Fontstyle01"/>
          <w:rFonts w:ascii="Liberation Sans" w:hAnsi="Liberation Sans"/>
          <w:sz w:val="22"/>
          <w:szCs w:val="22"/>
        </w:rPr>
        <w:t>It supports arbitrary network architectures: multi-input or multi-output models,</w:t>
      </w:r>
      <w:r>
        <w:rPr>
          <w:rFonts w:ascii="Liberation Sans" w:hAnsi="Liberation Sans"/>
          <w:color w:val="262626"/>
          <w:sz w:val="22"/>
          <w:szCs w:val="22"/>
        </w:rPr>
        <w:t xml:space="preserve"> </w:t>
      </w:r>
      <w:r>
        <w:rPr>
          <w:rStyle w:val="Fontstyle01"/>
          <w:rFonts w:ascii="Liberation Sans" w:hAnsi="Liberation Sans"/>
          <w:sz w:val="22"/>
          <w:szCs w:val="22"/>
        </w:rPr>
        <w:t>layer sharing, model sharing, and so on. This means Keras is appropriate for</w:t>
      </w:r>
      <w:r>
        <w:rPr>
          <w:rFonts w:ascii="Liberation Sans" w:hAnsi="Liberation Sans"/>
          <w:color w:val="262626"/>
          <w:sz w:val="22"/>
          <w:szCs w:val="22"/>
        </w:rPr>
        <w:t xml:space="preserve"> </w:t>
      </w:r>
      <w:r>
        <w:rPr>
          <w:rStyle w:val="Fontstyle01"/>
          <w:rFonts w:ascii="Liberation Sans" w:hAnsi="Liberation Sans"/>
          <w:sz w:val="22"/>
          <w:szCs w:val="22"/>
        </w:rPr>
        <w:t>building essentially any deep-learning model, from a generative adversarial network to a neural Turing machine.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>9. Keras backend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Keras handles the</w:t>
      </w:r>
      <w:r>
        <w:rPr>
          <w:rFonts w:ascii="Liberation Sans" w:hAnsi="Liberation Sans"/>
          <w:color w:val="262626"/>
          <w:sz w:val="22"/>
          <w:szCs w:val="22"/>
        </w:rPr>
        <w:t xml:space="preserve"> </w:t>
      </w:r>
      <w:r>
        <w:rPr>
          <w:rStyle w:val="Fontstyle01"/>
          <w:rFonts w:ascii="Liberation Sans" w:hAnsi="Liberation Sans"/>
          <w:sz w:val="22"/>
          <w:szCs w:val="22"/>
        </w:rPr>
        <w:t>problem in a modular way (see figure 3.3); thus several different backend engines can</w:t>
      </w:r>
      <w:r>
        <w:rPr>
          <w:rFonts w:ascii="Liberation Sans" w:hAnsi="Liberation Sans"/>
          <w:color w:val="262626"/>
          <w:sz w:val="22"/>
          <w:szCs w:val="22"/>
        </w:rPr>
        <w:br/>
      </w:r>
      <w:r>
        <w:rPr>
          <w:rStyle w:val="Fontstyle01"/>
          <w:rFonts w:ascii="Liberation Sans" w:hAnsi="Liberation Sans"/>
          <w:sz w:val="22"/>
          <w:szCs w:val="22"/>
        </w:rPr>
        <w:t>be plugged seamlessly into Keras. Currently, the three existing backend implementations are the TensorFlow backend, the Theano backend, and the Microsoft Cognitive</w:t>
      </w:r>
      <w:r>
        <w:rPr>
          <w:rFonts w:ascii="Liberation Sans" w:hAnsi="Liberation Sans"/>
          <w:color w:val="262626"/>
          <w:sz w:val="22"/>
          <w:szCs w:val="22"/>
        </w:rPr>
        <w:t xml:space="preserve"> </w:t>
      </w:r>
      <w:r>
        <w:rPr>
          <w:rStyle w:val="Fontstyle01"/>
          <w:rFonts w:ascii="Liberation Sans" w:hAnsi="Liberation Sans"/>
          <w:sz w:val="22"/>
          <w:szCs w:val="22"/>
        </w:rPr>
        <w:t>Toolkit (CNTK) backend. In the future, it’s likely that Keras will be extended to work</w:t>
      </w:r>
      <w:r>
        <w:rPr>
          <w:rFonts w:ascii="Liberation Sans" w:hAnsi="Liberation Sans"/>
          <w:color w:val="262626"/>
          <w:sz w:val="22"/>
          <w:szCs w:val="22"/>
        </w:rPr>
        <w:t xml:space="preserve"> </w:t>
      </w:r>
      <w:r>
        <w:rPr>
          <w:rStyle w:val="Fontstyle01"/>
          <w:rFonts w:ascii="Liberation Sans" w:hAnsi="Liberation Sans"/>
          <w:sz w:val="22"/>
          <w:szCs w:val="22"/>
        </w:rPr>
        <w:t>with even more deep-learning execution engines.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/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drawing>
          <wp:inline distT="0" distB="0" distL="0" distR="0">
            <wp:extent cx="5616575" cy="175958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8819" t="32496" r="13636" b="46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  <w:t xml:space="preserve">10. </w:t>
      </w:r>
      <w:r>
        <w:rPr>
          <w:rFonts w:ascii="Liberation Sans" w:hAnsi="Liberation Sans"/>
          <w:b/>
          <w:sz w:val="22"/>
          <w:szCs w:val="22"/>
        </w:rPr>
        <w:t>Workflow</w:t>
      </w:r>
    </w:p>
    <w:p>
      <w:pPr>
        <w:pStyle w:val="PreformattedText"/>
        <w:rPr>
          <w:rFonts w:ascii="Liberation Sans" w:hAnsi="Liberation Sans"/>
          <w:b/>
          <w:b/>
          <w:sz w:val="22"/>
          <w:szCs w:val="22"/>
        </w:rPr>
      </w:pPr>
      <w:r>
        <w:rPr>
          <w:rFonts w:ascii="Liberation Sans" w:hAnsi="Liberation Sans"/>
          <w:b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1. Define your training data: input tensors and target tensors.</w:t>
        <w:br/>
      </w:r>
      <w:r>
        <w:rPr>
          <w:rFonts w:eastAsia="Noto Sans CJK SC Regular" w:cs="Lohit Devanagari" w:ascii="Liberation Sans" w:hAnsi="Liberation Sans"/>
          <w:color w:val="CCA659"/>
          <w:sz w:val="22"/>
          <w:szCs w:val="22"/>
        </w:rPr>
        <w:t xml:space="preserve">2. </w:t>
      </w: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 xml:space="preserve">Define a network of layers (or </w:t>
      </w:r>
      <w:r>
        <w:rPr>
          <w:rFonts w:eastAsia="Noto Sans CJK SC Regular" w:cs="Lohit Devanagari" w:ascii="Liberation Sans" w:hAnsi="Liberation Sans"/>
          <w:i/>
          <w:iCs/>
          <w:color w:val="262626"/>
          <w:sz w:val="22"/>
          <w:szCs w:val="22"/>
        </w:rPr>
        <w:t xml:space="preserve">model </w:t>
      </w: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) that maps your inputs to your targets.</w:t>
      </w:r>
      <w:r>
        <w:rPr>
          <w:rFonts w:eastAsia="Noto Sans CJK SC Regular" w:cs="Lohit Devanagari" w:ascii="Liberation Sans" w:hAnsi="Liberation Sans"/>
          <w:b/>
          <w:bCs/>
          <w:color w:val="656565"/>
          <w:sz w:val="22"/>
          <w:szCs w:val="22"/>
        </w:rPr>
        <w:br/>
      </w:r>
      <w:r>
        <w:rPr>
          <w:rFonts w:eastAsia="Noto Sans CJK SC Regular" w:cs="Lohit Devanagari" w:ascii="Liberation Sans" w:hAnsi="Liberation Sans"/>
          <w:color w:val="CCA659"/>
          <w:sz w:val="22"/>
          <w:szCs w:val="22"/>
        </w:rPr>
        <w:t xml:space="preserve">3 </w:t>
      </w: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Configure the learning process by choosing a loss function, an optimizer, and</w:t>
        <w:br/>
        <w:t>some metrics to monitor.</w:t>
        <w:br/>
      </w:r>
      <w:r>
        <w:rPr>
          <w:rFonts w:eastAsia="Noto Sans CJK SC Regular" w:cs="Lohit Devanagari" w:ascii="Liberation Sans" w:hAnsi="Liberation Sans"/>
          <w:color w:val="CCA659"/>
          <w:sz w:val="22"/>
          <w:szCs w:val="22"/>
        </w:rPr>
        <w:t xml:space="preserve">4 </w:t>
      </w: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Iterate on your training data by calling the fit() method of your model</w:t>
      </w:r>
    </w:p>
    <w:p>
      <w:pPr>
        <w:pStyle w:val="PreformattedText"/>
        <w:rPr>
          <w:rFonts w:ascii="Liberation Sans" w:hAnsi="Liberation Sans" w:eastAsia="Noto Sans CJK SC Regular" w:cs="Lohit Devanagari"/>
          <w:color w:val="262626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 xml:space="preserve">11. </w:t>
      </w:r>
      <w:r>
        <w:rPr>
          <w:rFonts w:eastAsia="Noto Sans CJK SC Regular" w:cs="Lohit Devanagari" w:ascii="Liberation Sans" w:hAnsi="Liberation Sans"/>
          <w:b/>
          <w:color w:val="262626"/>
          <w:sz w:val="22"/>
          <w:szCs w:val="22"/>
        </w:rPr>
        <w:t>2 ways of defining a model: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eastAsia="Noto Sans CJK SC Regular" w:cs="Lohit Devanagari" w:ascii="Liberation Sans" w:hAnsi="Liberation Sans"/>
          <w:b/>
          <w:color w:val="262626"/>
          <w:sz w:val="22"/>
          <w:szCs w:val="22"/>
        </w:rPr>
        <w:t xml:space="preserve">- Sequential </w:t>
      </w: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class (linear stack of layers)</w:t>
      </w:r>
    </w:p>
    <w:p>
      <w:pPr>
        <w:pStyle w:val="PreformattedText"/>
        <w:rPr>
          <w:rFonts w:ascii="Liberation Sans" w:hAnsi="Liberation Sans" w:eastAsia="Noto Sans CJK SC Regular" w:cs="Lohit Devanagari"/>
          <w:color w:val="262626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</w:r>
    </w:p>
    <w:p>
      <w:pPr>
        <w:pStyle w:val="PreformattedText"/>
        <w:rPr>
          <w:rFonts w:ascii="Liberation Sans" w:hAnsi="Liberation Sans" w:eastAsia="Noto Sans CJK SC Regular" w:cs="Lohit Devanagari"/>
          <w:color w:val="262626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from keras import models</w:t>
      </w:r>
    </w:p>
    <w:p>
      <w:pPr>
        <w:pStyle w:val="PreformattedText"/>
        <w:rPr>
          <w:rFonts w:ascii="Liberation Sans" w:hAnsi="Liberation Sans" w:eastAsia="Noto Sans CJK SC Regular" w:cs="Lohit Devanagari"/>
          <w:color w:val="262626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from keras import layers</w:t>
      </w:r>
    </w:p>
    <w:p>
      <w:pPr>
        <w:pStyle w:val="PreformattedText"/>
        <w:rPr>
          <w:rFonts w:ascii="Liberation Sans" w:hAnsi="Liberation Sans" w:eastAsia="Noto Sans CJK SC Regular" w:cs="Lohit Devanagari"/>
          <w:color w:val="262626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model = models.Sequential()</w:t>
      </w:r>
    </w:p>
    <w:p>
      <w:pPr>
        <w:pStyle w:val="PreformattedText"/>
        <w:rPr>
          <w:rFonts w:ascii="Liberation Sans" w:hAnsi="Liberation Sans" w:eastAsia="Noto Sans CJK SC Regular" w:cs="Lohit Devanagari"/>
          <w:color w:val="262626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model.add(layers.Dense(32, activation='relu', input_shape=(784,)))</w:t>
      </w:r>
    </w:p>
    <w:p>
      <w:pPr>
        <w:pStyle w:val="PreformattedText"/>
        <w:rPr>
          <w:rFonts w:ascii="Liberation Sans" w:hAnsi="Liberation Sans" w:eastAsia="Noto Sans CJK SC Regular" w:cs="Lohit Devanagari"/>
          <w:color w:val="262626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>model.add(layers.Dense(10, activation='softmax'))</w:t>
      </w:r>
    </w:p>
    <w:p>
      <w:pPr>
        <w:pStyle w:val="PreformattedText"/>
        <w:rPr>
          <w:rFonts w:ascii="Liberation Sans" w:hAnsi="Liberation Sans" w:eastAsia="Noto Sans CJK SC Regular" w:cs="Lohit Devanagari"/>
          <w:color w:val="262626"/>
          <w:sz w:val="22"/>
          <w:szCs w:val="22"/>
        </w:rPr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</w:r>
    </w:p>
    <w:p>
      <w:pPr>
        <w:pStyle w:val="PreformattedText"/>
        <w:rPr/>
      </w:pPr>
      <w:r>
        <w:rPr>
          <w:rFonts w:eastAsia="Noto Sans CJK SC Regular" w:cs="Lohit Devanagari" w:ascii="Liberation Sans" w:hAnsi="Liberation Sans"/>
          <w:color w:val="262626"/>
          <w:sz w:val="22"/>
          <w:szCs w:val="22"/>
        </w:rPr>
        <w:t xml:space="preserve">12. </w:t>
      </w:r>
      <w:r>
        <w:rPr>
          <w:rFonts w:eastAsia="Noto Sans CJK SC Regular" w:cs="Lohit Devanagari" w:ascii="Liberation Sans" w:hAnsi="Liberation Sans"/>
          <w:b/>
          <w:color w:val="262626"/>
          <w:sz w:val="22"/>
          <w:szCs w:val="22"/>
        </w:rPr>
        <w:t xml:space="preserve">Functional API </w:t>
      </w:r>
      <w:r>
        <w:rPr>
          <w:rStyle w:val="Fontstyle01"/>
          <w:rFonts w:ascii="Liberation Sans" w:hAnsi="Liberation Sans"/>
          <w:sz w:val="22"/>
          <w:szCs w:val="22"/>
        </w:rPr>
        <w:t>(for directed acyclic graphs of layers, which lets you build completely arbitrary architectures</w:t>
      </w:r>
      <w:bookmarkStart w:id="1" w:name="_GoBack"/>
      <w:bookmarkEnd w:id="1"/>
      <w:r>
        <w:rPr>
          <w:rStyle w:val="Fontstyle01"/>
          <w:rFonts w:ascii="Liberation Sans" w:hAnsi="Liberation Sans"/>
          <w:sz w:val="22"/>
          <w:szCs w:val="22"/>
        </w:rPr>
        <w:t>)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/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input_tensor = layers.Input(shape=(784,))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x = layers.Dense(32, activation='relu')(input_tensor)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output_tensor = layers.Dense(10, activation='softmax')(x)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model = models.Model(inputs=input_tensor, outputs=output_tensor)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/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/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Here’s an example with a single loss function, which is by far the most common case: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/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from keras import optimizers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model.compile(optimizer=optimizers.RMSprop(lr=0.001),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ab/>
        <w:tab/>
        <w:t>loss='mse',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ab/>
        <w:tab/>
        <w:t>metrics=['accuracy'])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 xml:space="preserve">model.fit(input_tensor, target_tensor, batch_size=128, epochs=10) </w:t>
        <w:tab/>
        <w:t>#Input,output is numpy array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b/>
          <w:bCs/>
          <w:sz w:val="22"/>
          <w:szCs w:val="22"/>
        </w:rPr>
        <w:t>Example IMDB: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b/>
          <w:bCs/>
          <w:sz w:val="22"/>
          <w:szCs w:val="22"/>
        </w:rPr>
        <w:t>Preparing data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from keras.datasets import imdb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(train_data, train_labels), (test_data, test_labels) = imdb.load_data(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num_words=10000)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&gt;&gt;&gt; train_data[0]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[1, 14, 22, 16, ... 178, 32]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&gt;&gt;&gt; train_labels[0]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1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&gt;&gt;&gt; max([max(sequence) for sequence in train_data])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9999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b/>
          <w:bCs/>
          <w:sz w:val="22"/>
          <w:szCs w:val="22"/>
        </w:rPr>
        <w:t>#decode reviews back to English words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word_index = imdb.get_word_index()</w:t>
      </w:r>
      <w:r>
        <w:rPr>
          <w:rStyle w:val="Fontstyle01"/>
          <w:rFonts w:ascii="Liberation Sans" w:hAnsi="Liberation Sans"/>
          <w:sz w:val="22"/>
          <w:szCs w:val="22"/>
        </w:rPr>
        <w:t xml:space="preserve"> </w:t>
      </w:r>
      <w:r>
        <w:rPr>
          <w:rStyle w:val="Fontstyle01"/>
          <w:rFonts w:ascii="Liberation Sans" w:hAnsi="Liberation Sans"/>
          <w:b/>
          <w:bCs/>
          <w:sz w:val="22"/>
          <w:szCs w:val="22"/>
        </w:rPr>
        <w:t>#dictionary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reverse_word_index = dict([(value, key) for (key, value) in word_index.items()])</w:t>
      </w:r>
      <w:r>
        <w:rPr>
          <w:rStyle w:val="Fontstyle01"/>
          <w:rFonts w:ascii="Liberation Sans" w:hAnsi="Liberation Sans"/>
          <w:sz w:val="22"/>
          <w:szCs w:val="22"/>
        </w:rPr>
        <w:t xml:space="preserve"> </w:t>
      </w:r>
      <w:r>
        <w:rPr>
          <w:rStyle w:val="Fontstyle01"/>
          <w:rFonts w:ascii="Liberation Sans" w:hAnsi="Liberation Sans"/>
          <w:b/>
          <w:bCs/>
          <w:sz w:val="22"/>
          <w:szCs w:val="22"/>
        </w:rPr>
        <w:t>#reverse the dict key and value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decoded_review = ' '.join([reverse_word_index.get(i - 3, '?') for i in train_data[0]])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b/>
          <w:bCs/>
          <w:sz w:val="22"/>
          <w:szCs w:val="22"/>
        </w:rPr>
        <w:t>Have to turn your lists into tensors. There are two ways to do that: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1.</w:t>
        <w:tab/>
        <w:t xml:space="preserve"> Pad your lists so that they all have the same length, turn them into an integer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tensor of shape (samples, word_indices) , and then use as the first layer in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your network a layer capable of handling such integer tensors (the Embedding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layer, which we’ll cover in detail later in the book).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2.</w:t>
        <w:tab/>
        <w:t xml:space="preserve"> One-hot encode your lists to turn them into vectors of 0s and 1s. This would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mean, for instance, turning the sequence [3, 5] into a 10,000-dimensional vec-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tor that would be all 0s except for indices 3 and 5, which would be 1s. Then you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could use as the first layer in your network a Dense layer, capable of handling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floating-point vector data.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sz w:val="22"/>
          <w:szCs w:val="22"/>
        </w:rPr>
        <w:t>Way2: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b/>
          <w:bCs/>
          <w:sz w:val="22"/>
          <w:szCs w:val="22"/>
        </w:rPr>
        <w:t>Encoding the integer sequences into a binary matrix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b/>
          <w:bCs/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import numpy as np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def vectorize_sequences(sequences, dimension=10000):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ab/>
        <w:t>results = np.zeros((len(sequences), dimension))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ab/>
        <w:t>for i, sequence in enumerate(sequences):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ab/>
        <w:tab/>
        <w:t>results[i, sequence] = 1.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ab/>
        <w:t>return results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i/>
          <w:iCs/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x_train = vectorize_sequences(train_data)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x_test = vectorize_sequences(test_data)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i/>
          <w:iCs/>
          <w:sz w:val="18"/>
          <w:szCs w:val="18"/>
        </w:rPr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#vectorize the labels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y_train = np.asarray(train_labels).astype('float32')</w:t>
      </w:r>
    </w:p>
    <w:p>
      <w:pPr>
        <w:pStyle w:val="PreformattedText"/>
        <w:rPr/>
      </w:pPr>
      <w:r>
        <w:rPr>
          <w:rStyle w:val="Fontstyle01"/>
          <w:rFonts w:ascii="Liberation Sans" w:hAnsi="Liberation Sans"/>
          <w:i/>
          <w:iCs/>
          <w:sz w:val="22"/>
          <w:szCs w:val="22"/>
        </w:rPr>
        <w:t>y_test = np.asarray(test_labels).astype('float32')</w:t>
      </w:r>
    </w:p>
    <w:p>
      <w:pPr>
        <w:pStyle w:val="PreformattedText"/>
        <w:rPr>
          <w:rStyle w:val="Fontstyle01"/>
          <w:rFonts w:ascii="Liberation Sans" w:hAnsi="Liberation Sans"/>
          <w:sz w:val="22"/>
          <w:szCs w:val="22"/>
        </w:rPr>
      </w:pPr>
      <w:r>
        <w:rPr>
          <w:i/>
          <w:iCs/>
          <w:sz w:val="18"/>
          <w:szCs w:val="18"/>
        </w:rPr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>The input data is vectors, and the labels are scalars (1s and 0s): this is the easiest setup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>you’ll ever encounter. A type of network that performs well on such a problem is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>a simple stack of fully connected ( Dense ) layers with relu activations: Dense(16,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>activation='relu') .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b w:val="false"/>
          <w:bCs w:val="false"/>
          <w:sz w:val="22"/>
          <w:szCs w:val="22"/>
        </w:rPr>
        <w:t xml:space="preserve">13. </w:t>
      </w:r>
      <w:r>
        <w:rPr>
          <w:rFonts w:ascii="Liberation Sans" w:hAnsi="Liberation Sans"/>
          <w:b/>
          <w:bCs/>
          <w:sz w:val="22"/>
          <w:szCs w:val="22"/>
        </w:rPr>
        <w:t>Hidden unit: arguments in Dense(16), is a dimensionn in the representation space of the l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>14. There are two key architecture decisions to be made about such a stack of Dense layers: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sz w:val="22"/>
          <w:szCs w:val="22"/>
        </w:rPr>
        <w:t>How many layers to use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sz w:val="22"/>
          <w:szCs w:val="22"/>
        </w:rPr>
        <w:t>How many hidden units to choose for each layer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 xml:space="preserve">15. </w:t>
      </w:r>
      <w:r>
        <w:rPr>
          <w:rFonts w:ascii="Liberation Sans" w:hAnsi="Liberation Sans"/>
          <w:b w:val="false"/>
          <w:bCs w:val="false"/>
          <w:sz w:val="22"/>
          <w:szCs w:val="22"/>
        </w:rPr>
        <w:t>Sigmoid activation: output a probability (0 =&gt; 1)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  <w:t>model = models.Sequential()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  <w:t>model.add(layers.Dense(16, activation='relu', input_shape=(10000,)))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  <w:t>model.add(layers.Dense(16, activation='relu'))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  <w:t>model.add(layers.Dense(1, activation='sigmoid'))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b w:val="false"/>
          <w:bCs w:val="false"/>
          <w:sz w:val="22"/>
          <w:szCs w:val="22"/>
        </w:rPr>
        <w:t xml:space="preserve">16. </w:t>
      </w:r>
      <w:r>
        <w:rPr>
          <w:rFonts w:ascii="Liberation Sans" w:hAnsi="Liberation Sans"/>
          <w:b/>
          <w:bCs/>
          <w:sz w:val="22"/>
          <w:szCs w:val="22"/>
        </w:rPr>
        <w:t xml:space="preserve">binary_crossentropy: </w:t>
      </w:r>
      <w:r>
        <w:rPr>
          <w:rFonts w:ascii="Liberation Sans" w:hAnsi="Liberation Sans"/>
          <w:b w:val="false"/>
          <w:bCs w:val="false"/>
          <w:sz w:val="22"/>
          <w:szCs w:val="22"/>
        </w:rPr>
        <w:t xml:space="preserve">loss function that output probabilities. </w:t>
      </w:r>
      <w:r>
        <w:rPr>
          <w:rFonts w:ascii="Liberation Sans" w:hAnsi="Liberation Sans"/>
          <w:b/>
          <w:bCs/>
          <w:sz w:val="22"/>
          <w:szCs w:val="22"/>
        </w:rPr>
        <w:t xml:space="preserve">Crossentropy is a quantity from the field of Information Theory </w:t>
      </w:r>
      <w:r>
        <w:rPr>
          <w:rFonts w:ascii="Liberation Sans" w:hAnsi="Liberation Sans"/>
          <w:b w:val="false"/>
          <w:bCs w:val="false"/>
          <w:sz w:val="22"/>
          <w:szCs w:val="22"/>
        </w:rPr>
        <w:t>that measure distance between probability distribution, bw ground-truth distribution and your prediction.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  <w:t>model.compile(optimizer='rmsprop',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  <w:tab/>
        <w:tab/>
        <w:t>loss='binary_crossentropy',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  <w:tab/>
        <w:tab/>
        <w:t>metrics=['accuracy'])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 xml:space="preserve">17.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Validating your approach: </w:t>
      </w: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setting apart samples from original training data.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 xml:space="preserve">Ex: </w:t>
        <w:tab/>
        <w:t>x_val = x_train[:10000]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ab/>
        <w:t>partial_x_train = x_train[10000:]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ab/>
        <w:t>#same with y</w:t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 xml:space="preserve">18.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Epochs : iterations over all samples in training tensors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19. the training loss decreases with every epoch, and the training accuracy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increases with every epoch. That’s what you would expect when running gradient-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descent optimization—the quantity you’re trying to minimize should be less with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every iteration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20. SUMMARY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 You usually need to do quite a bit of preprocessing on your raw data in order to be able to feed it—as tensors—into a neural network. Sequences of words can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be encoded as binary vectors, but there are other encoding options, too.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 Stacks of Dense layers with relu activations can solve a wide range of problems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(including sentiment classification), and you’ll likely use them frequently.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 In a binary classification problem (two output classes), your network should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end with a Dense layer with one unit and a sigmoid activation: the output of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your network should be a scalar between 0 and 1, encoding a probability.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 With such a scalar sigmoid output on a binary classification problem, the loss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function you should use is binary_crossentropy .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 The rmsprop optimizer is generally a good enough choice, whatever your prob-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lem. That’s one less thing for you to worry about.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 As they get better on their training data, neural networks eventually start over-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fitting and end up obtaining increasingly worse results on data they’ve never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seen before. Be sure to always monitor performance on data that is outside of</w:t>
      </w:r>
    </w:p>
    <w:p>
      <w:pPr>
        <w:pStyle w:val="PreformattedText"/>
        <w:rPr>
          <w:rFonts w:ascii="Liberation Sans" w:hAnsi="Liberation Sans"/>
          <w:b/>
          <w:b/>
          <w:bCs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the training set.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</w:r>
    </w:p>
    <w:p>
      <w:pPr>
        <w:pStyle w:val="PreformattedText"/>
        <w:rPr>
          <w:rFonts w:ascii="Liberation Sans" w:hAnsi="Liberation Sans"/>
          <w:sz w:val="22"/>
          <w:szCs w:val="22"/>
        </w:rPr>
      </w:pPr>
      <w:r>
        <w:rPr>
          <w:rFonts w:ascii="Liberation Sans" w:hAnsi="Liberation Sans"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>21. Single/multi-label, multiclass classification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  <w:t xml:space="preserve">22. </w:t>
      </w:r>
      <w:r>
        <w:rPr>
          <w:rFonts w:ascii="Liberation Sans" w:hAnsi="Liberation Sans"/>
          <w:b/>
          <w:bCs/>
          <w:sz w:val="22"/>
          <w:szCs w:val="22"/>
        </w:rPr>
        <w:t>One-hot encoding (categorical encoding)</w:t>
      </w:r>
    </w:p>
    <w:p>
      <w:pPr>
        <w:pStyle w:val="PreformattedText"/>
        <w:rPr>
          <w:rFonts w:ascii="Liberation Sans" w:hAnsi="Liberation Sans"/>
          <w:b/>
          <w:b/>
          <w:bCs/>
          <w:sz w:val="22"/>
          <w:szCs w:val="22"/>
        </w:rPr>
      </w:pPr>
      <w:r>
        <w:rPr>
          <w:rFonts w:ascii="Liberation Sans" w:hAnsi="Liberation Sans"/>
          <w:b/>
          <w:bCs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def to_one_hot(labels, dimension=46):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results = np.zeros((len(labels), dimension))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for i, label in enumerate(labels):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results[i, label] = 1.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return results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one_hot_train_labels = to_one_hot(train_labels)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one_hot_test_labels = to_one_hot(test_labels)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model.add(layers.Dense(64, activation='relu', input_shape=(10000,)))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model.add(layers.Dense(64, activation='relu'))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model.add(layers.Dense(46, activation='softmax'))</w:t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 xml:space="preserve">23.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Softmax </w:t>
      </w: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 xml:space="preserve">activation: network will output a probability distribution over 46 different output class. 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/>
          <w:b/>
          <w:bCs/>
          <w:i/>
          <w:i/>
          <w:iCs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 xml:space="preserve">24.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categorical_crossentropy: </w:t>
      </w: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 xml:space="preserve">measures the distance between two probability distributions </w:t>
      </w: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(between the prediction and real labels)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SUMMARY OF NEW WIRES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Here’s what you should take away from this example: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- If you’re trying to classify data points among N classes, your network should end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with a Dense layer of size N 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- In a single-label, multiclass classification problem, your network should end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with a softmax activation so that it will output a probability distribution over the N output classes.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- Categorical crossentropy is almost always the loss function you should use for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such problems. It minimizes the distance between the probability distributions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output by the network and the true distribution of the targets.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- There are two ways to handle labels in multiclass classification: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ab/>
        <w:t>– Encoding the labels via categorical encoding (also known as one-hot encod-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ab/>
        <w:t>ing) and using categorical_crossentropy as a loss function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ab/>
        <w:t xml:space="preserve">– Encoding the labels as integers and using the </w:t>
        <w:tab/>
        <w:t>sparse_categorical_crossentropy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loss function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- If you need to classify data into a large number of categories, you should avoid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creating information bottlenecks in your network due to intermediate layers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that are too small.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 xml:space="preserve">25.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Normalize data 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mean = train_data.mean(axis=0)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train_data -= mean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std = train_data.std(axis=0)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train_data /= std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test_data -= mean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test_data /= std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26. Mean squared error (mse): </w:t>
      </w: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>loss function for regression problem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  <w:t xml:space="preserve">27.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mean absolute error (mae) 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28. K-fold validation: It consists of splitting the available data into K partitions (typically K = 4 or 5), instanti-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694055</wp:posOffset>
            </wp:positionV>
            <wp:extent cx="6332220" cy="324040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ating K identical models, and training each one on K – 1 partitions while evaluating on the remaining partition. The validation score for the model used is then the average of the K validation scores obtained. In terms of code, this is straightforward.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import numpy as np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k = 4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num_val_samples = len(train_data) // k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num_epochs = 100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all_scores = []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for i in range(k):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print('processing fold #', i)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val_data = train_data[i * num_val_samples: (i + 1) * num_val_samples]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val_targets = train_targets[i * num_val_samples: (i + 1) * num_val_samples]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partial_train_data = np.concatenate(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>[train_data[:i * num_val_samples],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>train_data[(i + 1) * num_val_samples:]],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>axis=0)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partial_train_targets = np.concatenate(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>[train_targets[:i * num_val_samples],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>train_targets[(i + 1) * num_val_samples:]],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>axis=0)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model = build_model()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model.fit(partial_train_data, partial_train_targets,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>epochs=num_epochs, batch_size=1, verbose=0)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val_mse, val_mae = model.evaluate(val_data, val_targets, verbose=0)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all_scores.append(val_mae)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29. Smooth curve: to obtain the smooth curve for data observation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Replace each point with an exponential moving average of the previous points,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to obtain a smooth curve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def smooth_curve(points, factor=0.9):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smoothed_points = []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for point in points: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>if smoothed_points: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ab/>
        <w:t>previous = smoothed_points[-1]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ab/>
        <w:t>smoothed_points.append(previous * factor + point * (1 - factor))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>else: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ab/>
        <w:tab/>
        <w:t>smoothed_points.append(point)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ab/>
        <w:t>return smoothed_points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smooth_mae_history = smooth_curve(average_mae_history[10:])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plt.plot(range(1, len(smooth_mae_history) + 1), smooth_mae_history)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plt.xlabel('Epochs')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plt.ylabel('Validation MAE')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/>
          <w:i/>
          <w:iCs/>
          <w:sz w:val="22"/>
          <w:szCs w:val="22"/>
        </w:rPr>
      </w:pPr>
      <w:r>
        <w:rPr>
          <w:rFonts w:ascii="Liberation Sans" w:hAnsi="Liberation Sans"/>
          <w:b/>
          <w:bCs/>
          <w:i/>
          <w:iCs/>
          <w:sz w:val="22"/>
          <w:szCs w:val="22"/>
        </w:rPr>
        <w:t>plt.show()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/>
          <w:iCs/>
          <w:sz w:val="22"/>
          <w:szCs w:val="22"/>
        </w:rPr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SUMMARY ON REGRESSION PROBLEM: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-Regression is done using different loss functions than what we used for classification. Mean squared error ( MSE ) is a loss function commonly used for regression.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-Similarly, evaluation metrics to be used for regression differ from those used for classification; naturally, the concept of accuracy doesn’t apply for regression. A common regression metric is mean absolute error ( MAE ).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-When features in the input data have values in different ranges, each feature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should be scaled independently as a preprocessing step.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-When there is little data available, using K-fold validation is a great way to reliably evaluate a model.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ab/>
        <w:t>-When little training data is available, it’s preferable to use a small network with few hidden layers (typically only one or two), in order to avoid severe overfitting.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CHAPTER SUMMARY</w:t>
      </w:r>
    </w:p>
    <w:p>
      <w:pPr>
        <w:pStyle w:val="PreformattedText"/>
        <w:rPr>
          <w:b/>
          <w:b/>
          <w:bCs/>
        </w:rPr>
      </w:pPr>
      <w:r>
        <w:rPr>
          <w:rFonts w:ascii="Liberation Sans" w:hAnsi="Liberation Sans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You’re now able to handle the most common kinds of machine-learning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tasks on vector data: binary classification, multiclass classification, and sca-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lar regression. The “Wrapping up” sections earlier in the chapter summa-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rize the important points you’ve learned regarding these types of tasks.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You’ll usually need to preprocess raw data before feeding it into a neural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network.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When your data has features with different ranges, scale each feature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independently as part of preprocessing.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As training progresses, neural networks eventually begin to overfit and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obtain worse results on never-before-seen data.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If you don’t have much training data, use a small network with only one or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two hidden layers, to avoid severe overfitting.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If your data is divided into many categories, you may cause information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bottlenecks if you make the intermediate layers too small.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Regression uses different loss functions and different evaluation metrics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than classification.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 xml:space="preserve"> </w:t>
      </w: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When you’re working with little data, K-fold validation can help reliably</w:t>
      </w:r>
    </w:p>
    <w:p>
      <w:pPr>
        <w:pStyle w:val="PreformattedText"/>
        <w:rPr>
          <w:rFonts w:ascii="Liberation Sans" w:hAnsi="Liberation Sans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="Liberation Sans" w:hAnsi="Liberation Sans"/>
          <w:b/>
          <w:bCs/>
          <w:i w:val="false"/>
          <w:iCs w:val="false"/>
          <w:sz w:val="22"/>
          <w:szCs w:val="22"/>
        </w:rPr>
        <w:t>evaluate your model.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NewBaskerville-Roman">
    <w:charset w:val="01"/>
    <w:family w:val="roman"/>
    <w:pitch w:val="variable"/>
  </w:font>
  <w:font w:name="NewBaskerville-Italic">
    <w:charset w:val="01"/>
    <w:family w:val="roman"/>
    <w:pitch w:val="variable"/>
  </w:font>
  <w:font w:name="Helvetica-Bold">
    <w:charset w:val="01"/>
    <w:family w:val="roman"/>
    <w:pitch w:val="variable"/>
  </w:font>
  <w:font w:name="NewBaskerville-BoldItalic">
    <w:charset w:val="01"/>
    <w:family w:val="roman"/>
    <w:pitch w:val="variable"/>
  </w:font>
  <w:font w:name="NewBaskerville-Bold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Humanist521BT-BoldCondensed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umanist521BT-BoldCondensed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1778" w:hanging="360"/>
      </w:pPr>
      <w:rPr>
        <w:rFonts w:ascii="Humanist521BT-BoldCondensed" w:hAnsi="Humanist521BT-BoldCondensed" w:cs="Humanist521BT-BoldCondensed" w:hint="default"/>
        <w:sz w:val="18"/>
        <w:b/>
        <w:rFonts w:cs="Lohit Devanagari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jc w:val="left"/>
    </w:pPr>
    <w:rPr>
      <w:rFonts w:ascii="Liberation Serif" w:hAnsi="Liberation Serif" w:eastAsia="Noto Sans CJK SC Regular" w:cs="Lohit Devanagari"/>
      <w:color w:val="auto"/>
      <w:kern w:val="0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Fontstyle01">
    <w:name w:val="fontstyle01"/>
    <w:basedOn w:val="DefaultParagraphFont"/>
    <w:qFormat/>
    <w:rPr>
      <w:rFonts w:ascii="NewBaskerville-Roman" w:hAnsi="NewBaskerville-Roman"/>
      <w:b w:val="false"/>
      <w:bCs w:val="false"/>
      <w:i w:val="false"/>
      <w:iCs w:val="false"/>
      <w:color w:val="262626"/>
      <w:sz w:val="20"/>
      <w:szCs w:val="20"/>
    </w:rPr>
  </w:style>
  <w:style w:type="character" w:styleId="Fontstyle21">
    <w:name w:val="fontstyle21"/>
    <w:basedOn w:val="DefaultParagraphFont"/>
    <w:qFormat/>
    <w:rPr>
      <w:rFonts w:ascii="NewBaskerville-Italic" w:hAnsi="NewBaskerville-Italic"/>
      <w:b w:val="false"/>
      <w:bCs w:val="false"/>
      <w:i/>
      <w:iCs/>
      <w:color w:val="262626"/>
      <w:sz w:val="20"/>
      <w:szCs w:val="20"/>
    </w:rPr>
  </w:style>
  <w:style w:type="character" w:styleId="Fontstyle31">
    <w:name w:val="fontstyle31"/>
    <w:basedOn w:val="DefaultParagraphFont"/>
    <w:qFormat/>
    <w:rPr>
      <w:rFonts w:ascii="NewBaskerville-Italic" w:hAnsi="NewBaskerville-Italic"/>
      <w:b w:val="false"/>
      <w:bCs w:val="false"/>
      <w:i/>
      <w:iCs/>
      <w:color w:val="262626"/>
      <w:sz w:val="20"/>
      <w:szCs w:val="20"/>
    </w:rPr>
  </w:style>
  <w:style w:type="character" w:styleId="Fontstyle41">
    <w:name w:val="fontstyle41"/>
    <w:basedOn w:val="DefaultParagraphFont"/>
    <w:qFormat/>
    <w:rPr>
      <w:rFonts w:ascii="Helvetica-Bold" w:hAnsi="Helvetica-Bold"/>
      <w:b/>
      <w:bCs/>
      <w:i w:val="false"/>
      <w:iCs w:val="false"/>
      <w:color w:val="000000"/>
      <w:sz w:val="20"/>
      <w:szCs w:val="20"/>
    </w:rPr>
  </w:style>
  <w:style w:type="character" w:styleId="Fontstyle51">
    <w:name w:val="fontstyle51"/>
    <w:basedOn w:val="DefaultParagraphFont"/>
    <w:qFormat/>
    <w:rPr>
      <w:rFonts w:ascii="NewBaskerville-BoldItalic" w:hAnsi="NewBaskerville-BoldItalic"/>
      <w:b/>
      <w:bCs/>
      <w:i/>
      <w:iCs/>
      <w:color w:val="656565"/>
      <w:sz w:val="18"/>
      <w:szCs w:val="18"/>
    </w:rPr>
  </w:style>
  <w:style w:type="character" w:styleId="Fontstyle61">
    <w:name w:val="fontstyle61"/>
    <w:basedOn w:val="DefaultParagraphFont"/>
    <w:qFormat/>
    <w:rPr>
      <w:rFonts w:ascii="NewBaskerville-Bold" w:hAnsi="NewBaskerville-Bold"/>
      <w:b/>
      <w:bCs/>
      <w:i w:val="false"/>
      <w:iCs w:val="false"/>
      <w:color w:val="656565"/>
      <w:sz w:val="18"/>
      <w:szCs w:val="18"/>
    </w:rPr>
  </w:style>
  <w:style w:type="character" w:styleId="Fontstyle71">
    <w:name w:val="fontstyle71"/>
    <w:basedOn w:val="DefaultParagraphFont"/>
    <w:qFormat/>
    <w:rPr>
      <w:rFonts w:ascii="Courier" w:hAnsi="Courier"/>
      <w:b w:val="false"/>
      <w:bCs w:val="false"/>
      <w:i w:val="false"/>
      <w:iCs w:val="false"/>
      <w:color w:val="262626"/>
      <w:sz w:val="20"/>
      <w:szCs w:val="20"/>
    </w:rPr>
  </w:style>
  <w:style w:type="character" w:styleId="ListLabel1">
    <w:name w:val="ListLabel 1"/>
    <w:qFormat/>
    <w:rPr>
      <w:rFonts w:eastAsia="Noto Sans CJK SC Regular" w:cs="Lohit Devanagari"/>
      <w:color w:val="656565"/>
      <w:sz w:val="18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eastAsia="Noto Sans CJK SC Regular" w:cs="Lohit Devanagari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eastAsia="Noto Sans CJK SC Regular" w:cs="Lohit Devanagari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eastAsia="Noto Sans CJK SC Regular" w:cs="Lohit Devanagari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ascii="Humanist521BT-BoldCondensed" w:hAnsi="Humanist521BT-BoldCondensed" w:eastAsia="Noto Sans CJK SC Regular" w:cs="Lohit Devanagari"/>
      <w:b/>
      <w:sz w:val="18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ascii="Humanist521BT-BoldCondensed" w:hAnsi="Humanist521BT-BoldCondensed" w:cs="Lohit Devanagari"/>
      <w:b/>
      <w:sz w:val="18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Wingdings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ascii="Humanist521BT-BoldCondensed" w:hAnsi="Humanist521BT-BoldCondensed" w:cs="Lohit Devanagari"/>
      <w:b/>
      <w:sz w:val="18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PreformattedText">
    <w:name w:val="Preformatted Text"/>
    <w:basedOn w:val="Normal"/>
    <w:qFormat/>
    <w:pPr/>
    <w:rPr>
      <w:rFonts w:ascii="Liberation Mono" w:hAnsi="Liberation Mono" w:eastAsia="DejaVu Sans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2206</TotalTime>
  <Application>LibreOffice/6.0.7.3$Linux_X86_64 LibreOffice_project/00m0$Build-3</Application>
  <Pages>8</Pages>
  <Words>2235</Words>
  <Characters>13402</Characters>
  <CharactersWithSpaces>15501</CharactersWithSpaces>
  <Paragraphs>241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2019-03-05T17:11:00Z</dcterms:created>
  <dc:creator/>
  <dc:description/>
  <dc:language>en-US</dc:language>
  <cp:lastModifiedBy/>
  <dcterms:modified xsi:type="dcterms:W3CDTF">2019-03-13T19:11:39Z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