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5F6971">
        <w:rPr>
          <w:rFonts w:cstheme="minorHAnsi"/>
          <w:b/>
          <w:sz w:val="24"/>
          <w:szCs w:val="24"/>
        </w:rPr>
        <w:t>10</w:t>
      </w:r>
      <w:r w:rsidRPr="000F487C">
        <w:rPr>
          <w:rFonts w:cstheme="minorHAnsi"/>
          <w:sz w:val="24"/>
          <w:szCs w:val="24"/>
        </w:rPr>
        <w:t xml:space="preserve">: </w:t>
      </w:r>
      <w:r w:rsidR="00121BC0" w:rsidRPr="00121BC0">
        <w:rPr>
          <w:rFonts w:cs="OpenSans-Semibold"/>
          <w:sz w:val="24"/>
          <w:szCs w:val="24"/>
          <w:lang w:val="en-GB"/>
        </w:rPr>
        <w:t>Car Data Classification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5F6971" w:rsidRP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In this section, we will discuss how to build a reliable decision tree model that's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capable of aiding your company in finding cars that clients are likely to buy. We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will be assuming that you are employed by a car rental agency who's focusing on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building a lasting relationship with its clients. Your task is to build a decision tree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model that classifies cars into one of four categories: unacceptable, acceptable,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good, and very good.</w:t>
      </w:r>
    </w:p>
    <w:p w:rsidR="005F6971" w:rsidRP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 xml:space="preserve">The dataset for this activity can be accessed here: </w:t>
      </w:r>
      <w:hyperlink r:id="rId7" w:history="1">
        <w:r w:rsidRPr="005F6971">
          <w:rPr>
            <w:rStyle w:val="Hyperlink"/>
            <w:rFonts w:cs="Lora-Regular"/>
            <w:sz w:val="24"/>
            <w:szCs w:val="24"/>
            <w:lang w:val="en-GB"/>
          </w:rPr>
          <w:t>https://archive.ics.uci.edu/ml/datasets/Car+Evaluation</w:t>
        </w:r>
      </w:hyperlink>
      <w:r w:rsidRPr="005F6971">
        <w:rPr>
          <w:rFonts w:cs="Lora-Regular"/>
          <w:sz w:val="24"/>
          <w:szCs w:val="24"/>
          <w:lang w:val="en-GB"/>
        </w:rPr>
        <w:t>. Click the Data Folder link to download the dataset. Then,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click the Dataset Description link to access the description of the attributes.</w:t>
      </w:r>
    </w:p>
    <w:p w:rsidR="005F6971" w:rsidRP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Let's evaluate the utility of your decision tree model:</w:t>
      </w:r>
    </w:p>
    <w:p w:rsidR="005F6971" w:rsidRPr="005F6971" w:rsidRDefault="005F6971" w:rsidP="005F69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 xml:space="preserve">Download the car data file from here: </w:t>
      </w:r>
      <w:hyperlink r:id="rId8" w:history="1">
        <w:r w:rsidRPr="005F6971">
          <w:rPr>
            <w:rStyle w:val="Hyperlink"/>
            <w:rFonts w:cs="Lora-Regular"/>
            <w:sz w:val="24"/>
            <w:szCs w:val="24"/>
            <w:lang w:val="en-GB"/>
          </w:rPr>
          <w:t>https://archive.ics.uci.edu/ml/machinelearning-databases/car/car.data</w:t>
        </w:r>
      </w:hyperlink>
      <w:r w:rsidRPr="005F6971">
        <w:rPr>
          <w:rFonts w:cs="Lora-Regular"/>
          <w:sz w:val="24"/>
          <w:szCs w:val="24"/>
          <w:lang w:val="en-GB"/>
        </w:rPr>
        <w:t>. Add a header line to the front of the CSV file</w:t>
      </w:r>
      <w:r w:rsidRPr="005F6971"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so that you can reference it in Python easily. We simply call the label Class. We</w:t>
      </w:r>
      <w:r w:rsidRPr="005F6971"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 xml:space="preserve">named the six features after their descriptions in </w:t>
      </w:r>
      <w:hyperlink r:id="rId9" w:history="1">
        <w:r w:rsidRPr="005F6971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https://archive.ics.uci.edu/ml/machine-learning-databases/car/car.names</w:t>
        </w:r>
      </w:hyperlink>
      <w:r w:rsidRPr="005F6971">
        <w:rPr>
          <w:rFonts w:cs="Lora-Regular"/>
          <w:sz w:val="24"/>
          <w:szCs w:val="24"/>
          <w:lang w:val="en-GB"/>
        </w:rPr>
        <w:t>.</w:t>
      </w:r>
    </w:p>
    <w:p w:rsidR="005F6971" w:rsidRPr="005F6971" w:rsidRDefault="005F6971" w:rsidP="005F69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Load the dataset into Python and check if it has loaded properly.</w:t>
      </w:r>
      <w:r w:rsidRPr="005F6971"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It's time to separate the training and testing data with the cross-validation (in</w:t>
      </w:r>
      <w:r w:rsidRPr="005F6971"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newer versions, this is model-selection) feature of scikit-learn. We will use 10%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test data.</w:t>
      </w:r>
    </w:p>
    <w:p w:rsid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5F6971" w:rsidRP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Note that the train_test_split method will be available in the model_selection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module, and not in the cross_validation module, starting from scikit-learn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0.20. In previous versions, model_selection already contains the train_test_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5F6971">
        <w:rPr>
          <w:rFonts w:cs="Lora-Regular"/>
          <w:sz w:val="24"/>
          <w:szCs w:val="24"/>
          <w:lang w:val="en-GB"/>
        </w:rPr>
        <w:t>split method.</w:t>
      </w:r>
    </w:p>
    <w:p w:rsidR="005F6971" w:rsidRPr="005F6971" w:rsidRDefault="005F6971" w:rsidP="005F697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Build the decision tree classifier.</w:t>
      </w:r>
    </w:p>
    <w:p w:rsidR="005F6971" w:rsidRDefault="005F6971" w:rsidP="005F69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Check the score of our model based on the test data.</w:t>
      </w:r>
    </w:p>
    <w:p w:rsidR="00934AF2" w:rsidRPr="005F6971" w:rsidRDefault="005F6971" w:rsidP="005F69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5F6971">
        <w:rPr>
          <w:rFonts w:cs="Lora-Regular"/>
          <w:sz w:val="24"/>
          <w:szCs w:val="24"/>
          <w:lang w:val="en-GB"/>
        </w:rPr>
        <w:t>Create a deeper evaluation of the model based on the classification_report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5F6971">
        <w:rPr>
          <w:rFonts w:cs="Lora-Regular"/>
          <w:sz w:val="24"/>
          <w:szCs w:val="24"/>
          <w:lang w:val="en-GB"/>
        </w:rPr>
        <w:t>feature.</w:t>
      </w:r>
    </w:p>
    <w:sectPr w:rsidR="00934AF2" w:rsidRPr="005F6971" w:rsidSect="0018620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16"/>
  </w:num>
  <w:num w:numId="9">
    <w:abstractNumId w:val="4"/>
  </w:num>
  <w:num w:numId="10">
    <w:abstractNumId w:val="15"/>
  </w:num>
  <w:num w:numId="11">
    <w:abstractNumId w:val="3"/>
  </w:num>
  <w:num w:numId="12">
    <w:abstractNumId w:val="2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5F6971"/>
    <w:rsid w:val="00661FE9"/>
    <w:rsid w:val="006D557C"/>
    <w:rsid w:val="007011CC"/>
    <w:rsid w:val="00821A9E"/>
    <w:rsid w:val="008949C5"/>
    <w:rsid w:val="008C0391"/>
    <w:rsid w:val="008F62FE"/>
    <w:rsid w:val="00934AF2"/>
    <w:rsid w:val="00954C3C"/>
    <w:rsid w:val="00967C97"/>
    <w:rsid w:val="009B7FF9"/>
    <w:rsid w:val="00A97B76"/>
    <w:rsid w:val="00B51961"/>
    <w:rsid w:val="00C16E21"/>
    <w:rsid w:val="00C74B3D"/>
    <w:rsid w:val="00C84B19"/>
    <w:rsid w:val="00CF48DC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learning-databases/car/car.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Car+Evalu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machine-learning-databases/car/car.nam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4</cp:revision>
  <cp:lastPrinted>2019-03-26T07:49:00Z</cp:lastPrinted>
  <dcterms:created xsi:type="dcterms:W3CDTF">2019-03-26T07:58:00Z</dcterms:created>
  <dcterms:modified xsi:type="dcterms:W3CDTF">2019-03-26T08:10:00Z</dcterms:modified>
</cp:coreProperties>
</file>