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3CB" w:rsidRPr="002D20E0" w:rsidRDefault="002D20E0" w:rsidP="002D20E0">
      <w:pPr>
        <w:jc w:val="center"/>
        <w:rPr>
          <w:rFonts w:ascii="Adobe Ming Std L" w:eastAsia="Adobe Ming Std L" w:hAnsi="Adobe Ming Std L"/>
          <w:sz w:val="38"/>
          <w:szCs w:val="38"/>
        </w:rPr>
      </w:pPr>
      <w:r w:rsidRPr="002D20E0">
        <w:rPr>
          <w:rFonts w:ascii="Adobe Ming Std L" w:eastAsia="Adobe Ming Std L" w:hAnsi="Adobe Ming Std L" w:cs="Arial"/>
          <w:color w:val="222222"/>
          <w:sz w:val="38"/>
          <w:szCs w:val="38"/>
          <w:shd w:val="clear" w:color="auto" w:fill="FFFFFF"/>
        </w:rPr>
        <w:t xml:space="preserve">The NVidia </w:t>
      </w:r>
      <w:proofErr w:type="spellStart"/>
      <w:r w:rsidRPr="002D20E0">
        <w:rPr>
          <w:rFonts w:ascii="Adobe Ming Std L" w:eastAsia="Adobe Ming Std L" w:hAnsi="Adobe Ming Std L" w:cs="Arial"/>
          <w:color w:val="222222"/>
          <w:sz w:val="38"/>
          <w:szCs w:val="38"/>
          <w:shd w:val="clear" w:color="auto" w:fill="FFFFFF"/>
        </w:rPr>
        <w:t>Quatro</w:t>
      </w:r>
      <w:proofErr w:type="spellEnd"/>
      <w:r w:rsidRPr="002D20E0">
        <w:rPr>
          <w:rFonts w:ascii="Adobe Ming Std L" w:eastAsia="Adobe Ming Std L" w:hAnsi="Adobe Ming Std L" w:cs="Arial"/>
          <w:color w:val="222222"/>
          <w:sz w:val="38"/>
          <w:szCs w:val="38"/>
          <w:shd w:val="clear" w:color="auto" w:fill="FFFFFF"/>
        </w:rPr>
        <w:t xml:space="preserve"> graphics card technology advertisement from the "3D World" magazine utilizes the Yellow-Green, Green, Cyan-Green, analogous </w:t>
      </w:r>
      <w:proofErr w:type="spellStart"/>
      <w:r w:rsidRPr="002D20E0">
        <w:rPr>
          <w:rFonts w:ascii="Adobe Ming Std L" w:eastAsia="Adobe Ming Std L" w:hAnsi="Adobe Ming Std L" w:cs="Arial"/>
          <w:color w:val="222222"/>
          <w:sz w:val="38"/>
          <w:szCs w:val="38"/>
          <w:shd w:val="clear" w:color="auto" w:fill="FFFFFF"/>
        </w:rPr>
        <w:t>colour</w:t>
      </w:r>
      <w:proofErr w:type="spellEnd"/>
      <w:r w:rsidRPr="002D20E0">
        <w:rPr>
          <w:rFonts w:ascii="Adobe Ming Std L" w:eastAsia="Adobe Ming Std L" w:hAnsi="Adobe Ming Std L" w:cs="Arial"/>
          <w:color w:val="222222"/>
          <w:sz w:val="38"/>
          <w:szCs w:val="38"/>
          <w:shd w:val="clear" w:color="auto" w:fill="FFFFFF"/>
        </w:rPr>
        <w:t xml:space="preserve"> scheme from the CMY Printers Process Wheel to evoke specific emotions, namely: speed, power and cool nature.</w:t>
      </w:r>
      <w:r w:rsidRPr="002D20E0">
        <w:rPr>
          <w:rFonts w:ascii="Adobe Ming Std L" w:eastAsia="Adobe Ming Std L" w:hAnsi="Adobe Ming Std L" w:cs="Arial"/>
          <w:color w:val="222222"/>
          <w:sz w:val="38"/>
          <w:szCs w:val="38"/>
        </w:rPr>
        <w:br/>
      </w:r>
      <w:r w:rsidRPr="002D20E0">
        <w:rPr>
          <w:rFonts w:ascii="Adobe Ming Std L" w:eastAsia="Adobe Ming Std L" w:hAnsi="Adobe Ming Std L" w:cs="Arial"/>
          <w:color w:val="222222"/>
          <w:sz w:val="38"/>
          <w:szCs w:val="38"/>
          <w:shd w:val="clear" w:color="auto" w:fill="FFFFFF"/>
        </w:rPr>
        <w:t>Speed is often associated with yellow, which can be seen in artists' representation of nature's lightning, even though lightning isn't actually yellow in reality.</w:t>
      </w:r>
      <w:r w:rsidRPr="002D20E0">
        <w:rPr>
          <w:rFonts w:ascii="Adobe Ming Std L" w:eastAsia="Adobe Ming Std L" w:hAnsi="Adobe Ming Std L" w:cs="Arial"/>
          <w:color w:val="222222"/>
          <w:sz w:val="38"/>
          <w:szCs w:val="38"/>
        </w:rPr>
        <w:br/>
      </w:r>
      <w:r w:rsidRPr="002D20E0">
        <w:rPr>
          <w:rFonts w:ascii="Adobe Ming Std L" w:eastAsia="Adobe Ming Std L" w:hAnsi="Adobe Ming Std L" w:cs="Arial"/>
          <w:color w:val="222222"/>
          <w:sz w:val="38"/>
          <w:szCs w:val="38"/>
          <w:shd w:val="clear" w:color="auto" w:fill="FFFFFF"/>
        </w:rPr>
        <w:t>Power is often associated with green, which can be seen in pop-culture in icons such as the superhero Green Lantern from DC comics.</w:t>
      </w:r>
      <w:r w:rsidRPr="002D20E0">
        <w:rPr>
          <w:rFonts w:ascii="Adobe Ming Std L" w:eastAsia="Adobe Ming Std L" w:hAnsi="Adobe Ming Std L" w:cs="Arial"/>
          <w:color w:val="222222"/>
          <w:sz w:val="38"/>
          <w:szCs w:val="38"/>
        </w:rPr>
        <w:br/>
      </w:r>
      <w:r w:rsidRPr="002D20E0">
        <w:rPr>
          <w:rFonts w:ascii="Adobe Ming Std L" w:eastAsia="Adobe Ming Std L" w:hAnsi="Adobe Ming Std L" w:cs="Arial"/>
          <w:color w:val="222222"/>
          <w:sz w:val="38"/>
          <w:szCs w:val="38"/>
          <w:shd w:val="clear" w:color="auto" w:fill="FFFFFF"/>
        </w:rPr>
        <w:t>Cool nature is often associated with lighter greens in order to represent the lowe</w:t>
      </w:r>
      <w:r>
        <w:rPr>
          <w:rFonts w:ascii="Adobe Ming Std L" w:eastAsia="Adobe Ming Std L" w:hAnsi="Adobe Ming Std L" w:cs="Arial"/>
          <w:color w:val="222222"/>
          <w:sz w:val="38"/>
          <w:szCs w:val="38"/>
          <w:shd w:val="clear" w:color="auto" w:fill="FFFFFF"/>
        </w:rPr>
        <w:t>s</w:t>
      </w:r>
      <w:r w:rsidRPr="002D20E0">
        <w:rPr>
          <w:rFonts w:ascii="Adobe Ming Std L" w:eastAsia="Adobe Ming Std L" w:hAnsi="Adobe Ming Std L" w:cs="Arial"/>
          <w:color w:val="222222"/>
          <w:sz w:val="38"/>
          <w:szCs w:val="38"/>
          <w:shd w:val="clear" w:color="auto" w:fill="FFFFFF"/>
        </w:rPr>
        <w:t>t temperatures of nature. This can be seen when walking on a trail. If the trail had red earth rocks, it may make the hiker feel hotter, but if the trail winds through light breezy green grass and leaves, the hiker may feel calm and cool.</w:t>
      </w:r>
      <w:r w:rsidRPr="002D20E0">
        <w:rPr>
          <w:rFonts w:ascii="Adobe Ming Std L" w:eastAsia="Adobe Ming Std L" w:hAnsi="Adobe Ming Std L" w:cs="Arial"/>
          <w:color w:val="222222"/>
          <w:sz w:val="38"/>
          <w:szCs w:val="38"/>
        </w:rPr>
        <w:br/>
      </w:r>
      <w:r w:rsidRPr="002D20E0">
        <w:rPr>
          <w:rFonts w:ascii="Adobe Ming Std L" w:eastAsia="Adobe Ming Std L" w:hAnsi="Adobe Ming Std L" w:cs="Arial"/>
          <w:color w:val="222222"/>
          <w:sz w:val="38"/>
          <w:szCs w:val="38"/>
          <w:shd w:val="clear" w:color="auto" w:fill="FFFFFF"/>
        </w:rPr>
        <w:t xml:space="preserve">Altogether, these </w:t>
      </w:r>
      <w:proofErr w:type="spellStart"/>
      <w:r w:rsidRPr="002D20E0">
        <w:rPr>
          <w:rFonts w:ascii="Adobe Ming Std L" w:eastAsia="Adobe Ming Std L" w:hAnsi="Adobe Ming Std L" w:cs="Arial"/>
          <w:color w:val="222222"/>
          <w:sz w:val="38"/>
          <w:szCs w:val="38"/>
          <w:shd w:val="clear" w:color="auto" w:fill="FFFFFF"/>
        </w:rPr>
        <w:t>colour</w:t>
      </w:r>
      <w:proofErr w:type="spellEnd"/>
      <w:r w:rsidRPr="002D20E0">
        <w:rPr>
          <w:rFonts w:ascii="Adobe Ming Std L" w:eastAsia="Adobe Ming Std L" w:hAnsi="Adobe Ming Std L" w:cs="Arial"/>
          <w:color w:val="222222"/>
          <w:sz w:val="38"/>
          <w:szCs w:val="38"/>
          <w:shd w:val="clear" w:color="auto" w:fill="FFFFFF"/>
        </w:rPr>
        <w:t xml:space="preserve"> associations are used to convey the message that the NVidia Graphics Card Lineup is comprised of a fast, powerful and low-temperature architecture, which is what they believe makes them the best </w:t>
      </w:r>
      <w:bookmarkStart w:id="0" w:name="_GoBack"/>
      <w:bookmarkEnd w:id="0"/>
      <w:r w:rsidRPr="002D20E0">
        <w:rPr>
          <w:rFonts w:ascii="Adobe Ming Std L" w:eastAsia="Adobe Ming Std L" w:hAnsi="Adobe Ming Std L" w:cs="Arial"/>
          <w:color w:val="222222"/>
          <w:sz w:val="38"/>
          <w:szCs w:val="38"/>
          <w:shd w:val="clear" w:color="auto" w:fill="FFFFFF"/>
        </w:rPr>
        <w:t>in their marketspace.</w:t>
      </w:r>
    </w:p>
    <w:sectPr w:rsidR="004D33CB" w:rsidRPr="002D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obe Ming Std L">
    <w:panose1 w:val="00000000000000000000"/>
    <w:charset w:val="80"/>
    <w:family w:val="roman"/>
    <w:notTrueType/>
    <w:pitch w:val="variable"/>
    <w:sig w:usb0="00000203" w:usb1="1A0F1900" w:usb2="00000016" w:usb3="00000000" w:csb0="00120005"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E0"/>
    <w:rsid w:val="002D20E0"/>
    <w:rsid w:val="004D3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E23A2-AD9A-43F4-9132-3D37F23F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166</Words>
  <Characters>951</Characters>
  <Application>Microsoft Office Word</Application>
  <DocSecurity>0</DocSecurity>
  <Lines>7</Lines>
  <Paragraphs>2</Paragraphs>
  <ScaleCrop>false</ScaleCrop>
  <Company>Education Management Corporation</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SchenkerDaniel Anton</dc:creator>
  <cp:keywords/>
  <dc:description/>
  <cp:lastModifiedBy>SchenkerDaniel Anton</cp:lastModifiedBy>
  <cp:revision>1</cp:revision>
  <dcterms:created xsi:type="dcterms:W3CDTF">2015-07-24T23:48:00Z</dcterms:created>
  <dcterms:modified xsi:type="dcterms:W3CDTF">2015-07-24T23:50:00Z</dcterms:modified>
</cp:coreProperties>
</file>