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3C6" w:rsidRPr="00ED63C6" w:rsidRDefault="00BC39DE" w:rsidP="001B2084">
      <w:pPr>
        <w:pStyle w:val="Title"/>
        <w:framePr w:w="0" w:hSpace="0" w:vSpace="0" w:wrap="auto" w:vAnchor="margin" w:hAnchor="text" w:xAlign="left" w:yAlign="inline"/>
        <w:spacing w:before="0"/>
        <w:rPr>
          <w:b w:val="0"/>
        </w:rPr>
      </w:pPr>
      <w:r>
        <w:rPr>
          <w:b w:val="0"/>
        </w:rPr>
        <w:t>Develop</w:t>
      </w:r>
      <w:r w:rsidR="00CB5FD2">
        <w:rPr>
          <w:b w:val="0"/>
        </w:rPr>
        <w:t xml:space="preserve">ment of Children </w:t>
      </w:r>
      <w:r>
        <w:rPr>
          <w:b w:val="0"/>
        </w:rPr>
        <w:t>Gender Classific</w:t>
      </w:r>
      <w:r w:rsidR="00CB5FD2">
        <w:rPr>
          <w:b w:val="0"/>
        </w:rPr>
        <w:t>ation System Using Speech</w:t>
      </w:r>
    </w:p>
    <w:p w:rsidR="00687A32" w:rsidRDefault="007866C8" w:rsidP="00112E63">
      <w:pPr>
        <w:spacing w:after="0" w:line="240" w:lineRule="auto"/>
        <w:jc w:val="center"/>
        <w:rPr>
          <w:rFonts w:ascii="Times New Roman" w:hAnsi="Times New Roman" w:cs="Times New Roman"/>
        </w:rPr>
      </w:pPr>
      <w:proofErr w:type="spellStart"/>
      <w:r>
        <w:rPr>
          <w:rFonts w:ascii="Times New Roman" w:hAnsi="Times New Roman" w:cs="Times New Roman"/>
        </w:rPr>
        <w:t>Khin</w:t>
      </w:r>
      <w:proofErr w:type="spellEnd"/>
      <w:r>
        <w:rPr>
          <w:rFonts w:ascii="Times New Roman" w:hAnsi="Times New Roman" w:cs="Times New Roman"/>
        </w:rPr>
        <w:t xml:space="preserve"> Aye Chan</w:t>
      </w:r>
      <w:r w:rsidR="00687A32" w:rsidRPr="009846C5">
        <w:rPr>
          <w:rFonts w:ascii="Times New Roman" w:hAnsi="Times New Roman" w:cs="Times New Roman"/>
        </w:rPr>
        <w:t xml:space="preserve"> </w:t>
      </w:r>
      <w:r w:rsidR="00687A32" w:rsidRPr="00F0751D">
        <w:rPr>
          <w:rFonts w:ascii="Times New Roman" w:hAnsi="Times New Roman" w:cs="Times New Roman"/>
          <w:vertAlign w:val="superscript"/>
        </w:rPr>
        <w:t>#1</w:t>
      </w:r>
      <w:r w:rsidR="00687A32">
        <w:rPr>
          <w:rFonts w:ascii="Times New Roman" w:hAnsi="Times New Roman" w:cs="Times New Roman"/>
        </w:rPr>
        <w:t xml:space="preserve">, </w:t>
      </w:r>
      <w:r>
        <w:rPr>
          <w:rFonts w:ascii="Times New Roman" w:hAnsi="Times New Roman" w:cs="Times New Roman"/>
        </w:rPr>
        <w:t xml:space="preserve">Su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Maung</w:t>
      </w:r>
      <w:proofErr w:type="spellEnd"/>
      <w:r w:rsidR="00C96DDE">
        <w:rPr>
          <w:rFonts w:ascii="Times New Roman" w:hAnsi="Times New Roman" w:cs="Times New Roman"/>
        </w:rPr>
        <w:t xml:space="preserve"> </w:t>
      </w:r>
      <w:r w:rsidR="00C96DDE" w:rsidRPr="00F0751D">
        <w:rPr>
          <w:rFonts w:ascii="Times New Roman" w:hAnsi="Times New Roman" w:cs="Times New Roman"/>
          <w:vertAlign w:val="superscript"/>
        </w:rPr>
        <w:t>#</w:t>
      </w:r>
      <w:r w:rsidR="00805AA2">
        <w:rPr>
          <w:rFonts w:ascii="Times New Roman" w:hAnsi="Times New Roman" w:cs="Times New Roman"/>
          <w:vertAlign w:val="superscript"/>
        </w:rPr>
        <w:t>2</w:t>
      </w:r>
      <w:r w:rsidR="00805AA2">
        <w:rPr>
          <w:rFonts w:ascii="Times New Roman" w:hAnsi="Times New Roman" w:cs="Times New Roman"/>
        </w:rPr>
        <w:t xml:space="preserve">, </w:t>
      </w:r>
      <w:proofErr w:type="spellStart"/>
      <w:r>
        <w:rPr>
          <w:rFonts w:ascii="Times New Roman" w:hAnsi="Times New Roman" w:cs="Times New Roman"/>
        </w:rPr>
        <w:t>Khine</w:t>
      </w:r>
      <w:proofErr w:type="spellEnd"/>
      <w:r>
        <w:rPr>
          <w:rFonts w:ascii="Times New Roman" w:hAnsi="Times New Roman" w:cs="Times New Roman"/>
        </w:rPr>
        <w:t xml:space="preserve"> Thin</w:t>
      </w:r>
      <w:r w:rsidR="002F42C1">
        <w:rPr>
          <w:rFonts w:ascii="Times New Roman" w:hAnsi="Times New Roman" w:cs="Times New Roman"/>
        </w:rPr>
        <w:t xml:space="preserve"> </w:t>
      </w:r>
      <w:proofErr w:type="spellStart"/>
      <w:r w:rsidR="002F42C1">
        <w:rPr>
          <w:rFonts w:ascii="Times New Roman" w:hAnsi="Times New Roman" w:cs="Times New Roman"/>
        </w:rPr>
        <w:t>Z</w:t>
      </w:r>
      <w:r>
        <w:rPr>
          <w:rFonts w:ascii="Times New Roman" w:hAnsi="Times New Roman" w:cs="Times New Roman"/>
        </w:rPr>
        <w:t>ar</w:t>
      </w:r>
      <w:proofErr w:type="spellEnd"/>
      <w:r w:rsidR="00C96DDE">
        <w:rPr>
          <w:rFonts w:ascii="Times New Roman" w:hAnsi="Times New Roman" w:cs="Times New Roman"/>
        </w:rPr>
        <w:t xml:space="preserve"> </w:t>
      </w:r>
      <w:r w:rsidR="00FD7F10">
        <w:rPr>
          <w:rFonts w:ascii="Times New Roman" w:hAnsi="Times New Roman" w:cs="Times New Roman"/>
          <w:vertAlign w:val="superscript"/>
        </w:rPr>
        <w:t>#</w:t>
      </w:r>
      <w:r w:rsidR="00805AA2">
        <w:rPr>
          <w:rFonts w:ascii="Times New Roman" w:hAnsi="Times New Roman" w:cs="Times New Roman"/>
          <w:vertAlign w:val="superscript"/>
        </w:rPr>
        <w:t>3</w:t>
      </w:r>
    </w:p>
    <w:p w:rsidR="00583AD1" w:rsidRDefault="006A784F" w:rsidP="00687A32">
      <w:pPr>
        <w:spacing w:after="0" w:line="240" w:lineRule="auto"/>
        <w:jc w:val="center"/>
        <w:rPr>
          <w:rFonts w:ascii="Times New Roman" w:hAnsi="Times New Roman" w:cs="Times New Roman"/>
          <w:i/>
          <w:sz w:val="20"/>
          <w:szCs w:val="20"/>
        </w:rPr>
      </w:pPr>
      <w:r w:rsidRPr="00F0751D">
        <w:rPr>
          <w:rFonts w:ascii="Times New Roman" w:hAnsi="Times New Roman" w:cs="Times New Roman"/>
          <w:vertAlign w:val="superscript"/>
        </w:rPr>
        <w:t>#</w:t>
      </w:r>
      <w:r w:rsidR="00C05E39" w:rsidRPr="00C05E39">
        <w:rPr>
          <w:rFonts w:ascii="Times New Roman" w:hAnsi="Times New Roman" w:cs="Times New Roman"/>
          <w:i/>
          <w:iCs/>
        </w:rPr>
        <w:t xml:space="preserve">Department of </w:t>
      </w:r>
      <w:r w:rsidR="00846EA0" w:rsidRPr="00C05E39">
        <w:rPr>
          <w:rFonts w:ascii="Times New Roman" w:hAnsi="Times New Roman" w:cs="Times New Roman"/>
          <w:i/>
          <w:iCs/>
          <w:sz w:val="20"/>
          <w:szCs w:val="20"/>
        </w:rPr>
        <w:t>Computer Engineering and Information Technology</w:t>
      </w:r>
    </w:p>
    <w:p w:rsidR="00687A32" w:rsidRPr="00F95884" w:rsidRDefault="00687A32" w:rsidP="00687A32">
      <w:pPr>
        <w:spacing w:after="0" w:line="240" w:lineRule="auto"/>
        <w:jc w:val="center"/>
        <w:rPr>
          <w:rFonts w:ascii="Times New Roman" w:hAnsi="Times New Roman" w:cs="Times New Roman"/>
        </w:rPr>
      </w:pPr>
      <w:r w:rsidRPr="00401A3D">
        <w:rPr>
          <w:rFonts w:ascii="Times New Roman" w:hAnsi="Times New Roman" w:cs="Times New Roman"/>
          <w:i/>
          <w:sz w:val="20"/>
          <w:szCs w:val="20"/>
        </w:rPr>
        <w:t xml:space="preserve"> Yangon Technological University</w:t>
      </w:r>
      <w:r w:rsidRPr="00401A3D">
        <w:rPr>
          <w:rFonts w:ascii="Times New Roman" w:hAnsi="Times New Roman" w:cs="Times New Roman"/>
          <w:i/>
          <w:sz w:val="20"/>
          <w:szCs w:val="20"/>
        </w:rPr>
        <w:br w:type="textWrapping" w:clear="all"/>
        <w:t>Yangon, Republic of the Union of Myanmar</w:t>
      </w:r>
    </w:p>
    <w:p w:rsidR="00687A32" w:rsidRPr="007C51B1" w:rsidRDefault="002825D5" w:rsidP="00687A32">
      <w:pPr>
        <w:spacing w:after="0" w:line="240" w:lineRule="auto"/>
        <w:jc w:val="center"/>
        <w:rPr>
          <w:rFonts w:ascii="Courier New" w:hAnsi="Courier New" w:cs="Courier New"/>
          <w:color w:val="000000" w:themeColor="text1"/>
          <w:sz w:val="18"/>
          <w:szCs w:val="18"/>
        </w:rPr>
      </w:pPr>
      <w:hyperlink r:id="rId9" w:history="1">
        <w:r w:rsidR="00687A32" w:rsidRPr="007C51B1">
          <w:rPr>
            <w:rStyle w:val="Hyperlink"/>
            <w:color w:val="000000" w:themeColor="text1"/>
            <w:sz w:val="18"/>
            <w:szCs w:val="18"/>
            <w:u w:val="none"/>
            <w:vertAlign w:val="superscript"/>
          </w:rPr>
          <w:t>1</w:t>
        </w:r>
      </w:hyperlink>
      <w:r w:rsidR="00687A32" w:rsidRPr="007C51B1">
        <w:rPr>
          <w:color w:val="000000" w:themeColor="text1"/>
          <w:sz w:val="18"/>
          <w:szCs w:val="18"/>
        </w:rPr>
        <w:t xml:space="preserve"> </w:t>
      </w:r>
      <w:r w:rsidR="00846EA0">
        <w:rPr>
          <w:rStyle w:val="Hyperlink"/>
          <w:rFonts w:ascii="Courier New" w:hAnsi="Courier New" w:cs="Courier New"/>
          <w:color w:val="000000" w:themeColor="text1"/>
          <w:sz w:val="18"/>
          <w:szCs w:val="18"/>
          <w:u w:val="none"/>
        </w:rPr>
        <w:t>khinayechanchan</w:t>
      </w:r>
      <w:r w:rsidR="00687A32" w:rsidRPr="007C51B1">
        <w:rPr>
          <w:rStyle w:val="Hyperlink"/>
          <w:rFonts w:ascii="Courier New" w:hAnsi="Courier New" w:cs="Courier New"/>
          <w:color w:val="000000" w:themeColor="text1"/>
          <w:sz w:val="18"/>
          <w:szCs w:val="18"/>
          <w:u w:val="none"/>
        </w:rPr>
        <w:t>@gmail.com</w:t>
      </w:r>
    </w:p>
    <w:p w:rsidR="00687A32" w:rsidRPr="007C51B1" w:rsidRDefault="002825D5" w:rsidP="00687A32">
      <w:pPr>
        <w:spacing w:after="0" w:line="240" w:lineRule="auto"/>
        <w:jc w:val="center"/>
        <w:rPr>
          <w:rStyle w:val="Hyperlink"/>
          <w:rFonts w:ascii="Courier New" w:hAnsi="Courier New" w:cs="Courier New"/>
          <w:color w:val="000000" w:themeColor="text1"/>
          <w:sz w:val="18"/>
          <w:szCs w:val="18"/>
          <w:u w:val="none"/>
        </w:rPr>
      </w:pPr>
      <w:hyperlink r:id="rId10" w:history="1">
        <w:r w:rsidR="00687A32" w:rsidRPr="007C51B1">
          <w:rPr>
            <w:rStyle w:val="Hyperlink"/>
            <w:color w:val="000000" w:themeColor="text1"/>
            <w:sz w:val="18"/>
            <w:szCs w:val="18"/>
            <w:u w:val="none"/>
            <w:vertAlign w:val="superscript"/>
          </w:rPr>
          <w:t>2</w:t>
        </w:r>
      </w:hyperlink>
      <w:r w:rsidR="00687A32" w:rsidRPr="007C51B1">
        <w:rPr>
          <w:color w:val="000000" w:themeColor="text1"/>
          <w:sz w:val="18"/>
          <w:szCs w:val="18"/>
        </w:rPr>
        <w:t xml:space="preserve"> </w:t>
      </w:r>
      <w:hyperlink r:id="rId11" w:history="1">
        <w:r w:rsidR="00846EA0">
          <w:rPr>
            <w:rStyle w:val="Hyperlink"/>
            <w:rFonts w:ascii="Courier New" w:hAnsi="Courier New" w:cs="Courier New"/>
            <w:color w:val="000000" w:themeColor="text1"/>
            <w:sz w:val="18"/>
            <w:szCs w:val="18"/>
            <w:u w:val="none"/>
          </w:rPr>
          <w:t>susuela</w:t>
        </w:r>
        <w:r w:rsidR="00C72112" w:rsidRPr="007C51B1">
          <w:rPr>
            <w:rStyle w:val="Hyperlink"/>
            <w:rFonts w:ascii="Courier New" w:hAnsi="Courier New" w:cs="Courier New"/>
            <w:color w:val="000000" w:themeColor="text1"/>
            <w:sz w:val="18"/>
            <w:szCs w:val="18"/>
            <w:u w:val="none"/>
          </w:rPr>
          <w:t>@gmail.com</w:t>
        </w:r>
      </w:hyperlink>
    </w:p>
    <w:p w:rsidR="00C72112" w:rsidRPr="007C51B1" w:rsidRDefault="00C96DDE" w:rsidP="00687A32">
      <w:pPr>
        <w:spacing w:after="0" w:line="240" w:lineRule="auto"/>
        <w:jc w:val="center"/>
        <w:rPr>
          <w:rFonts w:ascii="Times New Roman" w:hAnsi="Times New Roman" w:cs="Times New Roman"/>
          <w:color w:val="000000" w:themeColor="text1"/>
          <w:sz w:val="18"/>
          <w:szCs w:val="18"/>
          <w:vertAlign w:val="superscript"/>
        </w:rPr>
      </w:pPr>
      <w:r w:rsidRPr="007C51B1">
        <w:rPr>
          <w:rStyle w:val="Hyperlink"/>
          <w:rFonts w:ascii="Courier New" w:hAnsi="Courier New" w:cs="Courier New"/>
          <w:color w:val="000000" w:themeColor="text1"/>
          <w:sz w:val="18"/>
          <w:szCs w:val="18"/>
          <w:u w:val="none"/>
          <w:vertAlign w:val="superscript"/>
        </w:rPr>
        <w:t xml:space="preserve">3 </w:t>
      </w:r>
      <w:r w:rsidR="005A323C">
        <w:rPr>
          <w:rStyle w:val="Hyperlink"/>
          <w:rFonts w:ascii="Courier New" w:hAnsi="Courier New" w:cs="Courier New"/>
          <w:color w:val="000000" w:themeColor="text1"/>
          <w:sz w:val="18"/>
          <w:szCs w:val="18"/>
          <w:u w:val="none"/>
        </w:rPr>
        <w:t>ngengeko</w:t>
      </w:r>
      <w:r w:rsidR="00C72112" w:rsidRPr="007C51B1">
        <w:rPr>
          <w:rStyle w:val="Hyperlink"/>
          <w:rFonts w:ascii="Courier New" w:hAnsi="Courier New" w:cs="Courier New"/>
          <w:color w:val="000000" w:themeColor="text1"/>
          <w:sz w:val="18"/>
          <w:szCs w:val="18"/>
          <w:u w:val="none"/>
        </w:rPr>
        <w:t>@gmail.com</w:t>
      </w:r>
    </w:p>
    <w:p w:rsidR="00687A32" w:rsidRPr="00D91B77" w:rsidRDefault="00687A32" w:rsidP="00687A32">
      <w:pPr>
        <w:spacing w:after="0" w:line="240" w:lineRule="auto"/>
        <w:ind w:firstLine="720"/>
      </w:pPr>
    </w:p>
    <w:p w:rsidR="00706AB9" w:rsidRDefault="00687A32" w:rsidP="00ED63C6">
      <w:pPr>
        <w:pStyle w:val="IEEEAbtract"/>
        <w:rPr>
          <w:rFonts w:eastAsia="Calibri"/>
          <w:b w:val="0"/>
          <w:i/>
          <w:sz w:val="22"/>
          <w:szCs w:val="22"/>
        </w:rPr>
      </w:pPr>
      <w:r w:rsidRPr="001D79D4">
        <w:rPr>
          <w:b w:val="0"/>
          <w:i/>
          <w:sz w:val="22"/>
          <w:szCs w:val="22"/>
        </w:rPr>
        <w:t>Abstract-</w:t>
      </w:r>
      <w:r w:rsidRPr="001D79D4">
        <w:rPr>
          <w:b w:val="0"/>
          <w:i/>
        </w:rPr>
        <w:t xml:space="preserve"> </w:t>
      </w:r>
      <w:r w:rsidR="00706AB9" w:rsidRPr="00706AB9">
        <w:rPr>
          <w:rFonts w:eastAsia="Calibri"/>
          <w:b w:val="0"/>
          <w:i/>
          <w:sz w:val="22"/>
          <w:szCs w:val="22"/>
        </w:rPr>
        <w:t>Today</w:t>
      </w:r>
      <w:r w:rsidR="004E31DB">
        <w:rPr>
          <w:rFonts w:eastAsia="Calibri"/>
          <w:b w:val="0"/>
          <w:i/>
          <w:sz w:val="22"/>
          <w:szCs w:val="22"/>
        </w:rPr>
        <w:t>’s</w:t>
      </w:r>
      <w:r w:rsidR="00706AB9" w:rsidRPr="00706AB9">
        <w:rPr>
          <w:rFonts w:eastAsia="Calibri"/>
          <w:b w:val="0"/>
          <w:i/>
          <w:sz w:val="22"/>
          <w:szCs w:val="22"/>
        </w:rPr>
        <w:t xml:space="preserve"> classification of gender is one of the most important procedures in speech processing. Gender identiﬁcation task from children’s speech is a challenging problem as there’s no signiﬁcant difference in the acoustic properties of male and female children. In this thesis, children gender classification system makes investigation on the efﬁcient features to discriminate the gender from children’s speech. The Mel Frequency </w:t>
      </w:r>
      <w:proofErr w:type="spellStart"/>
      <w:r w:rsidR="00706AB9" w:rsidRPr="00706AB9">
        <w:rPr>
          <w:rFonts w:eastAsia="Calibri"/>
          <w:b w:val="0"/>
          <w:i/>
          <w:sz w:val="22"/>
          <w:szCs w:val="22"/>
        </w:rPr>
        <w:t>Cepstral</w:t>
      </w:r>
      <w:proofErr w:type="spellEnd"/>
      <w:r w:rsidR="00706AB9" w:rsidRPr="00706AB9">
        <w:rPr>
          <w:rFonts w:eastAsia="Calibri"/>
          <w:b w:val="0"/>
          <w:i/>
          <w:sz w:val="22"/>
          <w:szCs w:val="22"/>
        </w:rPr>
        <w:t xml:space="preserve"> Coefficient (MFCC) method is used for extracting features from speech signals. Features are evalu</w:t>
      </w:r>
      <w:r w:rsidR="004E31DB">
        <w:rPr>
          <w:rFonts w:eastAsia="Calibri"/>
          <w:b w:val="0"/>
          <w:i/>
          <w:sz w:val="22"/>
          <w:szCs w:val="22"/>
        </w:rPr>
        <w:t xml:space="preserve">ated using nonlinear classiﬁers, </w:t>
      </w:r>
      <w:r w:rsidR="00706AB9" w:rsidRPr="00706AB9">
        <w:rPr>
          <w:rFonts w:eastAsia="Calibri"/>
          <w:b w:val="0"/>
          <w:i/>
          <w:sz w:val="22"/>
          <w:szCs w:val="22"/>
        </w:rPr>
        <w:t xml:space="preserve">namely Artiﬁcial Neural Network (ANN), Random Forest (RF), Logistic Regression (LR), Support Vector Machine (SVM) and Gaussian Naive Bayes (GNB).This gender classification system is implemented by applying Python programming language and the experimental results has been </w:t>
      </w:r>
      <w:r w:rsidR="00D40FBF" w:rsidRPr="00706AB9">
        <w:rPr>
          <w:rFonts w:eastAsia="Calibri"/>
          <w:b w:val="0"/>
          <w:i/>
          <w:sz w:val="22"/>
          <w:szCs w:val="22"/>
        </w:rPr>
        <w:t>analysed</w:t>
      </w:r>
      <w:r w:rsidR="00706AB9" w:rsidRPr="00706AB9">
        <w:rPr>
          <w:rFonts w:eastAsia="Calibri"/>
          <w:b w:val="0"/>
          <w:i/>
          <w:sz w:val="22"/>
          <w:szCs w:val="22"/>
        </w:rPr>
        <w:t xml:space="preserve">. From the results RF classifier achieves the highest accuracy of 83% and performs better compared with other machine learning algorithms to classify the gender of a child using MFCC features of voice. </w:t>
      </w:r>
    </w:p>
    <w:p w:rsidR="00687A32" w:rsidRPr="007264D9" w:rsidRDefault="00EA7870" w:rsidP="00ED63C6">
      <w:pPr>
        <w:pStyle w:val="IEEEAbtract"/>
        <w:rPr>
          <w:b w:val="0"/>
          <w:i/>
          <w:sz w:val="22"/>
          <w:szCs w:val="22"/>
        </w:rPr>
      </w:pPr>
      <w:r w:rsidRPr="007264D9">
        <w:rPr>
          <w:b w:val="0"/>
          <w:i/>
          <w:sz w:val="22"/>
          <w:szCs w:val="22"/>
        </w:rPr>
        <w:t>Keywords</w:t>
      </w:r>
      <w:r w:rsidR="00142339" w:rsidRPr="007264D9">
        <w:rPr>
          <w:b w:val="0"/>
          <w:i/>
          <w:sz w:val="22"/>
          <w:szCs w:val="22"/>
        </w:rPr>
        <w:t xml:space="preserve"> </w:t>
      </w:r>
      <w:r w:rsidRPr="007264D9">
        <w:rPr>
          <w:rStyle w:val="IEEEAbstractHeadingChar"/>
          <w:i w:val="0"/>
          <w:sz w:val="22"/>
          <w:szCs w:val="22"/>
        </w:rPr>
        <w:t>–</w:t>
      </w:r>
      <w:r w:rsidR="00142339" w:rsidRPr="007264D9">
        <w:rPr>
          <w:rStyle w:val="IEEEAbstractHeadingChar"/>
          <w:i w:val="0"/>
          <w:sz w:val="22"/>
          <w:szCs w:val="22"/>
        </w:rPr>
        <w:t xml:space="preserve"> </w:t>
      </w:r>
      <w:r w:rsidR="00D40FBF" w:rsidRPr="00D40FBF">
        <w:rPr>
          <w:rStyle w:val="IEEEAbstractHeadingChar"/>
          <w:iCs/>
          <w:sz w:val="22"/>
          <w:szCs w:val="22"/>
        </w:rPr>
        <w:t>Speech Processing,</w:t>
      </w:r>
      <w:r w:rsidR="00D40FBF">
        <w:rPr>
          <w:rStyle w:val="IEEEAbstractHeadingChar"/>
          <w:i w:val="0"/>
          <w:sz w:val="22"/>
          <w:szCs w:val="22"/>
        </w:rPr>
        <w:t xml:space="preserve"> </w:t>
      </w:r>
      <w:r w:rsidR="00D40FBF" w:rsidRPr="00D40FBF">
        <w:rPr>
          <w:b w:val="0"/>
          <w:i/>
          <w:sz w:val="22"/>
          <w:szCs w:val="22"/>
        </w:rPr>
        <w:t>Gender Classification, Featur</w:t>
      </w:r>
      <w:r w:rsidR="00D40FBF">
        <w:rPr>
          <w:b w:val="0"/>
          <w:i/>
          <w:sz w:val="22"/>
          <w:szCs w:val="22"/>
        </w:rPr>
        <w:t>e Extraction</w:t>
      </w:r>
      <w:r w:rsidR="00D40FBF" w:rsidRPr="00D40FBF">
        <w:rPr>
          <w:b w:val="0"/>
          <w:i/>
          <w:sz w:val="22"/>
          <w:szCs w:val="22"/>
        </w:rPr>
        <w:t>, MFCC, RF</w:t>
      </w:r>
    </w:p>
    <w:p w:rsidR="00687A32" w:rsidRPr="00465288" w:rsidRDefault="00FE63DF" w:rsidP="00687A32">
      <w:pPr>
        <w:spacing w:after="0" w:line="240" w:lineRule="auto"/>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p>
    <w:p w:rsidR="00687A32" w:rsidRPr="008E044F" w:rsidRDefault="00687A32" w:rsidP="00782A60">
      <w:pPr>
        <w:spacing w:after="120" w:line="240" w:lineRule="auto"/>
        <w:jc w:val="center"/>
        <w:rPr>
          <w:rFonts w:ascii="Times New Roman" w:hAnsi="Times New Roman" w:cs="Times New Roman"/>
          <w:bCs/>
        </w:rPr>
      </w:pPr>
      <w:r>
        <w:rPr>
          <w:rFonts w:ascii="Times New Roman" w:hAnsi="Times New Roman" w:cs="Times New Roman"/>
          <w:bCs/>
        </w:rPr>
        <w:t xml:space="preserve">  </w:t>
      </w:r>
      <w:r w:rsidRPr="008E044F">
        <w:rPr>
          <w:rFonts w:ascii="Times New Roman" w:hAnsi="Times New Roman" w:cs="Times New Roman"/>
          <w:bCs/>
        </w:rPr>
        <w:t>I. INTRODUCTION</w:t>
      </w:r>
    </w:p>
    <w:p w:rsidR="00003ED3" w:rsidRPr="00003ED3" w:rsidRDefault="00003ED3" w:rsidP="00003ED3">
      <w:pPr>
        <w:spacing w:after="0" w:line="240" w:lineRule="auto"/>
        <w:ind w:firstLine="274"/>
        <w:jc w:val="both"/>
        <w:rPr>
          <w:rFonts w:ascii="Times New Roman" w:hAnsi="Times New Roman"/>
        </w:rPr>
      </w:pPr>
      <w:r w:rsidRPr="00003ED3">
        <w:rPr>
          <w:rFonts w:ascii="Times New Roman" w:hAnsi="Times New Roman"/>
        </w:rPr>
        <w:t xml:space="preserve">Speech recognition is the knowledge base subfield of linguistics that develops methodologies and technologies that permit the recognition and translation of spoken communication into text by computers. It incorporates data and analysis within the linguistics, computer science, and electrical engineering fields. Some speech recognition systems need "training" wherever a private speaker reads text or isolated vocabulary into the system. The system analyzes the person's specific voice and uses it to fine-tune the identification of that person's speech, leading to inflated accuracy. Systems that don't use training are referred to as "speaker independent” systems. Systems that use training are referred to as "speaker dependent" [1]. </w:t>
      </w:r>
    </w:p>
    <w:p w:rsidR="00003ED3" w:rsidRDefault="00003ED3" w:rsidP="00FF7518">
      <w:pPr>
        <w:spacing w:after="0" w:line="240" w:lineRule="auto"/>
        <w:ind w:firstLine="274"/>
        <w:jc w:val="both"/>
        <w:rPr>
          <w:rFonts w:ascii="Times New Roman" w:hAnsi="Times New Roman"/>
        </w:rPr>
      </w:pPr>
      <w:r w:rsidRPr="00003ED3">
        <w:rPr>
          <w:rFonts w:ascii="Times New Roman" w:hAnsi="Times New Roman"/>
        </w:rPr>
        <w:t>Automatic gender classification from speech is widely applied in speech recognition. Many applications including speaker identification, speaker segmentation, smart human computer interaction, biometrics social robots, and audios or videos content</w:t>
      </w:r>
      <w:r>
        <w:rPr>
          <w:rFonts w:ascii="Times New Roman" w:hAnsi="Times New Roman"/>
        </w:rPr>
        <w:t xml:space="preserve"> </w:t>
      </w:r>
      <w:r w:rsidRPr="00765AFD">
        <w:rPr>
          <w:rFonts w:ascii="Times New Roman" w:eastAsia="Calibri" w:hAnsi="Times New Roman" w:cs="Times New Roman"/>
          <w:lang w:bidi="my-MM"/>
        </w:rPr>
        <w:t>indexing, etc., use gender classification. Gender identification can improve the</w:t>
      </w:r>
      <w:r w:rsidRPr="00765AFD">
        <w:rPr>
          <w:rFonts w:ascii="Times New Roman" w:hAnsi="Times New Roman"/>
        </w:rPr>
        <w:t xml:space="preserve"> prediction</w:t>
      </w:r>
      <w:r w:rsidRPr="00003ED3">
        <w:rPr>
          <w:rFonts w:ascii="Times New Roman" w:hAnsi="Times New Roman"/>
        </w:rPr>
        <w:t xml:space="preserve"> of other speaker traits such as age and emotion, by jointly modeling gender with age (or emotion) or either by together modeling gender with age (or emotion) or during a pipelined manner. Generally humans can easily identify a person’s age, gender and emotion by hearing to this person’s voice. In some circumstances like conversations over the telephone, the genders of adults are easy to identify, but the genders of children are difficult to identify. Children generally have higher elementary and format frequencies than those of adults, thanks to a shorter vocal tract, smaller vocal folds, developing </w:t>
      </w:r>
      <w:r w:rsidRPr="00003ED3">
        <w:rPr>
          <w:rFonts w:ascii="Times New Roman" w:hAnsi="Times New Roman"/>
        </w:rPr>
        <w:lastRenderedPageBreak/>
        <w:t>articulators (e</w:t>
      </w:r>
      <w:r w:rsidR="00BE5FFD">
        <w:rPr>
          <w:rFonts w:ascii="Times New Roman" w:hAnsi="Times New Roman"/>
        </w:rPr>
        <w:t>.g. tongue size and movement)</w:t>
      </w:r>
      <w:r w:rsidRPr="00003ED3">
        <w:rPr>
          <w:rFonts w:ascii="Times New Roman" w:hAnsi="Times New Roman"/>
        </w:rPr>
        <w:t xml:space="preserve">. Therefore, there is no signiﬁcant difference in their acoustic-phonetic properties in both male and female child. This gender classification system examines the features efﬁcient in discriminating the gender from children’s speech with the help of feature extraction algorithms. The extraction of the relevant and important information from the speech signals of the human voice is an important task to produce a latter recognition performance. And then the system makes performance analysis about classification by </w:t>
      </w:r>
      <w:r w:rsidR="00BE5FFD">
        <w:rPr>
          <w:rFonts w:ascii="Times New Roman" w:hAnsi="Times New Roman"/>
        </w:rPr>
        <w:t>using different ML algorithms [2</w:t>
      </w:r>
      <w:r w:rsidRPr="00003ED3">
        <w:rPr>
          <w:rFonts w:ascii="Times New Roman" w:hAnsi="Times New Roman"/>
        </w:rPr>
        <w:t>].</w:t>
      </w:r>
    </w:p>
    <w:p w:rsidR="00003ED3" w:rsidRPr="00003ED3" w:rsidRDefault="00003ED3" w:rsidP="00003ED3">
      <w:pPr>
        <w:spacing w:after="0" w:line="240" w:lineRule="auto"/>
        <w:ind w:firstLine="274"/>
        <w:jc w:val="both"/>
        <w:rPr>
          <w:rFonts w:ascii="Times New Roman" w:hAnsi="Times New Roman"/>
        </w:rPr>
      </w:pPr>
      <w:r w:rsidRPr="00003ED3">
        <w:rPr>
          <w:rFonts w:ascii="Times New Roman" w:hAnsi="Times New Roman"/>
        </w:rPr>
        <w:t>In computer science, ML identifies to a type of data analysis that applies algorithms that learn from data. It is a type of artificial intelligence (AI) that provides systems with the ability to learn without being especially programmed. This implements computers to find data within data without human intervention. The main importance to know about ML is that data is being used to make predictions, not code. Data is dynamic so ML permits the system to learn and evolve with experience and t</w:t>
      </w:r>
      <w:r w:rsidR="00FB170B">
        <w:rPr>
          <w:rFonts w:ascii="Times New Roman" w:hAnsi="Times New Roman"/>
        </w:rPr>
        <w:t>he more data that is analyzed [3</w:t>
      </w:r>
      <w:r w:rsidRPr="00003ED3">
        <w:rPr>
          <w:rFonts w:ascii="Times New Roman" w:hAnsi="Times New Roman"/>
        </w:rPr>
        <w:t xml:space="preserve">]. </w:t>
      </w:r>
    </w:p>
    <w:p w:rsidR="00782A60" w:rsidRDefault="00003ED3" w:rsidP="00566B6F">
      <w:pPr>
        <w:spacing w:after="0" w:line="271" w:lineRule="auto"/>
        <w:ind w:firstLine="274"/>
        <w:jc w:val="both"/>
        <w:rPr>
          <w:rFonts w:ascii="Times New Roman" w:hAnsi="Times New Roman"/>
        </w:rPr>
      </w:pPr>
      <w:r>
        <w:rPr>
          <w:rFonts w:ascii="Times New Roman" w:hAnsi="Times New Roman"/>
        </w:rPr>
        <w:t>In this study</w:t>
      </w:r>
      <w:r w:rsidRPr="00003ED3">
        <w:rPr>
          <w:rFonts w:ascii="Times New Roman" w:hAnsi="Times New Roman"/>
        </w:rPr>
        <w:t>, children gender classification system is proposed to solve the problem that gender identiﬁcation of children is difﬁcult than adults; it is confusing to identify whether the speaking child is male or female by combining ASR, feature extraction and ML algorithms. The proposed system is implemented by applying Python programming language and the experimental result has been analyzed.</w:t>
      </w:r>
    </w:p>
    <w:p w:rsidR="00ED63C6" w:rsidRDefault="00CD4038" w:rsidP="00762B8C">
      <w:pPr>
        <w:adjustRightInd w:val="0"/>
        <w:snapToGrid w:val="0"/>
        <w:spacing w:after="0" w:line="240" w:lineRule="auto"/>
        <w:rPr>
          <w:szCs w:val="18"/>
        </w:rPr>
      </w:pPr>
      <w:r>
        <w:rPr>
          <w:noProof/>
          <w:lang w:bidi="my-MM"/>
        </w:rPr>
        <mc:AlternateContent>
          <mc:Choice Requires="wps">
            <w:drawing>
              <wp:anchor distT="0" distB="0" distL="114300" distR="114300" simplePos="0" relativeHeight="251683840" behindDoc="0" locked="0" layoutInCell="1" allowOverlap="1" wp14:anchorId="2D37F161" wp14:editId="5633D6D3">
                <wp:simplePos x="0" y="0"/>
                <wp:positionH relativeFrom="column">
                  <wp:posOffset>5386705</wp:posOffset>
                </wp:positionH>
                <wp:positionV relativeFrom="paragraph">
                  <wp:posOffset>8142605</wp:posOffset>
                </wp:positionV>
                <wp:extent cx="582930" cy="5080"/>
                <wp:effectExtent l="0" t="0" r="26670" b="3302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 cy="508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6" o:spid="_x0000_s1026" type="#_x0000_t32" style="position:absolute;margin-left:424.15pt;margin-top:641.15pt;width:45.9pt;height:.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" strokecolor="red" strokeweight="1.5pt"/>
            </w:pict>
          </mc:Fallback>
        </mc:AlternateContent>
      </w:r>
    </w:p>
    <w:p w:rsidR="00687A32" w:rsidRDefault="00687A32" w:rsidP="00782A60">
      <w:pPr>
        <w:spacing w:after="120" w:line="240" w:lineRule="auto"/>
        <w:jc w:val="center"/>
        <w:rPr>
          <w:rFonts w:ascii="Times New Roman" w:eastAsia="SimSun" w:hAnsi="Times New Roman" w:cs="Times New Roman"/>
          <w:sz w:val="20"/>
          <w:szCs w:val="20"/>
          <w:lang w:val="en-AU" w:eastAsia="zh-CN"/>
        </w:rPr>
      </w:pPr>
      <w:r w:rsidRPr="000D6CB1">
        <w:rPr>
          <w:rFonts w:ascii="Times New Roman" w:hAnsi="Times New Roman" w:cs="Times New Roman"/>
        </w:rPr>
        <w:t>I</w:t>
      </w:r>
      <w:r w:rsidR="00762B8C">
        <w:rPr>
          <w:rFonts w:ascii="Times New Roman" w:hAnsi="Times New Roman" w:cs="Times New Roman"/>
        </w:rPr>
        <w:t>I</w:t>
      </w:r>
      <w:r>
        <w:rPr>
          <w:rFonts w:ascii="Times New Roman" w:hAnsi="Times New Roman" w:cs="Times New Roman"/>
        </w:rPr>
        <w:t xml:space="preserve">. </w:t>
      </w:r>
      <w:r w:rsidR="007F1BC0">
        <w:rPr>
          <w:rFonts w:ascii="Times New Roman" w:hAnsi="Times New Roman" w:cs="Times New Roman"/>
        </w:rPr>
        <w:t>DATA COLLECTION</w:t>
      </w:r>
    </w:p>
    <w:p w:rsidR="00782A60" w:rsidRDefault="003F5975" w:rsidP="00CB2EAB">
      <w:pPr>
        <w:spacing w:after="0" w:line="264" w:lineRule="auto"/>
        <w:ind w:firstLine="274"/>
        <w:jc w:val="both"/>
        <w:rPr>
          <w:rFonts w:ascii="Times New Roman" w:hAnsi="Times New Roman"/>
        </w:rPr>
      </w:pPr>
      <w:r w:rsidRPr="003F5975">
        <w:rPr>
          <w:rFonts w:ascii="Times New Roman" w:hAnsi="Times New Roman"/>
        </w:rPr>
        <w:t xml:space="preserve">The database was designed to create a training set of speech from children of KG to Grade V (age range 6 to 11 years). The database contains audio recordings of individuals from different grades. For each grade, 10 </w:t>
      </w:r>
      <w:r w:rsidR="00DF5141">
        <w:rPr>
          <w:rFonts w:ascii="Times New Roman" w:hAnsi="Times New Roman"/>
        </w:rPr>
        <w:t xml:space="preserve">boys and 10 girls are selected. They </w:t>
      </w:r>
      <w:r w:rsidRPr="003F5975">
        <w:rPr>
          <w:rFonts w:ascii="Times New Roman" w:hAnsi="Times New Roman"/>
        </w:rPr>
        <w:t xml:space="preserve">speak </w:t>
      </w:r>
      <w:r w:rsidR="00DF5141">
        <w:rPr>
          <w:rFonts w:ascii="Times New Roman" w:hAnsi="Times New Roman"/>
        </w:rPr>
        <w:t xml:space="preserve">10 Myanmar sentences </w:t>
      </w:r>
      <w:r w:rsidR="00DF5141">
        <w:rPr>
          <w:rFonts w:ascii="Times New Roman" w:hAnsi="Times New Roman"/>
        </w:rPr>
        <w:t xml:space="preserve">which are </w:t>
      </w:r>
      <w:r w:rsidR="00DF5141" w:rsidRPr="003F5975">
        <w:rPr>
          <w:rFonts w:ascii="Times New Roman" w:hAnsi="Times New Roman"/>
        </w:rPr>
        <w:t>record</w:t>
      </w:r>
      <w:r w:rsidR="00DF5141">
        <w:rPr>
          <w:rFonts w:ascii="Times New Roman" w:hAnsi="Times New Roman"/>
        </w:rPr>
        <w:t>ed in</w:t>
      </w:r>
      <w:r>
        <w:rPr>
          <w:rFonts w:ascii="Times New Roman" w:hAnsi="Times New Roman"/>
        </w:rPr>
        <w:t xml:space="preserve"> quiet classrooms.</w:t>
      </w:r>
      <w:r w:rsidR="00DF5141">
        <w:rPr>
          <w:rFonts w:ascii="Times New Roman" w:hAnsi="Times New Roman"/>
        </w:rPr>
        <w:t xml:space="preserve"> These sentences are mentioned below. </w:t>
      </w:r>
      <w:r w:rsidR="00CC0A27" w:rsidRPr="00CC0A27">
        <w:rPr>
          <w:rFonts w:ascii="Times New Roman" w:hAnsi="Times New Roman"/>
        </w:rPr>
        <w:t>Utterances from children are recorded with SONY Digital Stereo High Definition. These voice clips are preprocessed and evaluated. There are total of 1200 audio records. The female records contain 600 samples where male records have 600 samples.</w:t>
      </w:r>
      <w:r w:rsidR="00CC0A27">
        <w:rPr>
          <w:rFonts w:ascii="Times New Roman" w:hAnsi="Times New Roman"/>
        </w:rPr>
        <w:t xml:space="preserve"> T</w:t>
      </w:r>
      <w:r>
        <w:rPr>
          <w:rFonts w:ascii="Times New Roman" w:hAnsi="Times New Roman"/>
        </w:rPr>
        <w:t>he prepared Myanmar sentences</w:t>
      </w:r>
      <w:r w:rsidR="008C68E5" w:rsidRPr="008C68E5">
        <w:rPr>
          <w:rFonts w:ascii="Times New Roman" w:hAnsi="Times New Roman"/>
        </w:rPr>
        <w:t xml:space="preserve"> are:</w:t>
      </w:r>
    </w:p>
    <w:p w:rsidR="00CC0A27" w:rsidRDefault="00CC0A27" w:rsidP="00CB2EAB">
      <w:pPr>
        <w:spacing w:after="0" w:line="264" w:lineRule="auto"/>
        <w:ind w:firstLine="274"/>
        <w:jc w:val="both"/>
        <w:rPr>
          <w:rFonts w:ascii="Times New Roman" w:hAnsi="Times New Roman"/>
        </w:rPr>
      </w:pPr>
    </w:p>
    <w:p w:rsidR="008C68E5" w:rsidRPr="00612462" w:rsidRDefault="008C68E5" w:rsidP="008C68E5">
      <w:pPr>
        <w:numPr>
          <w:ilvl w:val="1"/>
          <w:numId w:val="19"/>
        </w:numPr>
        <w:spacing w:after="0" w:line="240" w:lineRule="auto"/>
        <w:ind w:right="1440"/>
        <w:contextualSpacing/>
        <w:jc w:val="both"/>
        <w:rPr>
          <w:rFonts w:ascii="Zawgyi-One" w:eastAsia="Times New Roman" w:hAnsi="Zawgyi-One" w:cs="Zawgyi-One"/>
          <w:color w:val="000000"/>
          <w:lang w:bidi="my-MM"/>
        </w:rPr>
      </w:pPr>
      <w:r w:rsidRPr="00612462">
        <w:rPr>
          <w:rFonts w:ascii="Zawgyi-One" w:eastAsia="+mn-ea" w:hAnsi="Zawgyi-One" w:cs="Zawgyi-One"/>
          <w:color w:val="000000"/>
          <w:kern w:val="24"/>
          <w:cs/>
          <w:lang w:bidi="my-MM"/>
        </w:rPr>
        <w:t>မဂၤလာပါ။</w:t>
      </w:r>
    </w:p>
    <w:p w:rsidR="008C68E5" w:rsidRPr="00612462" w:rsidRDefault="008C68E5" w:rsidP="008C68E5">
      <w:pPr>
        <w:numPr>
          <w:ilvl w:val="1"/>
          <w:numId w:val="19"/>
        </w:numPr>
        <w:spacing w:after="0" w:line="240" w:lineRule="auto"/>
        <w:ind w:right="1440"/>
        <w:contextualSpacing/>
        <w:jc w:val="both"/>
        <w:rPr>
          <w:rFonts w:ascii="Zawgyi-One" w:eastAsia="Times New Roman" w:hAnsi="Zawgyi-One" w:cs="Zawgyi-One"/>
          <w:color w:val="000000"/>
          <w:lang w:bidi="my-MM"/>
        </w:rPr>
      </w:pPr>
      <w:r w:rsidRPr="00612462">
        <w:rPr>
          <w:rFonts w:ascii="Zawgyi-One" w:eastAsia="+mn-ea" w:hAnsi="Zawgyi-One" w:cs="Zawgyi-One"/>
          <w:color w:val="000000"/>
          <w:kern w:val="24"/>
          <w:cs/>
          <w:lang w:bidi="my-MM"/>
        </w:rPr>
        <w:t>ေက်းဇူးတင္ပါတယ္။</w:t>
      </w:r>
    </w:p>
    <w:p w:rsidR="008C68E5" w:rsidRPr="00612462" w:rsidRDefault="008C68E5" w:rsidP="008C68E5">
      <w:pPr>
        <w:numPr>
          <w:ilvl w:val="1"/>
          <w:numId w:val="19"/>
        </w:numPr>
        <w:spacing w:after="0" w:line="240" w:lineRule="auto"/>
        <w:ind w:right="1440"/>
        <w:contextualSpacing/>
        <w:jc w:val="both"/>
        <w:rPr>
          <w:rFonts w:ascii="Zawgyi-One" w:eastAsia="Times New Roman" w:hAnsi="Zawgyi-One" w:cs="Zawgyi-One"/>
          <w:color w:val="000000"/>
          <w:lang w:bidi="my-MM"/>
        </w:rPr>
      </w:pPr>
      <w:r w:rsidRPr="00612462">
        <w:rPr>
          <w:rFonts w:ascii="Zawgyi-One" w:eastAsia="+mn-ea" w:hAnsi="Zawgyi-One" w:cs="Zawgyi-One"/>
          <w:color w:val="000000"/>
          <w:kern w:val="24"/>
          <w:cs/>
          <w:lang w:bidi="my-MM"/>
        </w:rPr>
        <w:t>နာမည္ဘယ္လိုေခၚလဲ။</w:t>
      </w:r>
    </w:p>
    <w:p w:rsidR="008C68E5" w:rsidRPr="00612462" w:rsidRDefault="008C68E5" w:rsidP="008C68E5">
      <w:pPr>
        <w:numPr>
          <w:ilvl w:val="1"/>
          <w:numId w:val="19"/>
        </w:numPr>
        <w:spacing w:after="0" w:line="240" w:lineRule="auto"/>
        <w:ind w:right="1440"/>
        <w:contextualSpacing/>
        <w:jc w:val="both"/>
        <w:rPr>
          <w:rFonts w:ascii="Zawgyi-One" w:eastAsia="Times New Roman" w:hAnsi="Zawgyi-One" w:cs="Zawgyi-One"/>
          <w:color w:val="000000"/>
          <w:lang w:bidi="my-MM"/>
        </w:rPr>
      </w:pPr>
      <w:r w:rsidRPr="00612462">
        <w:rPr>
          <w:rFonts w:ascii="Zawgyi-One" w:eastAsia="+mn-ea" w:hAnsi="Zawgyi-One" w:cs="Zawgyi-One"/>
          <w:color w:val="000000"/>
          <w:kern w:val="24"/>
          <w:cs/>
          <w:lang w:bidi="my-MM"/>
        </w:rPr>
        <w:t>ဘယ္သြားမလို႔လဲ။</w:t>
      </w:r>
    </w:p>
    <w:p w:rsidR="008C68E5" w:rsidRPr="00612462" w:rsidRDefault="008C68E5" w:rsidP="008C68E5">
      <w:pPr>
        <w:numPr>
          <w:ilvl w:val="1"/>
          <w:numId w:val="19"/>
        </w:numPr>
        <w:spacing w:after="0" w:line="240" w:lineRule="auto"/>
        <w:ind w:right="1440"/>
        <w:contextualSpacing/>
        <w:jc w:val="both"/>
        <w:rPr>
          <w:rFonts w:ascii="Zawgyi-One" w:eastAsia="Times New Roman" w:hAnsi="Zawgyi-One" w:cs="Zawgyi-One"/>
          <w:color w:val="000000"/>
          <w:lang w:bidi="my-MM"/>
        </w:rPr>
      </w:pPr>
      <w:r w:rsidRPr="00612462">
        <w:rPr>
          <w:rFonts w:ascii="Zawgyi-One" w:eastAsia="+mn-ea" w:hAnsi="Zawgyi-One" w:cs="Zawgyi-One"/>
          <w:color w:val="000000"/>
          <w:kern w:val="24"/>
          <w:cs/>
          <w:lang w:bidi="my-MM"/>
        </w:rPr>
        <w:t>ေနေကာင္းလား။</w:t>
      </w:r>
    </w:p>
    <w:p w:rsidR="008C68E5" w:rsidRPr="00612462" w:rsidRDefault="008C68E5" w:rsidP="00CB2EAB">
      <w:pPr>
        <w:numPr>
          <w:ilvl w:val="1"/>
          <w:numId w:val="19"/>
        </w:numPr>
        <w:spacing w:after="0" w:line="264" w:lineRule="auto"/>
        <w:ind w:right="1440"/>
        <w:contextualSpacing/>
        <w:jc w:val="both"/>
        <w:rPr>
          <w:rFonts w:ascii="Zawgyi-One" w:eastAsia="Times New Roman" w:hAnsi="Zawgyi-One" w:cs="Zawgyi-One"/>
          <w:color w:val="000000"/>
          <w:lang w:bidi="my-MM"/>
        </w:rPr>
      </w:pPr>
      <w:r w:rsidRPr="00612462">
        <w:rPr>
          <w:rFonts w:ascii="Zawgyi-One" w:eastAsia="Times New Roman" w:hAnsi="Zawgyi-One" w:cs="Zawgyi-One"/>
          <w:color w:val="000000"/>
          <w:cs/>
          <w:lang w:bidi="my-MM"/>
        </w:rPr>
        <w:t>ဘယ္မ</w:t>
      </w:r>
      <w:r w:rsidRPr="00612462">
        <w:rPr>
          <w:rFonts w:ascii="Ayar" w:eastAsia="Times New Roman" w:hAnsi="Ayar" w:cs="Ayar" w:hint="cs"/>
          <w:color w:val="000000"/>
          <w:cs/>
          <w:lang w:bidi="my-MM"/>
        </w:rPr>
        <w:t>ှ</w:t>
      </w:r>
      <w:r w:rsidRPr="00612462">
        <w:rPr>
          <w:rFonts w:ascii="Zawgyi-One" w:eastAsia="Times New Roman" w:hAnsi="Zawgyi-One" w:cs="Zawgyi-One"/>
          <w:color w:val="000000"/>
          <w:cs/>
          <w:lang w:bidi="my-MM"/>
        </w:rPr>
        <w:t>ာေနပါသလဲ။</w:t>
      </w:r>
    </w:p>
    <w:p w:rsidR="008C68E5" w:rsidRPr="00612462" w:rsidRDefault="008C68E5" w:rsidP="00CB2EAB">
      <w:pPr>
        <w:numPr>
          <w:ilvl w:val="1"/>
          <w:numId w:val="19"/>
        </w:numPr>
        <w:spacing w:after="0" w:line="264" w:lineRule="auto"/>
        <w:ind w:right="1440"/>
        <w:contextualSpacing/>
        <w:jc w:val="both"/>
        <w:rPr>
          <w:rFonts w:ascii="Zawgyi-One" w:eastAsia="Times New Roman" w:hAnsi="Zawgyi-One" w:cs="Zawgyi-One"/>
          <w:color w:val="000000"/>
          <w:lang w:bidi="my-MM"/>
        </w:rPr>
      </w:pPr>
      <w:r w:rsidRPr="00612462">
        <w:rPr>
          <w:rFonts w:ascii="Zawgyi-One" w:eastAsia="Times New Roman" w:hAnsi="Zawgyi-One" w:cs="Zawgyi-One"/>
          <w:color w:val="000000"/>
          <w:cs/>
          <w:lang w:bidi="my-MM"/>
        </w:rPr>
        <w:t>စာေမးပြဲေျဖနိုင္လား။</w:t>
      </w:r>
    </w:p>
    <w:p w:rsidR="008C68E5" w:rsidRPr="00612462" w:rsidRDefault="008C68E5" w:rsidP="00CB2EAB">
      <w:pPr>
        <w:numPr>
          <w:ilvl w:val="1"/>
          <w:numId w:val="19"/>
        </w:numPr>
        <w:spacing w:after="0" w:line="264" w:lineRule="auto"/>
        <w:ind w:right="1440"/>
        <w:contextualSpacing/>
        <w:jc w:val="both"/>
        <w:rPr>
          <w:rFonts w:ascii="Zawgyi-One" w:eastAsia="Times New Roman" w:hAnsi="Zawgyi-One" w:cs="Zawgyi-One"/>
          <w:color w:val="000000"/>
          <w:lang w:bidi="my-MM"/>
        </w:rPr>
      </w:pPr>
      <w:r w:rsidRPr="00612462">
        <w:rPr>
          <w:rFonts w:ascii="Zawgyi-One" w:eastAsia="Times New Roman" w:hAnsi="Zawgyi-One" w:cs="Zawgyi-One"/>
          <w:color w:val="000000"/>
          <w:cs/>
          <w:lang w:bidi="my-MM"/>
        </w:rPr>
        <w:t>အေမကိုေခၚလာခဲ့ပါ။</w:t>
      </w:r>
    </w:p>
    <w:p w:rsidR="008C68E5" w:rsidRPr="00612462" w:rsidRDefault="008C68E5" w:rsidP="00CB2EAB">
      <w:pPr>
        <w:numPr>
          <w:ilvl w:val="1"/>
          <w:numId w:val="19"/>
        </w:numPr>
        <w:spacing w:after="0" w:line="264" w:lineRule="auto"/>
        <w:ind w:right="1440"/>
        <w:contextualSpacing/>
        <w:jc w:val="both"/>
        <w:rPr>
          <w:rFonts w:ascii="Zawgyi-One" w:eastAsia="Times New Roman" w:hAnsi="Zawgyi-One" w:cs="Zawgyi-One"/>
          <w:color w:val="000000"/>
          <w:lang w:bidi="my-MM"/>
        </w:rPr>
      </w:pPr>
      <w:r w:rsidRPr="00612462">
        <w:rPr>
          <w:rFonts w:ascii="Zawgyi-One" w:eastAsia="Times New Roman" w:hAnsi="Zawgyi-One" w:cs="Zawgyi-One"/>
          <w:color w:val="000000"/>
          <w:cs/>
          <w:lang w:bidi="my-MM"/>
        </w:rPr>
        <w:t>ဘာျဖစ္လို႔လဲ။</w:t>
      </w:r>
    </w:p>
    <w:p w:rsidR="00FF7518" w:rsidRPr="00612462" w:rsidRDefault="008C68E5" w:rsidP="00CB2EAB">
      <w:pPr>
        <w:pStyle w:val="ListParagraph"/>
        <w:numPr>
          <w:ilvl w:val="1"/>
          <w:numId w:val="19"/>
        </w:numPr>
        <w:spacing w:line="264" w:lineRule="auto"/>
        <w:rPr>
          <w:rFonts w:ascii="Zawgyi-One" w:eastAsia="Times New Roman" w:hAnsi="Zawgyi-One" w:cs="Zawgyi-One"/>
          <w:color w:val="000000"/>
        </w:rPr>
      </w:pPr>
      <w:r w:rsidRPr="00612462">
        <w:rPr>
          <w:rFonts w:ascii="Zawgyi-One" w:eastAsia="Times New Roman" w:hAnsi="Zawgyi-One" w:cs="Zawgyi-One"/>
          <w:color w:val="000000"/>
          <w:cs/>
          <w:lang w:bidi="my-MM"/>
        </w:rPr>
        <w:t>ဘာ၀ါသနာပါလဲ။</w:t>
      </w:r>
    </w:p>
    <w:p w:rsidR="00D91B77" w:rsidRDefault="00D851D2" w:rsidP="00782A60">
      <w:pPr>
        <w:pStyle w:val="IEEEParagraph"/>
        <w:spacing w:after="120"/>
        <w:ind w:firstLine="0"/>
        <w:jc w:val="center"/>
        <w:rPr>
          <w:smallCaps/>
          <w:sz w:val="22"/>
        </w:rPr>
      </w:pPr>
      <w:r>
        <w:rPr>
          <w:smallCaps/>
          <w:sz w:val="22"/>
        </w:rPr>
        <w:lastRenderedPageBreak/>
        <w:t>III</w:t>
      </w:r>
      <w:r w:rsidR="00D91B77">
        <w:rPr>
          <w:smallCaps/>
          <w:sz w:val="22"/>
        </w:rPr>
        <w:t xml:space="preserve">. </w:t>
      </w:r>
      <w:r w:rsidR="001800D2">
        <w:rPr>
          <w:smallCaps/>
          <w:sz w:val="22"/>
        </w:rPr>
        <w:t>METHODOLOGY</w:t>
      </w:r>
    </w:p>
    <w:p w:rsidR="009E58CA" w:rsidRPr="003C7B77" w:rsidRDefault="000800A2" w:rsidP="004C4DB5">
      <w:pPr>
        <w:pStyle w:val="Heading2"/>
        <w:numPr>
          <w:ilvl w:val="1"/>
          <w:numId w:val="13"/>
        </w:numPr>
        <w:tabs>
          <w:tab w:val="num" w:pos="360"/>
        </w:tabs>
        <w:ind w:left="288" w:hanging="288"/>
        <w:rPr>
          <w:sz w:val="22"/>
          <w:szCs w:val="22"/>
        </w:rPr>
      </w:pPr>
      <w:r w:rsidRPr="003C7B77">
        <w:rPr>
          <w:sz w:val="22"/>
          <w:szCs w:val="22"/>
        </w:rPr>
        <w:t>Preprocessing</w:t>
      </w:r>
    </w:p>
    <w:p w:rsidR="000800A2" w:rsidRDefault="00347462" w:rsidP="00D71AA2">
      <w:pPr>
        <w:pStyle w:val="ListParagraph"/>
        <w:spacing w:after="0" w:line="240" w:lineRule="auto"/>
        <w:ind w:left="0" w:firstLine="288"/>
        <w:rPr>
          <w:rFonts w:ascii="Times New Roman" w:hAnsi="Times New Roman"/>
        </w:rPr>
      </w:pPr>
      <w:r w:rsidRPr="00347462">
        <w:rPr>
          <w:rFonts w:ascii="Times New Roman" w:hAnsi="Times New Roman"/>
        </w:rPr>
        <w:t xml:space="preserve">The speech recordings of children consist of many silence and unvoiced regions. Audio trimming is done to remove silence duration and unvoiced regions from start and end of each audio file. </w:t>
      </w:r>
      <w:proofErr w:type="spellStart"/>
      <w:r w:rsidRPr="00347462">
        <w:rPr>
          <w:rFonts w:ascii="Times New Roman" w:hAnsi="Times New Roman"/>
        </w:rPr>
        <w:t>Librosa’s</w:t>
      </w:r>
      <w:proofErr w:type="spellEnd"/>
      <w:r w:rsidRPr="00347462">
        <w:rPr>
          <w:rFonts w:ascii="Times New Roman" w:hAnsi="Times New Roman"/>
        </w:rPr>
        <w:t xml:space="preserve"> functions are applied for preprocessing and </w:t>
      </w:r>
      <w:proofErr w:type="spellStart"/>
      <w:r w:rsidRPr="00347462">
        <w:rPr>
          <w:rFonts w:ascii="Times New Roman" w:hAnsi="Times New Roman"/>
        </w:rPr>
        <w:t>librosa</w:t>
      </w:r>
      <w:proofErr w:type="spellEnd"/>
      <w:r w:rsidRPr="00347462">
        <w:rPr>
          <w:rFonts w:ascii="Times New Roman" w:hAnsi="Times New Roman"/>
        </w:rPr>
        <w:t xml:space="preserve"> is a python package for music and audio analysis. The </w:t>
      </w:r>
      <w:proofErr w:type="spellStart"/>
      <w:r w:rsidRPr="00347462">
        <w:rPr>
          <w:rFonts w:ascii="Times New Roman" w:hAnsi="Times New Roman"/>
        </w:rPr>
        <w:t>librosa.effects.trim</w:t>
      </w:r>
      <w:proofErr w:type="spellEnd"/>
      <w:r w:rsidRPr="00347462">
        <w:rPr>
          <w:rFonts w:ascii="Times New Roman" w:hAnsi="Times New Roman"/>
        </w:rPr>
        <w:t xml:space="preserve"> function is used for trimming silence and unvoiced region. This function includes important par</w:t>
      </w:r>
      <w:r w:rsidR="00E107BF">
        <w:rPr>
          <w:rFonts w:ascii="Times New Roman" w:hAnsi="Times New Roman"/>
        </w:rPr>
        <w:t>ameters: input audio signal, thr</w:t>
      </w:r>
      <w:r w:rsidRPr="00347462">
        <w:rPr>
          <w:rFonts w:ascii="Times New Roman" w:hAnsi="Times New Roman"/>
        </w:rPr>
        <w:t xml:space="preserve">eshold value to assign as silence, the number of samples per analysis frame and the number of samples between analysis </w:t>
      </w:r>
      <w:proofErr w:type="gramStart"/>
      <w:r w:rsidRPr="00347462">
        <w:rPr>
          <w:rFonts w:ascii="Times New Roman" w:hAnsi="Times New Roman"/>
        </w:rPr>
        <w:t>frame</w:t>
      </w:r>
      <w:proofErr w:type="gramEnd"/>
      <w:r w:rsidRPr="00347462">
        <w:rPr>
          <w:rFonts w:ascii="Times New Roman" w:hAnsi="Times New Roman"/>
        </w:rPr>
        <w:t>.</w:t>
      </w:r>
    </w:p>
    <w:p w:rsidR="00D71AA2" w:rsidRPr="00D71AA2" w:rsidRDefault="00D71AA2" w:rsidP="00D71AA2">
      <w:pPr>
        <w:pStyle w:val="ListParagraph"/>
        <w:spacing w:after="0" w:line="240" w:lineRule="auto"/>
        <w:ind w:left="0" w:firstLine="288"/>
        <w:rPr>
          <w:rFonts w:ascii="Times New Roman" w:hAnsi="Times New Roman"/>
        </w:rPr>
      </w:pPr>
    </w:p>
    <w:p w:rsidR="004C4DB5" w:rsidRDefault="004C4DB5" w:rsidP="004C4DB5">
      <w:pPr>
        <w:spacing w:before="120" w:after="60" w:line="240" w:lineRule="auto"/>
        <w:ind w:left="288" w:hanging="288"/>
        <w:outlineLvl w:val="1"/>
        <w:rPr>
          <w:rFonts w:ascii="Times New Roman" w:hAnsi="Times New Roman"/>
          <w:i/>
        </w:rPr>
      </w:pPr>
      <w:r w:rsidRPr="004C4DB5">
        <w:rPr>
          <w:i/>
        </w:rPr>
        <w:t>B</w:t>
      </w:r>
      <w:r>
        <w:t xml:space="preserve">.   </w:t>
      </w:r>
      <w:r w:rsidR="0069215F">
        <w:rPr>
          <w:rFonts w:ascii="Times New Roman" w:hAnsi="Times New Roman"/>
          <w:i/>
        </w:rPr>
        <w:t>Feature Extraction</w:t>
      </w:r>
      <w:r w:rsidR="00FC1743">
        <w:rPr>
          <w:rFonts w:ascii="Times New Roman" w:hAnsi="Times New Roman"/>
          <w:i/>
        </w:rPr>
        <w:t xml:space="preserve"> from Children’s Speech</w:t>
      </w:r>
    </w:p>
    <w:p w:rsidR="00D71AA2" w:rsidRDefault="00990D0C" w:rsidP="00D71AA2">
      <w:pPr>
        <w:spacing w:after="0" w:line="240" w:lineRule="auto"/>
        <w:ind w:firstLine="288"/>
        <w:jc w:val="both"/>
        <w:rPr>
          <w:rFonts w:ascii="Times New Roman" w:eastAsia="Calibri" w:hAnsi="Times New Roman" w:cs="Times New Roman"/>
          <w:lang w:bidi="my-MM"/>
        </w:rPr>
      </w:pPr>
      <w:r w:rsidRPr="00990D0C">
        <w:rPr>
          <w:rFonts w:ascii="Times New Roman" w:eastAsia="Calibri" w:hAnsi="Times New Roman" w:cs="Times New Roman"/>
          <w:lang w:bidi="my-MM"/>
        </w:rPr>
        <w:t>Feature extraction from a given signal is the most significant phase in gender identification. The most widely used features for speech recognition a</w:t>
      </w:r>
      <w:r w:rsidR="0099364B">
        <w:rPr>
          <w:rFonts w:ascii="Times New Roman" w:eastAsia="Calibri" w:hAnsi="Times New Roman" w:cs="Times New Roman"/>
          <w:lang w:bidi="my-MM"/>
        </w:rPr>
        <w:t xml:space="preserve">re the acoustic features, namely </w:t>
      </w:r>
      <w:r w:rsidRPr="00990D0C">
        <w:rPr>
          <w:rFonts w:ascii="Times New Roman" w:eastAsia="Calibri" w:hAnsi="Times New Roman" w:cs="Times New Roman"/>
          <w:lang w:bidi="my-MM"/>
        </w:rPr>
        <w:t xml:space="preserve">Mel Frequency </w:t>
      </w:r>
      <w:proofErr w:type="spellStart"/>
      <w:r w:rsidRPr="00990D0C">
        <w:rPr>
          <w:rFonts w:ascii="Times New Roman" w:eastAsia="Calibri" w:hAnsi="Times New Roman" w:cs="Times New Roman"/>
          <w:lang w:bidi="my-MM"/>
        </w:rPr>
        <w:t>Cepstral</w:t>
      </w:r>
      <w:proofErr w:type="spellEnd"/>
      <w:r w:rsidRPr="00990D0C">
        <w:rPr>
          <w:rFonts w:ascii="Times New Roman" w:eastAsia="Calibri" w:hAnsi="Times New Roman" w:cs="Times New Roman"/>
          <w:lang w:bidi="my-MM"/>
        </w:rPr>
        <w:t xml:space="preserve"> Coefficient (MFCC). In sound processing, the </w:t>
      </w:r>
      <w:proofErr w:type="spellStart"/>
      <w:r w:rsidRPr="00990D0C">
        <w:rPr>
          <w:rFonts w:ascii="Times New Roman" w:eastAsia="Calibri" w:hAnsi="Times New Roman" w:cs="Times New Roman"/>
          <w:lang w:bidi="my-MM"/>
        </w:rPr>
        <w:t>mel</w:t>
      </w:r>
      <w:proofErr w:type="spellEnd"/>
      <w:r w:rsidRPr="00990D0C">
        <w:rPr>
          <w:rFonts w:ascii="Times New Roman" w:eastAsia="Calibri" w:hAnsi="Times New Roman" w:cs="Times New Roman"/>
          <w:lang w:bidi="my-MM"/>
        </w:rPr>
        <w:t xml:space="preserve">-frequency </w:t>
      </w:r>
      <w:proofErr w:type="spellStart"/>
      <w:r w:rsidRPr="00990D0C">
        <w:rPr>
          <w:rFonts w:ascii="Times New Roman" w:eastAsia="Calibri" w:hAnsi="Times New Roman" w:cs="Times New Roman"/>
          <w:lang w:bidi="my-MM"/>
        </w:rPr>
        <w:t>cepstrum</w:t>
      </w:r>
      <w:proofErr w:type="spellEnd"/>
      <w:r w:rsidRPr="00990D0C">
        <w:rPr>
          <w:rFonts w:ascii="Times New Roman" w:eastAsia="Calibri" w:hAnsi="Times New Roman" w:cs="Times New Roman"/>
          <w:lang w:bidi="my-MM"/>
        </w:rPr>
        <w:t xml:space="preserve"> (MFC) is a representation of the short-term power spectrum of a sound. The power spectrum describes the distribution of power into frequency components composing that signal. MFCCs are coefficients that collectively make up an MFC. The reason for MFCC being most commonly used for extracting features is that it is most nearest to the actual human auditory speech perception. It is based  on  the  short term  analysis,  and  thus  from  each  frame of speech signal a  MFCC  vector  is  computed. MFCC feature extraction method is  less  complex  in  implementation  and  more  effective  and  robust  under  various  conditions. It is a standard method for feature extraction in speech recognition</w:t>
      </w:r>
      <w:r w:rsidR="00FB170B">
        <w:rPr>
          <w:rFonts w:ascii="Times New Roman" w:eastAsia="Calibri" w:hAnsi="Times New Roman" w:cs="Times New Roman"/>
          <w:lang w:bidi="my-MM"/>
        </w:rPr>
        <w:t xml:space="preserve"> [4</w:t>
      </w:r>
      <w:r w:rsidR="00BE5FFD">
        <w:rPr>
          <w:rFonts w:ascii="Times New Roman" w:eastAsia="Calibri" w:hAnsi="Times New Roman" w:cs="Times New Roman"/>
          <w:lang w:bidi="my-MM"/>
        </w:rPr>
        <w:t>]</w:t>
      </w:r>
      <w:r w:rsidRPr="00990D0C">
        <w:rPr>
          <w:rFonts w:ascii="Times New Roman" w:eastAsia="Calibri" w:hAnsi="Times New Roman" w:cs="Times New Roman"/>
          <w:lang w:bidi="my-MM"/>
        </w:rPr>
        <w:t xml:space="preserve">. </w:t>
      </w:r>
    </w:p>
    <w:p w:rsidR="00D71AA2" w:rsidRDefault="00D71AA2" w:rsidP="00D71AA2">
      <w:pPr>
        <w:spacing w:after="0" w:line="240" w:lineRule="auto"/>
        <w:ind w:firstLine="288"/>
        <w:jc w:val="both"/>
        <w:rPr>
          <w:rFonts w:ascii="Times New Roman" w:eastAsia="Calibri" w:hAnsi="Times New Roman" w:cs="Times New Roman"/>
          <w:lang w:bidi="my-MM"/>
        </w:rPr>
      </w:pPr>
    </w:p>
    <w:p w:rsidR="00D71AA2" w:rsidRDefault="00D71AA2" w:rsidP="00D71AA2">
      <w:pPr>
        <w:spacing w:before="120" w:after="60" w:line="240" w:lineRule="auto"/>
        <w:ind w:left="288" w:hanging="288"/>
        <w:outlineLvl w:val="1"/>
        <w:rPr>
          <w:rFonts w:ascii="Times New Roman" w:hAnsi="Times New Roman"/>
          <w:i/>
        </w:rPr>
      </w:pPr>
      <w:r>
        <w:rPr>
          <w:i/>
        </w:rPr>
        <w:t>C</w:t>
      </w:r>
      <w:r>
        <w:t xml:space="preserve">.   </w:t>
      </w:r>
      <w:r>
        <w:rPr>
          <w:rFonts w:ascii="Times New Roman" w:hAnsi="Times New Roman"/>
          <w:i/>
        </w:rPr>
        <w:t>Classification</w:t>
      </w:r>
    </w:p>
    <w:p w:rsidR="00D71AA2" w:rsidRDefault="001E6E33" w:rsidP="00D71AA2">
      <w:pPr>
        <w:spacing w:after="0" w:line="240" w:lineRule="auto"/>
        <w:ind w:firstLine="288"/>
        <w:jc w:val="both"/>
        <w:rPr>
          <w:rFonts w:ascii="Times New Roman" w:eastAsia="Calibri" w:hAnsi="Times New Roman" w:cs="Times New Roman"/>
          <w:lang w:bidi="my-MM"/>
        </w:rPr>
      </w:pPr>
      <w:r w:rsidRPr="001E6E33">
        <w:rPr>
          <w:rFonts w:ascii="Times New Roman" w:eastAsia="Calibri" w:hAnsi="Times New Roman" w:cs="Times New Roman"/>
          <w:lang w:bidi="my-MM"/>
        </w:rPr>
        <w:t>Artificial Neural Network (ANN) is a simple mathematical model of the brain which is used to process nonlinear relationships between inputs and outputs in parallel like a h</w:t>
      </w:r>
      <w:r w:rsidR="00AB4007">
        <w:rPr>
          <w:rFonts w:ascii="Times New Roman" w:eastAsia="Calibri" w:hAnsi="Times New Roman" w:cs="Times New Roman"/>
          <w:lang w:bidi="my-MM"/>
        </w:rPr>
        <w:t>uman brain does every second</w:t>
      </w:r>
      <w:r w:rsidRPr="001E6E33">
        <w:rPr>
          <w:rFonts w:ascii="Times New Roman" w:eastAsia="Calibri" w:hAnsi="Times New Roman" w:cs="Times New Roman"/>
          <w:lang w:bidi="my-MM"/>
        </w:rPr>
        <w:t xml:space="preserve">. Information flows through a neural network in two different ways. When the model is learning (being trained) or operating normally (after being trained either being used or tested), patterns of information from the dataset are being fed into the network via the input neurons, which trigger the layers of hidden neurons, and these in turn arrive at the output neurons. This is called a </w:t>
      </w:r>
      <w:proofErr w:type="spellStart"/>
      <w:r w:rsidRPr="001E6E33">
        <w:rPr>
          <w:rFonts w:ascii="Times New Roman" w:eastAsia="Calibri" w:hAnsi="Times New Roman" w:cs="Times New Roman"/>
          <w:lang w:bidi="my-MM"/>
        </w:rPr>
        <w:t>feedforward</w:t>
      </w:r>
      <w:proofErr w:type="spellEnd"/>
      <w:r w:rsidRPr="001E6E33">
        <w:rPr>
          <w:rFonts w:ascii="Times New Roman" w:eastAsia="Calibri" w:hAnsi="Times New Roman" w:cs="Times New Roman"/>
          <w:lang w:bidi="my-MM"/>
        </w:rPr>
        <w:t xml:space="preserve"> network. Each neuron receives inputs from the neurons to its left, and the inputs are multiplied by the weights of the connections they travel along. </w:t>
      </w:r>
      <w:proofErr w:type="spellStart"/>
      <w:r w:rsidRPr="001E6E33">
        <w:rPr>
          <w:rFonts w:ascii="Times New Roman" w:eastAsia="Calibri" w:hAnsi="Times New Roman" w:cs="Times New Roman"/>
          <w:lang w:bidi="my-MM"/>
        </w:rPr>
        <w:t>Feedforward</w:t>
      </w:r>
      <w:proofErr w:type="spellEnd"/>
      <w:r w:rsidRPr="001E6E33">
        <w:rPr>
          <w:rFonts w:ascii="Times New Roman" w:eastAsia="Calibri" w:hAnsi="Times New Roman" w:cs="Times New Roman"/>
          <w:lang w:bidi="my-MM"/>
        </w:rPr>
        <w:t xml:space="preserve"> neural network is considered for this experimentation. These networks are mostly used for supervised machine learning tasks where the target function is already known</w:t>
      </w:r>
      <w:r w:rsidR="00FB170B">
        <w:rPr>
          <w:rFonts w:ascii="Times New Roman" w:eastAsia="Calibri" w:hAnsi="Times New Roman" w:cs="Times New Roman"/>
          <w:lang w:bidi="my-MM"/>
        </w:rPr>
        <w:t xml:space="preserve"> [5</w:t>
      </w:r>
      <w:r w:rsidR="00BE5FFD">
        <w:rPr>
          <w:rFonts w:ascii="Times New Roman" w:eastAsia="Calibri" w:hAnsi="Times New Roman" w:cs="Times New Roman"/>
          <w:lang w:bidi="my-MM"/>
        </w:rPr>
        <w:t>]</w:t>
      </w:r>
      <w:r w:rsidRPr="001E6E33">
        <w:rPr>
          <w:rFonts w:ascii="Times New Roman" w:eastAsia="Calibri" w:hAnsi="Times New Roman" w:cs="Times New Roman"/>
          <w:lang w:bidi="my-MM"/>
        </w:rPr>
        <w:t>.</w:t>
      </w:r>
    </w:p>
    <w:p w:rsidR="001E6E33" w:rsidRDefault="00E22E63" w:rsidP="005950B3">
      <w:pPr>
        <w:spacing w:after="60" w:line="267" w:lineRule="auto"/>
        <w:ind w:firstLine="288"/>
        <w:jc w:val="both"/>
        <w:rPr>
          <w:rFonts w:ascii="Times New Roman" w:eastAsia="Calibri" w:hAnsi="Times New Roman" w:cs="Times New Roman"/>
          <w:lang w:bidi="my-MM"/>
        </w:rPr>
      </w:pPr>
      <w:r w:rsidRPr="00E22E63">
        <w:rPr>
          <w:rFonts w:ascii="Times New Roman" w:eastAsia="Calibri" w:hAnsi="Times New Roman" w:cs="Times New Roman"/>
          <w:lang w:bidi="my-MM"/>
        </w:rPr>
        <w:t xml:space="preserve">Random Forest (RF) consists of a large number of individual decision trees that operate as an ensemble. Ensemble is a data mining technique composed of number of individual classifiers to classify the data to generate new instances of data. RF is the most popular ensemble technique that can use both for classification and regression kinds of problems.  Each individual tree in the RF spits out a class prediction and the class with the most votes becomes our model’s prediction. RF uses decision trees as base classifier. Decision tree breaks down a data set into smaller and smaller subsets while at the same </w:t>
      </w:r>
      <w:r w:rsidRPr="00E22E63">
        <w:rPr>
          <w:rFonts w:ascii="Times New Roman" w:eastAsia="Calibri" w:hAnsi="Times New Roman" w:cs="Times New Roman"/>
          <w:lang w:bidi="my-MM"/>
        </w:rPr>
        <w:lastRenderedPageBreak/>
        <w:t>time an associated decision tree is incrementally developed. A decision node has two or more branches. Leaf node represents a classification or decision. The topmost decision node in a tree which corresponds to the best predictor called root node. Decision trees can handle both ca</w:t>
      </w:r>
      <w:r w:rsidR="00FB170B">
        <w:rPr>
          <w:rFonts w:ascii="Times New Roman" w:eastAsia="Calibri" w:hAnsi="Times New Roman" w:cs="Times New Roman"/>
          <w:lang w:bidi="my-MM"/>
        </w:rPr>
        <w:t>tegorical and numerical data [6</w:t>
      </w:r>
      <w:r w:rsidRPr="00E22E63">
        <w:rPr>
          <w:rFonts w:ascii="Times New Roman" w:eastAsia="Calibri" w:hAnsi="Times New Roman" w:cs="Times New Roman"/>
          <w:lang w:bidi="my-MM"/>
        </w:rPr>
        <w:t>].</w:t>
      </w:r>
    </w:p>
    <w:p w:rsidR="00E142F0" w:rsidRDefault="00E142F0" w:rsidP="00D71AA2">
      <w:pPr>
        <w:spacing w:after="0" w:line="240" w:lineRule="auto"/>
        <w:ind w:firstLine="288"/>
        <w:jc w:val="both"/>
        <w:rPr>
          <w:rFonts w:ascii="Times New Roman" w:eastAsia="Calibri" w:hAnsi="Times New Roman" w:cs="Times New Roman"/>
          <w:lang w:bidi="my-MM"/>
        </w:rPr>
      </w:pPr>
      <w:r w:rsidRPr="00E142F0">
        <w:rPr>
          <w:rFonts w:ascii="Times New Roman" w:eastAsia="Calibri" w:hAnsi="Times New Roman" w:cs="Times New Roman"/>
          <w:lang w:bidi="my-MM"/>
        </w:rPr>
        <w:t xml:space="preserve">Logistic Regression (LR) called the logistic model or </w:t>
      </w:r>
      <w:proofErr w:type="spellStart"/>
      <w:r w:rsidRPr="00E142F0">
        <w:rPr>
          <w:rFonts w:ascii="Times New Roman" w:eastAsia="Calibri" w:hAnsi="Times New Roman" w:cs="Times New Roman"/>
          <w:lang w:bidi="my-MM"/>
        </w:rPr>
        <w:t>logit</w:t>
      </w:r>
      <w:proofErr w:type="spellEnd"/>
      <w:r w:rsidRPr="00E142F0">
        <w:rPr>
          <w:rFonts w:ascii="Times New Roman" w:eastAsia="Calibri" w:hAnsi="Times New Roman" w:cs="Times New Roman"/>
          <w:lang w:bidi="my-MM"/>
        </w:rPr>
        <w:t xml:space="preserve"> model, analyzes the relationship between multiple independent variables and a categorical dependent variable, and estimates the probability of occurrence of an event such as pass/fail, win/lose, alive/dead or healthy/sick by fitting data to a logistic curve. There are two models of LR, binary LR and multinomial LR. Binary logistic regression is typically used when the dependent variable is dichotomous and the independent variables are either continuous or categorical. When the dependent variable is not dichotomous and is comprised of more than two categories, a multinomial logistic regression can be employed</w:t>
      </w:r>
      <w:r w:rsidR="00FB170B">
        <w:rPr>
          <w:rFonts w:ascii="Times New Roman" w:eastAsia="Calibri" w:hAnsi="Times New Roman" w:cs="Times New Roman"/>
          <w:lang w:bidi="my-MM"/>
        </w:rPr>
        <w:t xml:space="preserve"> [7</w:t>
      </w:r>
      <w:r w:rsidR="00BE5FFD">
        <w:rPr>
          <w:rFonts w:ascii="Times New Roman" w:eastAsia="Calibri" w:hAnsi="Times New Roman" w:cs="Times New Roman"/>
          <w:lang w:bidi="my-MM"/>
        </w:rPr>
        <w:t>]</w:t>
      </w:r>
      <w:r w:rsidRPr="00E142F0">
        <w:rPr>
          <w:rFonts w:ascii="Times New Roman" w:eastAsia="Calibri" w:hAnsi="Times New Roman" w:cs="Times New Roman"/>
          <w:lang w:bidi="my-MM"/>
        </w:rPr>
        <w:t>.</w:t>
      </w:r>
    </w:p>
    <w:p w:rsidR="00E142F0" w:rsidRDefault="00E142F0" w:rsidP="00D71AA2">
      <w:pPr>
        <w:spacing w:after="0" w:line="240" w:lineRule="auto"/>
        <w:ind w:firstLine="288"/>
        <w:jc w:val="both"/>
        <w:rPr>
          <w:rFonts w:ascii="Times New Roman" w:eastAsia="Calibri" w:hAnsi="Times New Roman" w:cs="Times New Roman"/>
          <w:lang w:bidi="my-MM"/>
        </w:rPr>
      </w:pPr>
      <w:r w:rsidRPr="00E142F0">
        <w:rPr>
          <w:rFonts w:ascii="Times New Roman" w:eastAsia="Calibri" w:hAnsi="Times New Roman" w:cs="Times New Roman"/>
          <w:lang w:bidi="my-MM"/>
        </w:rPr>
        <w:t>In machine learning, support-vector machines (SVMs, also support-vector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 When data are unlabeled, supervised learning is not possible, and an unsupervised learning approach is required, which attempts to find natural clustering of the data to groups, and then map new data to these formed groups</w:t>
      </w:r>
      <w:r w:rsidR="00FB170B">
        <w:rPr>
          <w:rFonts w:ascii="Times New Roman" w:eastAsia="Calibri" w:hAnsi="Times New Roman" w:cs="Times New Roman"/>
          <w:lang w:bidi="my-MM"/>
        </w:rPr>
        <w:t xml:space="preserve"> [8</w:t>
      </w:r>
      <w:r w:rsidR="00BE5FFD">
        <w:rPr>
          <w:rFonts w:ascii="Times New Roman" w:eastAsia="Calibri" w:hAnsi="Times New Roman" w:cs="Times New Roman"/>
          <w:lang w:bidi="my-MM"/>
        </w:rPr>
        <w:t>]</w:t>
      </w:r>
      <w:r w:rsidRPr="00E142F0">
        <w:rPr>
          <w:rFonts w:ascii="Times New Roman" w:eastAsia="Calibri" w:hAnsi="Times New Roman" w:cs="Times New Roman"/>
          <w:lang w:bidi="my-MM"/>
        </w:rPr>
        <w:t>.</w:t>
      </w:r>
    </w:p>
    <w:p w:rsidR="00E142F0" w:rsidRDefault="00E142F0" w:rsidP="003D6817">
      <w:pPr>
        <w:spacing w:after="0" w:line="240" w:lineRule="auto"/>
        <w:ind w:firstLine="288"/>
        <w:jc w:val="both"/>
        <w:rPr>
          <w:rFonts w:ascii="Times New Roman" w:eastAsia="Calibri" w:hAnsi="Times New Roman" w:cs="Times New Roman"/>
          <w:lang w:bidi="my-MM"/>
        </w:rPr>
      </w:pPr>
      <w:r w:rsidRPr="00E142F0">
        <w:rPr>
          <w:rFonts w:ascii="Times New Roman" w:eastAsia="Calibri" w:hAnsi="Times New Roman" w:cs="Times New Roman"/>
          <w:lang w:bidi="my-MM"/>
        </w:rPr>
        <w:t xml:space="preserve">A Gaussian Naive Bayes classifier (GNB) is a probabilistic machine learning model that’s used for classification task. The crux of the classifier is based on the Bayes theorem. A GNB algorithm is a special type of NB algorithm. It's specifically used when the features have continuous values. It's also assumed that all the features are following a </w:t>
      </w:r>
      <w:proofErr w:type="spellStart"/>
      <w:proofErr w:type="gramStart"/>
      <w:r w:rsidRPr="00E142F0">
        <w:rPr>
          <w:rFonts w:ascii="Times New Roman" w:eastAsia="Calibri" w:hAnsi="Times New Roman" w:cs="Times New Roman"/>
          <w:lang w:bidi="my-MM"/>
        </w:rPr>
        <w:t>gaussian</w:t>
      </w:r>
      <w:proofErr w:type="spellEnd"/>
      <w:proofErr w:type="gramEnd"/>
      <w:r w:rsidRPr="00E142F0">
        <w:rPr>
          <w:rFonts w:ascii="Times New Roman" w:eastAsia="Calibri" w:hAnsi="Times New Roman" w:cs="Times New Roman"/>
          <w:lang w:bidi="my-MM"/>
        </w:rPr>
        <w:t xml:space="preserve"> distribution </w:t>
      </w:r>
      <w:proofErr w:type="spellStart"/>
      <w:r w:rsidRPr="00E142F0">
        <w:rPr>
          <w:rFonts w:ascii="Times New Roman" w:eastAsia="Calibri" w:hAnsi="Times New Roman" w:cs="Times New Roman"/>
          <w:lang w:bidi="my-MM"/>
        </w:rPr>
        <w:t>i.e</w:t>
      </w:r>
      <w:proofErr w:type="spellEnd"/>
      <w:r w:rsidRPr="00E142F0">
        <w:rPr>
          <w:rFonts w:ascii="Times New Roman" w:eastAsia="Calibri" w:hAnsi="Times New Roman" w:cs="Times New Roman"/>
          <w:lang w:bidi="my-MM"/>
        </w:rPr>
        <w:t>, normal distribution. Primarily NB is a linear classifier, which is a supervised machine learning method and works as a probabilistic classifier as well. GNB is the simplest and the most popular one. When handling real-time data with continuous distribution, NB classifier considers that the big data is generated through a Gaussian process with normal distribution. In general the Naive Bayes classifier is not linear, but if the likelihood factors are from exponential families, the Naive Bayes classifier corresponds to a linear classifier in a particular feature space. GNB is an algorithm having a probabilistic approach. It involves prior and posterior probability calculation of the classes in the dataset and the test data given a class respectively</w:t>
      </w:r>
      <w:r w:rsidR="00FB170B">
        <w:rPr>
          <w:rFonts w:ascii="Times New Roman" w:eastAsia="Calibri" w:hAnsi="Times New Roman" w:cs="Times New Roman"/>
          <w:lang w:bidi="my-MM"/>
        </w:rPr>
        <w:t xml:space="preserve"> [9</w:t>
      </w:r>
      <w:r w:rsidR="00BE5FFD">
        <w:rPr>
          <w:rFonts w:ascii="Times New Roman" w:eastAsia="Calibri" w:hAnsi="Times New Roman" w:cs="Times New Roman"/>
          <w:lang w:bidi="my-MM"/>
        </w:rPr>
        <w:t>]</w:t>
      </w:r>
      <w:r w:rsidRPr="00E142F0">
        <w:rPr>
          <w:rFonts w:ascii="Times New Roman" w:eastAsia="Calibri" w:hAnsi="Times New Roman" w:cs="Times New Roman"/>
          <w:lang w:bidi="my-MM"/>
        </w:rPr>
        <w:t xml:space="preserve">.  </w:t>
      </w:r>
    </w:p>
    <w:p w:rsidR="00D71AA2" w:rsidRDefault="00D71AA2" w:rsidP="00D71AA2">
      <w:pPr>
        <w:spacing w:after="0" w:line="240" w:lineRule="auto"/>
        <w:ind w:firstLine="288"/>
        <w:jc w:val="both"/>
        <w:rPr>
          <w:rFonts w:ascii="Times New Roman" w:eastAsia="Calibri" w:hAnsi="Times New Roman" w:cs="Times New Roman"/>
          <w:lang w:bidi="my-MM"/>
        </w:rPr>
      </w:pPr>
    </w:p>
    <w:p w:rsidR="00D71AA2" w:rsidRPr="00D71AA2" w:rsidRDefault="00D71AA2" w:rsidP="00D71AA2">
      <w:pPr>
        <w:spacing w:after="0" w:line="240" w:lineRule="auto"/>
        <w:ind w:firstLine="288"/>
        <w:jc w:val="both"/>
        <w:rPr>
          <w:rFonts w:ascii="Times New Roman" w:eastAsia="Calibri" w:hAnsi="Times New Roman" w:cs="Times New Roman"/>
          <w:lang w:bidi="my-MM"/>
        </w:rPr>
      </w:pPr>
    </w:p>
    <w:p w:rsidR="003D6817" w:rsidRDefault="00595FE3" w:rsidP="003D6817">
      <w:pPr>
        <w:pStyle w:val="IEEEParagraph"/>
        <w:spacing w:after="120"/>
        <w:ind w:firstLine="0"/>
        <w:jc w:val="center"/>
        <w:rPr>
          <w:sz w:val="22"/>
          <w:szCs w:val="22"/>
        </w:rPr>
      </w:pPr>
      <w:r>
        <w:rPr>
          <w:smallCaps/>
          <w:sz w:val="22"/>
        </w:rPr>
        <w:t>I</w:t>
      </w:r>
      <w:r w:rsidR="00EF7232" w:rsidRPr="007E4B52">
        <w:rPr>
          <w:smallCaps/>
          <w:sz w:val="22"/>
        </w:rPr>
        <w:t xml:space="preserve">V. </w:t>
      </w:r>
      <w:r w:rsidR="001800D2">
        <w:rPr>
          <w:sz w:val="22"/>
          <w:szCs w:val="22"/>
        </w:rPr>
        <w:t>RESULTS AND DISCUSSION</w:t>
      </w:r>
    </w:p>
    <w:p w:rsidR="002D635C" w:rsidRPr="003D6817" w:rsidRDefault="003D677C" w:rsidP="00FD6C19">
      <w:pPr>
        <w:pStyle w:val="IEEEParagraph"/>
        <w:spacing w:line="276" w:lineRule="auto"/>
        <w:ind w:firstLine="288"/>
        <w:rPr>
          <w:sz w:val="22"/>
          <w:szCs w:val="22"/>
        </w:rPr>
      </w:pPr>
      <w:r>
        <w:t xml:space="preserve">Evaluating machine learning algorithm is </w:t>
      </w:r>
      <w:r w:rsidR="005B2645">
        <w:t>an essential part of this study</w:t>
      </w:r>
      <w:r>
        <w:t xml:space="preserve">. </w:t>
      </w:r>
      <w:r w:rsidR="003D6817" w:rsidRPr="003D6817">
        <w:rPr>
          <w:sz w:val="22"/>
          <w:szCs w:val="22"/>
        </w:rPr>
        <w:t xml:space="preserve">The performance of the proposed system is specified based on classification results for </w:t>
      </w:r>
      <w:r w:rsidR="00E85E6B">
        <w:rPr>
          <w:sz w:val="22"/>
          <w:szCs w:val="22"/>
        </w:rPr>
        <w:t xml:space="preserve">training and </w:t>
      </w:r>
      <w:r w:rsidR="003D6817" w:rsidRPr="003D6817">
        <w:rPr>
          <w:sz w:val="22"/>
          <w:szCs w:val="22"/>
        </w:rPr>
        <w:t xml:space="preserve">testing data set. Two testing is done to estimate the performance of the machine learning </w:t>
      </w:r>
      <w:r w:rsidR="00E85E6B">
        <w:rPr>
          <w:sz w:val="22"/>
          <w:szCs w:val="22"/>
        </w:rPr>
        <w:t xml:space="preserve">classification </w:t>
      </w:r>
      <w:r w:rsidR="003D6817" w:rsidRPr="003D6817">
        <w:rPr>
          <w:sz w:val="22"/>
          <w:szCs w:val="22"/>
        </w:rPr>
        <w:t>models: simple train-test split and k-fold cross validation method.</w:t>
      </w:r>
      <w:r w:rsidR="005B2645" w:rsidRPr="005B2645">
        <w:t xml:space="preserve"> </w:t>
      </w:r>
      <w:r w:rsidR="005B2645" w:rsidRPr="005B2645">
        <w:rPr>
          <w:rStyle w:val="e24kjd"/>
        </w:rPr>
        <w:t xml:space="preserve">Different performance metrics are </w:t>
      </w:r>
      <w:r w:rsidR="005B2645">
        <w:rPr>
          <w:rStyle w:val="e24kjd"/>
        </w:rPr>
        <w:t xml:space="preserve">also </w:t>
      </w:r>
      <w:r w:rsidR="005B2645" w:rsidRPr="005B2645">
        <w:rPr>
          <w:rStyle w:val="e24kjd"/>
        </w:rPr>
        <w:t xml:space="preserve">used to evaluate </w:t>
      </w:r>
      <w:r w:rsidR="005B2645">
        <w:rPr>
          <w:rStyle w:val="e24kjd"/>
        </w:rPr>
        <w:t xml:space="preserve">performance of </w:t>
      </w:r>
      <w:r w:rsidR="005B2645" w:rsidRPr="005B2645">
        <w:rPr>
          <w:rStyle w:val="e24kjd"/>
        </w:rPr>
        <w:t xml:space="preserve">different </w:t>
      </w:r>
      <w:r w:rsidR="005B2645">
        <w:rPr>
          <w:rStyle w:val="e24kjd"/>
        </w:rPr>
        <w:t>machine l</w:t>
      </w:r>
      <w:r w:rsidR="005B2645" w:rsidRPr="005B2645">
        <w:rPr>
          <w:rStyle w:val="e24kjd"/>
        </w:rPr>
        <w:t>earning</w:t>
      </w:r>
      <w:r w:rsidR="005B2645">
        <w:rPr>
          <w:rStyle w:val="e24kjd"/>
        </w:rPr>
        <w:t xml:space="preserve"> </w:t>
      </w:r>
      <w:r w:rsidR="005B2645">
        <w:rPr>
          <w:rStyle w:val="e24kjd"/>
        </w:rPr>
        <w:lastRenderedPageBreak/>
        <w:t>a</w:t>
      </w:r>
      <w:r w:rsidR="005B2645" w:rsidRPr="005B2645">
        <w:rPr>
          <w:rStyle w:val="e24kjd"/>
        </w:rPr>
        <w:t>lgorithms</w:t>
      </w:r>
      <w:r w:rsidR="005B2645">
        <w:rPr>
          <w:rStyle w:val="e24kjd"/>
        </w:rPr>
        <w:t>.</w:t>
      </w:r>
      <w:r w:rsidR="005B2645">
        <w:rPr>
          <w:sz w:val="22"/>
          <w:szCs w:val="22"/>
        </w:rPr>
        <w:t xml:space="preserve"> Performance metrics used in this study are</w:t>
      </w:r>
      <w:r w:rsidR="003D6817" w:rsidRPr="003D6817">
        <w:rPr>
          <w:sz w:val="22"/>
          <w:szCs w:val="22"/>
        </w:rPr>
        <w:t xml:space="preserve"> confusion matrix, precision, recall, F1-score, support are used to evaluate performance of classifiers.</w:t>
      </w:r>
    </w:p>
    <w:p w:rsidR="007E4B52" w:rsidRPr="00F02BDB" w:rsidRDefault="00A86823" w:rsidP="00D61807">
      <w:pPr>
        <w:pStyle w:val="Heading2"/>
        <w:tabs>
          <w:tab w:val="left" w:pos="0"/>
          <w:tab w:val="num" w:pos="360"/>
        </w:tabs>
        <w:ind w:left="288" w:hanging="288"/>
        <w:rPr>
          <w:sz w:val="22"/>
          <w:szCs w:val="22"/>
        </w:rPr>
      </w:pPr>
      <w:r w:rsidRPr="00F02BDB">
        <w:rPr>
          <w:sz w:val="22"/>
          <w:szCs w:val="22"/>
        </w:rPr>
        <w:t>Simple Train-test Split</w:t>
      </w:r>
    </w:p>
    <w:p w:rsidR="00BC2088" w:rsidRDefault="00BC2088" w:rsidP="0096468A">
      <w:pPr>
        <w:spacing w:after="0" w:line="240" w:lineRule="auto"/>
        <w:ind w:firstLine="274"/>
        <w:jc w:val="both"/>
        <w:rPr>
          <w:rFonts w:ascii="Times New Roman" w:hAnsi="Times New Roman"/>
        </w:rPr>
      </w:pPr>
      <w:r w:rsidRPr="00BC2088">
        <w:rPr>
          <w:rFonts w:ascii="Times New Roman" w:hAnsi="Times New Roman"/>
        </w:rPr>
        <w:t>Splitting test dataset and train dataset can make by any ratio and size of datasets can be declared as test size and train size.</w:t>
      </w:r>
      <w:r w:rsidRPr="00BC2088">
        <w:t xml:space="preserve"> </w:t>
      </w:r>
      <w:r w:rsidR="0096468A" w:rsidRPr="0096468A">
        <w:rPr>
          <w:rFonts w:ascii="Times New Roman" w:hAnsi="Times New Roman"/>
        </w:rPr>
        <w:t xml:space="preserve">In the beginning, all of the </w:t>
      </w:r>
      <w:r w:rsidR="006F4576" w:rsidRPr="0096468A">
        <w:rPr>
          <w:rFonts w:ascii="Times New Roman" w:hAnsi="Times New Roman"/>
        </w:rPr>
        <w:t>stated classifier</w:t>
      </w:r>
      <w:r w:rsidR="0096468A" w:rsidRPr="0096468A">
        <w:rPr>
          <w:rFonts w:ascii="Times New Roman" w:hAnsi="Times New Roman"/>
        </w:rPr>
        <w:t xml:space="preserve"> model</w:t>
      </w:r>
      <w:r w:rsidR="0096468A">
        <w:rPr>
          <w:rFonts w:ascii="Times New Roman" w:hAnsi="Times New Roman"/>
        </w:rPr>
        <w:t>s were trained and tested for 7</w:t>
      </w:r>
      <w:r w:rsidR="0096468A">
        <w:rPr>
          <w:rFonts w:ascii="Times New Roman" w:hAnsi="Times New Roman" w:cs="Times New Roman"/>
        </w:rPr>
        <w:t>0</w:t>
      </w:r>
      <w:r w:rsidR="0096468A">
        <w:rPr>
          <w:rFonts w:ascii="Times New Roman" w:hAnsi="Times New Roman"/>
        </w:rPr>
        <w:t>% and 30</w:t>
      </w:r>
      <w:r w:rsidR="0096468A" w:rsidRPr="0096468A">
        <w:rPr>
          <w:rFonts w:ascii="Times New Roman" w:hAnsi="Times New Roman"/>
        </w:rPr>
        <w:t xml:space="preserve">% of the total dataset respectively. Then in different </w:t>
      </w:r>
      <w:r w:rsidR="0096468A">
        <w:rPr>
          <w:rFonts w:ascii="Times New Roman" w:hAnsi="Times New Roman"/>
        </w:rPr>
        <w:t>ratios of the</w:t>
      </w:r>
      <w:r w:rsidR="0096468A" w:rsidRPr="0096468A">
        <w:rPr>
          <w:rFonts w:ascii="Times New Roman" w:hAnsi="Times New Roman"/>
        </w:rPr>
        <w:t xml:space="preserve"> experiment it was</w:t>
      </w:r>
      <w:r w:rsidR="0096468A">
        <w:rPr>
          <w:rFonts w:ascii="Times New Roman" w:hAnsi="Times New Roman"/>
        </w:rPr>
        <w:t xml:space="preserve"> changed to 8</w:t>
      </w:r>
      <w:r w:rsidR="0096468A" w:rsidRPr="0096468A">
        <w:rPr>
          <w:rFonts w:ascii="Times New Roman" w:hAnsi="Times New Roman"/>
        </w:rPr>
        <w:t xml:space="preserve">0% </w:t>
      </w:r>
      <w:r w:rsidR="0096468A">
        <w:rPr>
          <w:rFonts w:ascii="Times New Roman" w:hAnsi="Times New Roman"/>
        </w:rPr>
        <w:t>with 20% and 90% and 1</w:t>
      </w:r>
      <w:r w:rsidR="0096468A" w:rsidRPr="0096468A">
        <w:rPr>
          <w:rFonts w:ascii="Times New Roman" w:hAnsi="Times New Roman"/>
        </w:rPr>
        <w:t xml:space="preserve">0%. </w:t>
      </w:r>
      <w:r w:rsidR="006F4576">
        <w:rPr>
          <w:rFonts w:ascii="Times New Roman" w:hAnsi="Times New Roman"/>
        </w:rPr>
        <w:t>Classification results of individual process</w:t>
      </w:r>
      <w:r w:rsidR="0096468A" w:rsidRPr="0096468A">
        <w:rPr>
          <w:rFonts w:ascii="Times New Roman" w:hAnsi="Times New Roman"/>
        </w:rPr>
        <w:t xml:space="preserve"> are described </w:t>
      </w:r>
      <w:r w:rsidR="006F4576">
        <w:rPr>
          <w:rFonts w:ascii="Times New Roman" w:hAnsi="Times New Roman"/>
        </w:rPr>
        <w:t>in TABLE I</w:t>
      </w:r>
      <w:r w:rsidR="0096468A" w:rsidRPr="0096468A">
        <w:rPr>
          <w:rFonts w:ascii="Times New Roman" w:hAnsi="Times New Roman"/>
        </w:rPr>
        <w:t xml:space="preserve">. </w:t>
      </w:r>
    </w:p>
    <w:p w:rsidR="00ED028E" w:rsidRPr="00ED028E" w:rsidRDefault="00BC5C5A" w:rsidP="00ED028E">
      <w:pPr>
        <w:pStyle w:val="ListParagraph"/>
        <w:numPr>
          <w:ilvl w:val="0"/>
          <w:numId w:val="18"/>
        </w:numPr>
        <w:tabs>
          <w:tab w:val="left" w:pos="270"/>
          <w:tab w:val="left" w:pos="1080"/>
        </w:tabs>
        <w:autoSpaceDE w:val="0"/>
        <w:autoSpaceDN w:val="0"/>
        <w:spacing w:before="240" w:after="120" w:line="216" w:lineRule="auto"/>
        <w:jc w:val="center"/>
        <w:rPr>
          <w:rFonts w:ascii="Times New Roman" w:hAnsi="Times New Roman"/>
        </w:rPr>
      </w:pPr>
      <w:r>
        <w:rPr>
          <w:rFonts w:ascii="Times New Roman" w:hAnsi="Times New Roman"/>
        </w:rPr>
        <w:t>ACCURACY RESULTS</w:t>
      </w:r>
      <w:r w:rsidR="00091086" w:rsidRPr="00A11BD6">
        <w:rPr>
          <w:rFonts w:ascii="Times New Roman" w:hAnsi="Times New Roman"/>
        </w:rPr>
        <w:t xml:space="preserve"> </w:t>
      </w:r>
    </w:p>
    <w:tbl>
      <w:tblPr>
        <w:tblStyle w:val="TableGrid2"/>
        <w:tblW w:w="7920" w:type="dxa"/>
        <w:tblInd w:w="108" w:type="dxa"/>
        <w:tblLayout w:type="fixed"/>
        <w:tblLook w:val="04A0" w:firstRow="1" w:lastRow="0" w:firstColumn="1" w:lastColumn="0" w:noHBand="0" w:noVBand="1"/>
      </w:tblPr>
      <w:tblGrid>
        <w:gridCol w:w="1152"/>
        <w:gridCol w:w="1080"/>
        <w:gridCol w:w="1152"/>
        <w:gridCol w:w="1152"/>
        <w:gridCol w:w="1152"/>
        <w:gridCol w:w="1152"/>
        <w:gridCol w:w="1080"/>
      </w:tblGrid>
      <w:tr w:rsidR="00BC5C5A" w:rsidTr="00BC5C5A">
        <w:trPr>
          <w:trHeight w:val="432"/>
        </w:trPr>
        <w:tc>
          <w:tcPr>
            <w:tcW w:w="1152" w:type="dxa"/>
            <w:vAlign w:val="center"/>
          </w:tcPr>
          <w:p w:rsidR="00BC5C5A" w:rsidRPr="00BC5C5A" w:rsidRDefault="00BC5C5A" w:rsidP="00E325AA">
            <w:pPr>
              <w:ind w:left="0" w:right="0"/>
              <w:jc w:val="center"/>
              <w:rPr>
                <w:rFonts w:ascii="Times New Roman" w:hAnsi="Times New Roman" w:cs="Times New Roman"/>
                <w:b/>
                <w:bCs/>
              </w:rPr>
            </w:pPr>
            <w:r w:rsidRPr="00BC5C5A">
              <w:rPr>
                <w:rFonts w:ascii="Times New Roman" w:hAnsi="Times New Roman" w:cs="Times New Roman"/>
                <w:b/>
                <w:bCs/>
              </w:rPr>
              <w:t>Data Ratio</w:t>
            </w:r>
          </w:p>
        </w:tc>
        <w:tc>
          <w:tcPr>
            <w:tcW w:w="2232" w:type="dxa"/>
            <w:gridSpan w:val="2"/>
            <w:vAlign w:val="center"/>
          </w:tcPr>
          <w:p w:rsidR="00BC5C5A" w:rsidRPr="00BC5C5A" w:rsidRDefault="00BC5C5A" w:rsidP="00E325AA">
            <w:pPr>
              <w:ind w:left="0" w:right="0"/>
              <w:jc w:val="center"/>
              <w:rPr>
                <w:rFonts w:ascii="Times New Roman" w:hAnsi="Times New Roman" w:cs="Times New Roman"/>
                <w:b/>
                <w:bCs/>
              </w:rPr>
            </w:pPr>
            <w:r w:rsidRPr="00BC5C5A">
              <w:rPr>
                <w:rFonts w:ascii="Times New Roman" w:hAnsi="Times New Roman" w:cs="Times New Roman"/>
                <w:b/>
                <w:bCs/>
              </w:rPr>
              <w:t>70:30</w:t>
            </w:r>
          </w:p>
        </w:tc>
        <w:tc>
          <w:tcPr>
            <w:tcW w:w="2304" w:type="dxa"/>
            <w:gridSpan w:val="2"/>
            <w:vAlign w:val="center"/>
          </w:tcPr>
          <w:p w:rsidR="00BC5C5A" w:rsidRPr="00BC5C5A" w:rsidRDefault="00BC5C5A" w:rsidP="00E325AA">
            <w:pPr>
              <w:ind w:left="0" w:right="0"/>
              <w:jc w:val="center"/>
              <w:rPr>
                <w:rFonts w:ascii="Times New Roman" w:hAnsi="Times New Roman" w:cs="Times New Roman"/>
                <w:b/>
                <w:bCs/>
              </w:rPr>
            </w:pPr>
            <w:r w:rsidRPr="00BC5C5A">
              <w:rPr>
                <w:rFonts w:ascii="Times New Roman" w:hAnsi="Times New Roman" w:cs="Times New Roman"/>
                <w:b/>
                <w:bCs/>
              </w:rPr>
              <w:t>80:20</w:t>
            </w:r>
          </w:p>
        </w:tc>
        <w:tc>
          <w:tcPr>
            <w:tcW w:w="2232" w:type="dxa"/>
            <w:gridSpan w:val="2"/>
            <w:vAlign w:val="center"/>
          </w:tcPr>
          <w:p w:rsidR="00BC5C5A" w:rsidRPr="00BC5C5A" w:rsidRDefault="00BC5C5A" w:rsidP="00E325AA">
            <w:pPr>
              <w:ind w:left="0" w:right="0"/>
              <w:jc w:val="center"/>
              <w:rPr>
                <w:rFonts w:ascii="Times New Roman" w:hAnsi="Times New Roman" w:cs="Times New Roman"/>
                <w:b/>
                <w:bCs/>
              </w:rPr>
            </w:pPr>
            <w:r w:rsidRPr="00BC5C5A">
              <w:rPr>
                <w:rFonts w:ascii="Times New Roman" w:hAnsi="Times New Roman" w:cs="Times New Roman"/>
                <w:b/>
                <w:bCs/>
              </w:rPr>
              <w:t>90:10</w:t>
            </w:r>
          </w:p>
        </w:tc>
      </w:tr>
      <w:tr w:rsidR="00BC5C5A" w:rsidTr="00BC5C5A">
        <w:trPr>
          <w:trHeight w:val="432"/>
        </w:trPr>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Classifiers</w:t>
            </w:r>
          </w:p>
        </w:tc>
        <w:tc>
          <w:tcPr>
            <w:tcW w:w="1080"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Train Accuracy</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Test Accuracy</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Train Accuracy</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Test Accuracy</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Train Accuracy</w:t>
            </w:r>
          </w:p>
        </w:tc>
        <w:tc>
          <w:tcPr>
            <w:tcW w:w="1080"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Test Accuracy</w:t>
            </w:r>
          </w:p>
        </w:tc>
      </w:tr>
      <w:tr w:rsidR="00BC5C5A" w:rsidTr="00BC5C5A">
        <w:trPr>
          <w:trHeight w:val="432"/>
        </w:trPr>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RF</w:t>
            </w:r>
          </w:p>
        </w:tc>
        <w:tc>
          <w:tcPr>
            <w:tcW w:w="1080"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99%</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84%</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99%</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81%</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99%</w:t>
            </w:r>
          </w:p>
        </w:tc>
        <w:tc>
          <w:tcPr>
            <w:tcW w:w="1080"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84%</w:t>
            </w:r>
          </w:p>
        </w:tc>
      </w:tr>
      <w:tr w:rsidR="00BC5C5A" w:rsidTr="00BC5C5A">
        <w:trPr>
          <w:trHeight w:val="432"/>
        </w:trPr>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ANN</w:t>
            </w:r>
          </w:p>
        </w:tc>
        <w:tc>
          <w:tcPr>
            <w:tcW w:w="1080"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83%</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81%</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80%</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80%</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82%</w:t>
            </w:r>
          </w:p>
        </w:tc>
        <w:tc>
          <w:tcPr>
            <w:tcW w:w="1080"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76%</w:t>
            </w:r>
          </w:p>
        </w:tc>
      </w:tr>
      <w:tr w:rsidR="00BC5C5A" w:rsidTr="00BC5C5A">
        <w:trPr>
          <w:trHeight w:val="432"/>
        </w:trPr>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SVM</w:t>
            </w:r>
          </w:p>
        </w:tc>
        <w:tc>
          <w:tcPr>
            <w:tcW w:w="1080"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76%</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76%</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76%</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73%</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76%</w:t>
            </w:r>
          </w:p>
        </w:tc>
        <w:tc>
          <w:tcPr>
            <w:tcW w:w="1080" w:type="dxa"/>
            <w:vAlign w:val="center"/>
          </w:tcPr>
          <w:p w:rsidR="00BC5C5A" w:rsidRPr="00BC5C5A" w:rsidRDefault="0055103F" w:rsidP="00E325AA">
            <w:pPr>
              <w:ind w:left="0" w:right="0"/>
              <w:jc w:val="center"/>
              <w:rPr>
                <w:rFonts w:ascii="Times New Roman" w:hAnsi="Times New Roman" w:cs="Times New Roman"/>
              </w:rPr>
            </w:pPr>
            <w:r>
              <w:rPr>
                <w:rFonts w:ascii="Times New Roman" w:hAnsi="Times New Roman" w:cs="Times New Roman"/>
              </w:rPr>
              <w:t>75</w:t>
            </w:r>
            <w:r w:rsidR="00BC5C5A" w:rsidRPr="00BC5C5A">
              <w:rPr>
                <w:rFonts w:ascii="Times New Roman" w:hAnsi="Times New Roman" w:cs="Times New Roman"/>
              </w:rPr>
              <w:t>%</w:t>
            </w:r>
          </w:p>
        </w:tc>
      </w:tr>
      <w:tr w:rsidR="00BC5C5A" w:rsidTr="00BC5C5A">
        <w:trPr>
          <w:trHeight w:val="432"/>
        </w:trPr>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LR</w:t>
            </w:r>
          </w:p>
        </w:tc>
        <w:tc>
          <w:tcPr>
            <w:tcW w:w="1080"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75%</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76%</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77%</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68%</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77%</w:t>
            </w:r>
          </w:p>
        </w:tc>
        <w:tc>
          <w:tcPr>
            <w:tcW w:w="1080"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76%</w:t>
            </w:r>
          </w:p>
        </w:tc>
      </w:tr>
      <w:tr w:rsidR="00BC5C5A" w:rsidTr="00BC5C5A">
        <w:trPr>
          <w:trHeight w:val="432"/>
        </w:trPr>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GNB</w:t>
            </w:r>
          </w:p>
        </w:tc>
        <w:tc>
          <w:tcPr>
            <w:tcW w:w="1080"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77%</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76%</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77%</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75%</w:t>
            </w:r>
          </w:p>
        </w:tc>
        <w:tc>
          <w:tcPr>
            <w:tcW w:w="1152"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76%</w:t>
            </w:r>
          </w:p>
        </w:tc>
        <w:tc>
          <w:tcPr>
            <w:tcW w:w="1080" w:type="dxa"/>
            <w:vAlign w:val="center"/>
          </w:tcPr>
          <w:p w:rsidR="00BC5C5A" w:rsidRPr="00BC5C5A" w:rsidRDefault="00BC5C5A" w:rsidP="00E325AA">
            <w:pPr>
              <w:ind w:left="0" w:right="0"/>
              <w:jc w:val="center"/>
              <w:rPr>
                <w:rFonts w:ascii="Times New Roman" w:hAnsi="Times New Roman" w:cs="Times New Roman"/>
              </w:rPr>
            </w:pPr>
            <w:r w:rsidRPr="00BC5C5A">
              <w:rPr>
                <w:rFonts w:ascii="Times New Roman" w:hAnsi="Times New Roman" w:cs="Times New Roman"/>
              </w:rPr>
              <w:t>76%</w:t>
            </w:r>
          </w:p>
        </w:tc>
      </w:tr>
    </w:tbl>
    <w:p w:rsidR="00342031" w:rsidRDefault="00342031" w:rsidP="00342031">
      <w:pPr>
        <w:spacing w:after="0" w:line="240" w:lineRule="auto"/>
        <w:ind w:firstLine="274"/>
        <w:jc w:val="both"/>
        <w:rPr>
          <w:rFonts w:ascii="Times New Roman" w:hAnsi="Times New Roman"/>
        </w:rPr>
      </w:pPr>
    </w:p>
    <w:p w:rsidR="00342031" w:rsidRPr="00E85E9D" w:rsidRDefault="007B5EC5" w:rsidP="00AA4D2C">
      <w:pPr>
        <w:spacing w:after="0" w:line="240" w:lineRule="auto"/>
        <w:ind w:firstLine="274"/>
        <w:jc w:val="both"/>
        <w:rPr>
          <w:rFonts w:ascii="Times New Roman" w:hAnsi="Times New Roman"/>
          <w:sz w:val="18"/>
          <w:szCs w:val="18"/>
        </w:rPr>
      </w:pPr>
      <w:r w:rsidRPr="007B5EC5">
        <w:rPr>
          <w:rFonts w:ascii="Times New Roman" w:eastAsia="Calibri" w:hAnsi="Times New Roman" w:cs="Times New Roman"/>
          <w:lang w:bidi="my-MM"/>
        </w:rPr>
        <w:t>According to resulting accuracies, it can be seen that train-test ratio 70: 30 achieves highest accuracy for testing.</w:t>
      </w:r>
      <w:r w:rsidR="00AA4D2C" w:rsidRPr="00AA4D2C">
        <w:rPr>
          <w:rFonts w:ascii="Times New Roman" w:eastAsia="Calibri" w:hAnsi="Times New Roman" w:cs="Times New Roman"/>
          <w:lang w:bidi="my-MM"/>
        </w:rPr>
        <w:t xml:space="preserve"> </w:t>
      </w:r>
      <w:r w:rsidR="00AA4D2C" w:rsidRPr="00E85E9D">
        <w:rPr>
          <w:rFonts w:ascii="Times New Roman" w:eastAsia="Calibri" w:hAnsi="Times New Roman" w:cs="Times New Roman"/>
          <w:lang w:bidi="my-MM"/>
        </w:rPr>
        <w:t xml:space="preserve">RF classifier </w:t>
      </w:r>
      <w:r w:rsidR="00AA4D2C">
        <w:rPr>
          <w:rFonts w:ascii="Times New Roman" w:eastAsia="Calibri" w:hAnsi="Times New Roman" w:cs="Times New Roman"/>
          <w:lang w:bidi="my-MM"/>
        </w:rPr>
        <w:t xml:space="preserve">gets 84% of accuracy and </w:t>
      </w:r>
      <w:r w:rsidR="00AA4D2C" w:rsidRPr="00E85E9D">
        <w:rPr>
          <w:rFonts w:ascii="Times New Roman" w:eastAsia="Calibri" w:hAnsi="Times New Roman" w:cs="Times New Roman"/>
          <w:lang w:bidi="my-MM"/>
        </w:rPr>
        <w:t>has better performance than other classifiers</w:t>
      </w:r>
      <w:r w:rsidR="00AA4D2C">
        <w:rPr>
          <w:rFonts w:ascii="Times New Roman" w:eastAsia="Calibri" w:hAnsi="Times New Roman" w:cs="Times New Roman"/>
          <w:lang w:bidi="my-MM"/>
        </w:rPr>
        <w:t xml:space="preserve"> in 70:30 data ratio</w:t>
      </w:r>
      <w:r w:rsidR="00AA4D2C" w:rsidRPr="00E85E9D">
        <w:rPr>
          <w:rFonts w:ascii="Times New Roman" w:eastAsia="Calibri" w:hAnsi="Times New Roman" w:cs="Times New Roman"/>
          <w:lang w:bidi="my-MM"/>
        </w:rPr>
        <w:t>.</w:t>
      </w:r>
      <w:r w:rsidR="00AA4D2C">
        <w:rPr>
          <w:rFonts w:ascii="Times New Roman" w:eastAsia="Calibri" w:hAnsi="Times New Roman" w:cs="Times New Roman"/>
          <w:lang w:bidi="my-MM"/>
        </w:rPr>
        <w:t xml:space="preserve"> </w:t>
      </w:r>
      <w:r w:rsidR="00AA4D2C" w:rsidRPr="00E85E9D">
        <w:rPr>
          <w:rFonts w:ascii="Times New Roman" w:eastAsia="Calibri" w:hAnsi="Times New Roman" w:cs="Times New Roman"/>
          <w:lang w:bidi="my-MM"/>
        </w:rPr>
        <w:t>ANN</w:t>
      </w:r>
      <w:r w:rsidR="00AA4D2C">
        <w:rPr>
          <w:rFonts w:ascii="Times New Roman" w:eastAsia="Calibri" w:hAnsi="Times New Roman" w:cs="Times New Roman"/>
          <w:lang w:bidi="my-MM"/>
        </w:rPr>
        <w:t xml:space="preserve"> with 81%</w:t>
      </w:r>
      <w:r w:rsidR="00AA4D2C" w:rsidRPr="00E85E9D">
        <w:rPr>
          <w:rFonts w:ascii="Times New Roman" w:eastAsia="Calibri" w:hAnsi="Times New Roman" w:cs="Times New Roman"/>
          <w:lang w:bidi="my-MM"/>
        </w:rPr>
        <w:t xml:space="preserve"> is low accuracy compared to the RF.</w:t>
      </w:r>
      <w:r w:rsidR="00342031" w:rsidRPr="007B5EC5">
        <w:rPr>
          <w:rFonts w:ascii="Times New Roman" w:hAnsi="Times New Roman"/>
          <w:sz w:val="20"/>
          <w:szCs w:val="20"/>
        </w:rPr>
        <w:t xml:space="preserve"> </w:t>
      </w:r>
      <w:r w:rsidR="000F6BAC">
        <w:rPr>
          <w:rFonts w:ascii="Times New Roman" w:hAnsi="Times New Roman"/>
          <w:sz w:val="20"/>
          <w:szCs w:val="20"/>
        </w:rPr>
        <w:t>SVM,</w:t>
      </w:r>
      <w:r w:rsidR="004D4D35">
        <w:rPr>
          <w:rFonts w:ascii="Times New Roman" w:hAnsi="Times New Roman"/>
          <w:sz w:val="20"/>
          <w:szCs w:val="20"/>
        </w:rPr>
        <w:t xml:space="preserve"> </w:t>
      </w:r>
      <w:r w:rsidR="000F6BAC">
        <w:rPr>
          <w:rFonts w:ascii="Times New Roman" w:hAnsi="Times New Roman"/>
          <w:sz w:val="20"/>
          <w:szCs w:val="20"/>
        </w:rPr>
        <w:t xml:space="preserve">LR and </w:t>
      </w:r>
      <w:r w:rsidR="0055103F">
        <w:rPr>
          <w:rFonts w:ascii="Times New Roman" w:hAnsi="Times New Roman"/>
          <w:sz w:val="20"/>
          <w:szCs w:val="20"/>
        </w:rPr>
        <w:t>GN</w:t>
      </w:r>
      <w:r w:rsidR="000F6BAC">
        <w:rPr>
          <w:rFonts w:ascii="Times New Roman" w:hAnsi="Times New Roman"/>
          <w:sz w:val="20"/>
          <w:szCs w:val="20"/>
        </w:rPr>
        <w:t>B have</w:t>
      </w:r>
      <w:r w:rsidR="0055103F">
        <w:rPr>
          <w:rFonts w:ascii="Times New Roman" w:hAnsi="Times New Roman"/>
          <w:sz w:val="20"/>
          <w:szCs w:val="20"/>
        </w:rPr>
        <w:t xml:space="preserve"> an accuracy result of </w:t>
      </w:r>
      <w:r w:rsidR="000F6BAC">
        <w:rPr>
          <w:rFonts w:ascii="Times New Roman" w:hAnsi="Times New Roman"/>
          <w:sz w:val="20"/>
          <w:szCs w:val="20"/>
        </w:rPr>
        <w:t xml:space="preserve">around </w:t>
      </w:r>
      <w:r w:rsidR="0055103F">
        <w:rPr>
          <w:rFonts w:ascii="Times New Roman" w:hAnsi="Times New Roman"/>
          <w:sz w:val="20"/>
          <w:szCs w:val="20"/>
        </w:rPr>
        <w:t>76</w:t>
      </w:r>
      <w:r w:rsidR="000F6BAC">
        <w:rPr>
          <w:rFonts w:ascii="Times New Roman" w:hAnsi="Times New Roman"/>
          <w:sz w:val="20"/>
          <w:szCs w:val="20"/>
        </w:rPr>
        <w:t xml:space="preserve">%, which was fairly satisfying </w:t>
      </w:r>
      <w:r w:rsidR="004D4D35">
        <w:rPr>
          <w:rFonts w:ascii="Times New Roman" w:hAnsi="Times New Roman"/>
          <w:sz w:val="20"/>
          <w:szCs w:val="20"/>
        </w:rPr>
        <w:t xml:space="preserve">but </w:t>
      </w:r>
      <w:r w:rsidR="000F6BAC" w:rsidRPr="000F6BAC">
        <w:rPr>
          <w:rFonts w:ascii="Times New Roman" w:hAnsi="Times New Roman"/>
          <w:sz w:val="20"/>
          <w:szCs w:val="20"/>
        </w:rPr>
        <w:t>when the amount</w:t>
      </w:r>
      <w:r w:rsidR="000F6BAC">
        <w:rPr>
          <w:rFonts w:ascii="Times New Roman" w:hAnsi="Times New Roman"/>
          <w:sz w:val="20"/>
          <w:szCs w:val="20"/>
        </w:rPr>
        <w:t xml:space="preserve"> of test size 20 is changed, the accuracy is slightly fall</w:t>
      </w:r>
      <w:r w:rsidR="000F6BAC" w:rsidRPr="000F6BAC">
        <w:rPr>
          <w:rFonts w:ascii="Times New Roman" w:hAnsi="Times New Roman"/>
          <w:sz w:val="20"/>
          <w:szCs w:val="20"/>
        </w:rPr>
        <w:t>.</w:t>
      </w:r>
      <w:r w:rsidR="004D4D35">
        <w:rPr>
          <w:rFonts w:ascii="Times New Roman" w:hAnsi="Times New Roman"/>
          <w:sz w:val="20"/>
          <w:szCs w:val="20"/>
        </w:rPr>
        <w:t xml:space="preserve"> </w:t>
      </w:r>
    </w:p>
    <w:p w:rsidR="00B30B36" w:rsidRDefault="0018632F" w:rsidP="0018632F">
      <w:pPr>
        <w:spacing w:after="0" w:line="240" w:lineRule="auto"/>
      </w:pPr>
      <w:r>
        <w:tab/>
      </w:r>
    </w:p>
    <w:p w:rsidR="00372253" w:rsidRPr="007B7CD0" w:rsidRDefault="00D61807" w:rsidP="00372253">
      <w:pPr>
        <w:pStyle w:val="Heading2"/>
        <w:ind w:left="0"/>
        <w:rPr>
          <w:sz w:val="22"/>
          <w:szCs w:val="22"/>
        </w:rPr>
      </w:pPr>
      <w:r w:rsidRPr="007B7CD0">
        <w:rPr>
          <w:sz w:val="22"/>
          <w:szCs w:val="22"/>
        </w:rPr>
        <w:t>K-Fold Cross-</w:t>
      </w:r>
      <w:r w:rsidR="00372253" w:rsidRPr="007B7CD0">
        <w:rPr>
          <w:sz w:val="22"/>
          <w:szCs w:val="22"/>
        </w:rPr>
        <w:t>Validation</w:t>
      </w:r>
    </w:p>
    <w:p w:rsidR="00372253" w:rsidRDefault="00722144" w:rsidP="00372253">
      <w:pPr>
        <w:spacing w:after="0" w:line="240" w:lineRule="auto"/>
        <w:ind w:firstLine="274"/>
        <w:jc w:val="both"/>
        <w:rPr>
          <w:rFonts w:ascii="Times New Roman" w:hAnsi="Times New Roman"/>
        </w:rPr>
      </w:pPr>
      <w:r w:rsidRPr="00722144">
        <w:rPr>
          <w:rFonts w:ascii="Times New Roman" w:hAnsi="Times New Roman"/>
        </w:rPr>
        <w:t>K-fold cross-validation is a resampling procedure used to evaluate machine learning models on a limited data sample. This procedure is implemented by randomly dividing the set of observations into k groups, or folds, of approximately equal size. It is a popular method because it is simple to understand and because it generally results in a less biased or less optimistic estimate of the model skill than other methods, such as a si</w:t>
      </w:r>
      <w:r>
        <w:rPr>
          <w:rFonts w:ascii="Times New Roman" w:hAnsi="Times New Roman"/>
        </w:rPr>
        <w:t>mple train/test split. TABLE II</w:t>
      </w:r>
      <w:r w:rsidRPr="00722144">
        <w:rPr>
          <w:rFonts w:ascii="Times New Roman" w:hAnsi="Times New Roman"/>
        </w:rPr>
        <w:t xml:space="preserve"> describes average test</w:t>
      </w:r>
      <w:r w:rsidR="00A14F85">
        <w:rPr>
          <w:rFonts w:ascii="Times New Roman" w:hAnsi="Times New Roman"/>
        </w:rPr>
        <w:t>ing accuracy of classifiers by 10</w:t>
      </w:r>
      <w:r w:rsidRPr="00722144">
        <w:rPr>
          <w:rFonts w:ascii="Times New Roman" w:hAnsi="Times New Roman"/>
        </w:rPr>
        <w:t>-fold cross validation.</w:t>
      </w:r>
      <w:r w:rsidR="003E4FA8">
        <w:rPr>
          <w:rFonts w:ascii="Times New Roman" w:hAnsi="Times New Roman"/>
        </w:rPr>
        <w:t xml:space="preserve"> </w:t>
      </w:r>
    </w:p>
    <w:p w:rsidR="000F6BAC" w:rsidRDefault="003E4FA8" w:rsidP="00F43990">
      <w:pPr>
        <w:spacing w:after="0" w:line="264" w:lineRule="auto"/>
        <w:ind w:firstLine="274"/>
        <w:jc w:val="both"/>
        <w:rPr>
          <w:rFonts w:ascii="Times New Roman" w:eastAsia="Calibri" w:hAnsi="Times New Roman" w:cs="Times New Roman"/>
          <w:lang w:bidi="my-MM"/>
        </w:rPr>
      </w:pPr>
      <w:r w:rsidRPr="003E4FA8">
        <w:rPr>
          <w:rFonts w:ascii="Times New Roman" w:eastAsia="Calibri" w:hAnsi="Times New Roman" w:cs="Times New Roman"/>
          <w:lang w:bidi="my-MM"/>
        </w:rPr>
        <w:t>RF is efﬁcient in building an accurate classiﬁer which can efﬁciently run on the small and large sized datasets of non-linear nature. Hence RF is observed achieving good accuracy compared to the other four classiﬁers. ANN is low accuracy compared to the RF</w:t>
      </w:r>
      <w:r w:rsidR="00217DBB">
        <w:rPr>
          <w:rFonts w:ascii="Times New Roman" w:eastAsia="Calibri" w:hAnsi="Times New Roman" w:cs="Times New Roman"/>
          <w:lang w:bidi="my-MM"/>
        </w:rPr>
        <w:t xml:space="preserve"> and that is 76%</w:t>
      </w:r>
      <w:r w:rsidRPr="003E4FA8">
        <w:rPr>
          <w:rFonts w:ascii="Times New Roman" w:eastAsia="Calibri" w:hAnsi="Times New Roman" w:cs="Times New Roman"/>
          <w:lang w:bidi="my-MM"/>
        </w:rPr>
        <w:t xml:space="preserve">. Though ANN is efﬁcient in modeling the non-linear data, small size of </w:t>
      </w:r>
      <w:r w:rsidR="00E107BF">
        <w:rPr>
          <w:rFonts w:ascii="Times New Roman" w:eastAsia="Calibri" w:hAnsi="Times New Roman" w:cs="Times New Roman"/>
          <w:lang w:bidi="my-MM"/>
        </w:rPr>
        <w:t xml:space="preserve">data set </w:t>
      </w:r>
      <w:r w:rsidRPr="003E4FA8">
        <w:rPr>
          <w:rFonts w:ascii="Times New Roman" w:eastAsia="Calibri" w:hAnsi="Times New Roman" w:cs="Times New Roman"/>
          <w:lang w:bidi="my-MM"/>
        </w:rPr>
        <w:t xml:space="preserve">may affect the performance of ANN as they need large data for training. RF is efﬁcient in discriminating features non-linear in nature. It also works well with the small </w:t>
      </w:r>
      <w:r w:rsidRPr="003E4FA8">
        <w:rPr>
          <w:rFonts w:ascii="Times New Roman" w:eastAsia="Calibri" w:hAnsi="Times New Roman" w:cs="Times New Roman"/>
          <w:lang w:bidi="my-MM"/>
        </w:rPr>
        <w:lastRenderedPageBreak/>
        <w:t xml:space="preserve">sized data. RF outperforms ANN with overall highest accuracy of 84% for feature dataset used in this system. Moreover, RF classifier achieves 83 % for male prediction and 86 % for female prediction. </w:t>
      </w:r>
    </w:p>
    <w:p w:rsidR="00213F00" w:rsidRPr="00E11DD9" w:rsidRDefault="00BF25EC" w:rsidP="00E11DD9">
      <w:pPr>
        <w:spacing w:after="0" w:line="240" w:lineRule="auto"/>
        <w:ind w:firstLine="274"/>
        <w:jc w:val="both"/>
        <w:rPr>
          <w:rFonts w:ascii="Times New Roman" w:eastAsia="Calibri" w:hAnsi="Times New Roman" w:cs="Times New Roman"/>
          <w:lang w:bidi="my-MM"/>
        </w:rPr>
      </w:pPr>
      <w:r>
        <w:rPr>
          <w:rFonts w:ascii="Times New Roman" w:eastAsia="Calibri" w:hAnsi="Times New Roman" w:cs="Times New Roman"/>
          <w:lang w:bidi="my-MM"/>
        </w:rPr>
        <w:t>SVM</w:t>
      </w:r>
      <w:r w:rsidR="00213F00" w:rsidRPr="00213F00">
        <w:rPr>
          <w:rFonts w:ascii="Times New Roman" w:eastAsia="Calibri" w:hAnsi="Times New Roman" w:cs="Times New Roman"/>
          <w:lang w:bidi="my-MM"/>
        </w:rPr>
        <w:t xml:space="preserve"> is a largely used model to deal with two class identifier .</w:t>
      </w:r>
      <w:r w:rsidR="00213F00">
        <w:rPr>
          <w:rFonts w:ascii="Times New Roman" w:eastAsia="Calibri" w:hAnsi="Times New Roman" w:cs="Times New Roman"/>
          <w:lang w:bidi="my-MM"/>
        </w:rPr>
        <w:t>This model is trained and</w:t>
      </w:r>
      <w:r w:rsidR="00213F00" w:rsidRPr="00213F00">
        <w:rPr>
          <w:rFonts w:ascii="Times New Roman" w:eastAsia="Calibri" w:hAnsi="Times New Roman" w:cs="Times New Roman"/>
          <w:lang w:bidi="my-MM"/>
        </w:rPr>
        <w:t xml:space="preserve"> tested for </w:t>
      </w:r>
      <w:proofErr w:type="spellStart"/>
      <w:proofErr w:type="gramStart"/>
      <w:r w:rsidR="00213F00" w:rsidRPr="00213F00">
        <w:rPr>
          <w:rFonts w:ascii="Times New Roman" w:eastAsia="Calibri" w:hAnsi="Times New Roman" w:cs="Times New Roman"/>
          <w:lang w:bidi="my-MM"/>
        </w:rPr>
        <w:t>a</w:t>
      </w:r>
      <w:proofErr w:type="spellEnd"/>
      <w:proofErr w:type="gramEnd"/>
      <w:r w:rsidR="004A6E3A">
        <w:rPr>
          <w:rFonts w:ascii="Times New Roman" w:eastAsia="Calibri" w:hAnsi="Times New Roman" w:cs="Times New Roman"/>
          <w:lang w:bidi="my-MM"/>
        </w:rPr>
        <w:t xml:space="preserve"> increase in accuracy but it has</w:t>
      </w:r>
      <w:r w:rsidR="00213F00" w:rsidRPr="00213F00">
        <w:rPr>
          <w:rFonts w:ascii="Times New Roman" w:eastAsia="Calibri" w:hAnsi="Times New Roman" w:cs="Times New Roman"/>
          <w:lang w:bidi="my-MM"/>
        </w:rPr>
        <w:t xml:space="preserve"> only </w:t>
      </w:r>
      <w:r w:rsidR="004A6E3A">
        <w:rPr>
          <w:rFonts w:ascii="Times New Roman" w:eastAsia="Calibri" w:hAnsi="Times New Roman" w:cs="Times New Roman"/>
          <w:lang w:bidi="my-MM"/>
        </w:rPr>
        <w:t>75% average</w:t>
      </w:r>
      <w:r w:rsidR="00213F00" w:rsidRPr="00213F00">
        <w:rPr>
          <w:rFonts w:ascii="Times New Roman" w:eastAsia="Calibri" w:hAnsi="Times New Roman" w:cs="Times New Roman"/>
          <w:lang w:bidi="my-MM"/>
        </w:rPr>
        <w:t xml:space="preserve"> accuracy. The implementation is simple and efficient but the score was not satisfactory.</w:t>
      </w:r>
      <w:r>
        <w:rPr>
          <w:rFonts w:ascii="Times New Roman" w:eastAsia="Calibri" w:hAnsi="Times New Roman" w:cs="Times New Roman"/>
          <w:lang w:bidi="my-MM"/>
        </w:rPr>
        <w:t>LR and GNB are</w:t>
      </w:r>
      <w:r w:rsidRPr="004A6E3A">
        <w:rPr>
          <w:rFonts w:ascii="Times New Roman" w:eastAsia="Calibri" w:hAnsi="Times New Roman" w:cs="Times New Roman"/>
          <w:lang w:bidi="my-MM"/>
        </w:rPr>
        <w:t xml:space="preserve"> tested for the same amount of training and testing data</w:t>
      </w:r>
      <w:r>
        <w:rPr>
          <w:rFonts w:ascii="Times New Roman" w:eastAsia="Calibri" w:hAnsi="Times New Roman" w:cs="Times New Roman"/>
          <w:lang w:bidi="my-MM"/>
        </w:rPr>
        <w:t>. They also ge</w:t>
      </w:r>
      <w:r w:rsidR="002050D3">
        <w:rPr>
          <w:rFonts w:ascii="Times New Roman" w:eastAsia="Calibri" w:hAnsi="Times New Roman" w:cs="Times New Roman"/>
          <w:lang w:bidi="my-MM"/>
        </w:rPr>
        <w:t xml:space="preserve">t </w:t>
      </w:r>
      <w:proofErr w:type="gramStart"/>
      <w:r w:rsidR="002050D3">
        <w:rPr>
          <w:rFonts w:ascii="Times New Roman" w:eastAsia="Calibri" w:hAnsi="Times New Roman" w:cs="Times New Roman"/>
          <w:lang w:bidi="my-MM"/>
        </w:rPr>
        <w:t xml:space="preserve">around </w:t>
      </w:r>
      <w:r>
        <w:rPr>
          <w:rFonts w:ascii="Times New Roman" w:eastAsia="Calibri" w:hAnsi="Times New Roman" w:cs="Times New Roman"/>
          <w:lang w:bidi="my-MM"/>
        </w:rPr>
        <w:t>75% average accuracy</w:t>
      </w:r>
      <w:proofErr w:type="gramEnd"/>
      <w:r>
        <w:rPr>
          <w:rFonts w:ascii="Times New Roman" w:eastAsia="Calibri" w:hAnsi="Times New Roman" w:cs="Times New Roman"/>
          <w:lang w:bidi="my-MM"/>
        </w:rPr>
        <w:t xml:space="preserve"> as train-test split testing.</w:t>
      </w:r>
    </w:p>
    <w:p w:rsidR="00BC3C75" w:rsidRPr="00BC3C75" w:rsidRDefault="00BC3C75" w:rsidP="00BC3C75">
      <w:pPr>
        <w:pStyle w:val="ListParagraph"/>
        <w:numPr>
          <w:ilvl w:val="0"/>
          <w:numId w:val="18"/>
        </w:numPr>
        <w:autoSpaceDE w:val="0"/>
        <w:autoSpaceDN w:val="0"/>
        <w:spacing w:before="240" w:after="120" w:line="216" w:lineRule="auto"/>
        <w:jc w:val="center"/>
        <w:rPr>
          <w:rFonts w:ascii="Times New Roman" w:eastAsia="Calibri" w:hAnsi="Times New Roman" w:cs="Myanmar Text"/>
        </w:rPr>
      </w:pPr>
      <w:r w:rsidRPr="00BC3C75">
        <w:rPr>
          <w:rFonts w:ascii="Times New Roman" w:eastAsia="Calibri" w:hAnsi="Times New Roman" w:cs="Myanmar Text"/>
        </w:rPr>
        <w:t>CROSS VALIDATION SCORE</w:t>
      </w:r>
    </w:p>
    <w:tbl>
      <w:tblPr>
        <w:tblStyle w:val="TableGrid"/>
        <w:tblW w:w="7920" w:type="dxa"/>
        <w:tblInd w:w="108" w:type="dxa"/>
        <w:tblCellMar>
          <w:left w:w="115" w:type="dxa"/>
          <w:right w:w="115" w:type="dxa"/>
        </w:tblCellMar>
        <w:tblLook w:val="0420" w:firstRow="1" w:lastRow="0" w:firstColumn="0" w:lastColumn="0" w:noHBand="0" w:noVBand="1"/>
      </w:tblPr>
      <w:tblGrid>
        <w:gridCol w:w="1618"/>
        <w:gridCol w:w="1267"/>
        <w:gridCol w:w="1267"/>
        <w:gridCol w:w="1267"/>
        <w:gridCol w:w="1267"/>
        <w:gridCol w:w="1234"/>
      </w:tblGrid>
      <w:tr w:rsidR="00BC3C75" w:rsidRPr="004B0F98" w:rsidTr="000F6BAC">
        <w:trPr>
          <w:cantSplit/>
          <w:trHeight w:val="475"/>
        </w:trPr>
        <w:tc>
          <w:tcPr>
            <w:tcW w:w="1618"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Classifiers</w:t>
            </w: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RF</w:t>
            </w: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ANN</w:t>
            </w: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SVM</w:t>
            </w: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LR</w:t>
            </w:r>
          </w:p>
        </w:tc>
        <w:tc>
          <w:tcPr>
            <w:tcW w:w="1234"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GNB</w:t>
            </w:r>
          </w:p>
        </w:tc>
      </w:tr>
      <w:tr w:rsidR="00BC3C75" w:rsidRPr="004B0F98" w:rsidTr="000F6BAC">
        <w:trPr>
          <w:cantSplit/>
          <w:trHeight w:val="475"/>
        </w:trPr>
        <w:tc>
          <w:tcPr>
            <w:tcW w:w="1618" w:type="dxa"/>
            <w:vMerge w:val="restart"/>
            <w:textDirection w:val="btLr"/>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10-fold Cross Validation Score</w:t>
            </w: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80%</w:t>
            </w: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75%</w:t>
            </w: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73%</w:t>
            </w:r>
          </w:p>
        </w:tc>
        <w:tc>
          <w:tcPr>
            <w:tcW w:w="1234"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75%</w:t>
            </w:r>
          </w:p>
        </w:tc>
      </w:tr>
      <w:tr w:rsidR="00BC3C75" w:rsidRPr="004B0F98" w:rsidTr="000F6BAC">
        <w:trPr>
          <w:cantSplit/>
          <w:trHeight w:val="475"/>
        </w:trPr>
        <w:tc>
          <w:tcPr>
            <w:tcW w:w="1618" w:type="dxa"/>
            <w:vMerge/>
            <w:vAlign w:val="center"/>
            <w:hideMark/>
          </w:tcPr>
          <w:p w:rsidR="00BC3C75" w:rsidRPr="004B0F98" w:rsidRDefault="00BC3C75" w:rsidP="00E325AA">
            <w:pPr>
              <w:jc w:val="center"/>
              <w:rPr>
                <w:rFonts w:ascii="Times New Roman" w:eastAsia="Times New Roman" w:hAnsi="Times New Roman" w:cs="Times New Roman"/>
              </w:rPr>
            </w:pP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80%</w:t>
            </w: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76%</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70%</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69%</w:t>
            </w:r>
          </w:p>
        </w:tc>
        <w:tc>
          <w:tcPr>
            <w:tcW w:w="1234"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71%</w:t>
            </w:r>
          </w:p>
        </w:tc>
      </w:tr>
      <w:tr w:rsidR="00BC3C75" w:rsidRPr="004B0F98" w:rsidTr="000F6BAC">
        <w:trPr>
          <w:cantSplit/>
          <w:trHeight w:val="475"/>
        </w:trPr>
        <w:tc>
          <w:tcPr>
            <w:tcW w:w="1618" w:type="dxa"/>
            <w:vMerge/>
            <w:vAlign w:val="center"/>
            <w:hideMark/>
          </w:tcPr>
          <w:p w:rsidR="00BC3C75" w:rsidRPr="004B0F98" w:rsidRDefault="00BC3C75" w:rsidP="00E325AA">
            <w:pPr>
              <w:jc w:val="center"/>
              <w:rPr>
                <w:rFonts w:ascii="Times New Roman" w:eastAsia="Times New Roman" w:hAnsi="Times New Roman" w:cs="Times New Roman"/>
              </w:rPr>
            </w:pP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88%</w:t>
            </w: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75%</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76%</w:t>
            </w:r>
          </w:p>
        </w:tc>
        <w:tc>
          <w:tcPr>
            <w:tcW w:w="1234"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78%</w:t>
            </w:r>
          </w:p>
        </w:tc>
      </w:tr>
      <w:tr w:rsidR="00BC3C75" w:rsidRPr="004B0F98" w:rsidTr="000F6BAC">
        <w:trPr>
          <w:cantSplit/>
          <w:trHeight w:val="475"/>
        </w:trPr>
        <w:tc>
          <w:tcPr>
            <w:tcW w:w="1618" w:type="dxa"/>
            <w:vMerge/>
            <w:vAlign w:val="center"/>
            <w:hideMark/>
          </w:tcPr>
          <w:p w:rsidR="00BC3C75" w:rsidRPr="004B0F98" w:rsidRDefault="00BC3C75" w:rsidP="00E325AA">
            <w:pPr>
              <w:jc w:val="center"/>
              <w:rPr>
                <w:rFonts w:ascii="Times New Roman" w:eastAsia="Times New Roman" w:hAnsi="Times New Roman" w:cs="Times New Roman"/>
              </w:rPr>
            </w:pP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85%</w:t>
            </w:r>
          </w:p>
        </w:tc>
        <w:tc>
          <w:tcPr>
            <w:tcW w:w="1267" w:type="dxa"/>
            <w:vAlign w:val="center"/>
            <w:hideMark/>
          </w:tcPr>
          <w:p w:rsidR="00BC3C75" w:rsidRPr="004B0F98" w:rsidRDefault="00BC3C75" w:rsidP="00BC3C75">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80%</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74%</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75%</w:t>
            </w:r>
          </w:p>
        </w:tc>
        <w:tc>
          <w:tcPr>
            <w:tcW w:w="1234"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r>
      <w:tr w:rsidR="00BC3C75" w:rsidRPr="004B0F98" w:rsidTr="000F6BAC">
        <w:trPr>
          <w:cantSplit/>
          <w:trHeight w:val="475"/>
        </w:trPr>
        <w:tc>
          <w:tcPr>
            <w:tcW w:w="1618" w:type="dxa"/>
            <w:vMerge/>
            <w:vAlign w:val="center"/>
            <w:hideMark/>
          </w:tcPr>
          <w:p w:rsidR="00BC3C75" w:rsidRPr="004B0F98" w:rsidRDefault="00BC3C75" w:rsidP="00E325AA">
            <w:pPr>
              <w:jc w:val="center"/>
              <w:rPr>
                <w:rFonts w:ascii="Times New Roman" w:eastAsia="Times New Roman" w:hAnsi="Times New Roman" w:cs="Times New Roman"/>
              </w:rPr>
            </w:pPr>
          </w:p>
        </w:tc>
        <w:tc>
          <w:tcPr>
            <w:tcW w:w="1267" w:type="dxa"/>
            <w:vAlign w:val="center"/>
            <w:hideMark/>
          </w:tcPr>
          <w:p w:rsidR="00BC3C75" w:rsidRPr="004B0F98" w:rsidRDefault="00BC3C75" w:rsidP="00BC3C75">
            <w:pPr>
              <w:spacing w:line="342" w:lineRule="atLeast"/>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79%</w:t>
            </w:r>
          </w:p>
        </w:tc>
        <w:tc>
          <w:tcPr>
            <w:tcW w:w="1267" w:type="dxa"/>
            <w:vAlign w:val="center"/>
            <w:hideMark/>
          </w:tcPr>
          <w:p w:rsidR="00BC3C75" w:rsidRPr="004B0F98" w:rsidRDefault="00BC3C75" w:rsidP="00BC3C75">
            <w:pPr>
              <w:spacing w:line="342" w:lineRule="atLeast"/>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78%</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79%</w:t>
            </w:r>
          </w:p>
        </w:tc>
        <w:tc>
          <w:tcPr>
            <w:tcW w:w="1234"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75%</w:t>
            </w:r>
          </w:p>
        </w:tc>
      </w:tr>
      <w:tr w:rsidR="00BC3C75" w:rsidRPr="004B0F98" w:rsidTr="000F6BAC">
        <w:trPr>
          <w:cantSplit/>
          <w:trHeight w:val="475"/>
        </w:trPr>
        <w:tc>
          <w:tcPr>
            <w:tcW w:w="1618" w:type="dxa"/>
            <w:vMerge/>
            <w:vAlign w:val="center"/>
            <w:hideMark/>
          </w:tcPr>
          <w:p w:rsidR="00BC3C75" w:rsidRPr="004B0F98" w:rsidRDefault="00BC3C75" w:rsidP="00E325AA">
            <w:pPr>
              <w:jc w:val="center"/>
              <w:rPr>
                <w:rFonts w:ascii="Times New Roman" w:eastAsia="Times New Roman" w:hAnsi="Times New Roman" w:cs="Times New Roman"/>
              </w:rPr>
            </w:pPr>
          </w:p>
        </w:tc>
        <w:tc>
          <w:tcPr>
            <w:tcW w:w="1267" w:type="dxa"/>
            <w:vAlign w:val="center"/>
            <w:hideMark/>
          </w:tcPr>
          <w:p w:rsidR="00BC3C75" w:rsidRPr="004B0F98" w:rsidRDefault="00BC3C75" w:rsidP="00BC3C75">
            <w:pPr>
              <w:spacing w:line="284" w:lineRule="atLeast"/>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85%</w:t>
            </w:r>
          </w:p>
        </w:tc>
        <w:tc>
          <w:tcPr>
            <w:tcW w:w="1267" w:type="dxa"/>
            <w:vAlign w:val="center"/>
            <w:hideMark/>
          </w:tcPr>
          <w:p w:rsidR="00BC3C75" w:rsidRPr="004B0F98" w:rsidRDefault="00BC3C75" w:rsidP="00BC3C75">
            <w:pPr>
              <w:spacing w:line="284" w:lineRule="atLeast"/>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76%</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76%</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c>
          <w:tcPr>
            <w:tcW w:w="1234"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78%</w:t>
            </w:r>
          </w:p>
        </w:tc>
      </w:tr>
      <w:tr w:rsidR="00BC3C75" w:rsidRPr="004B0F98" w:rsidTr="000F6BAC">
        <w:trPr>
          <w:cantSplit/>
          <w:trHeight w:val="475"/>
        </w:trPr>
        <w:tc>
          <w:tcPr>
            <w:tcW w:w="1618" w:type="dxa"/>
            <w:vMerge/>
            <w:vAlign w:val="center"/>
            <w:hideMark/>
          </w:tcPr>
          <w:p w:rsidR="00BC3C75" w:rsidRPr="004B0F98" w:rsidRDefault="00BC3C75" w:rsidP="00E325AA">
            <w:pPr>
              <w:jc w:val="center"/>
              <w:rPr>
                <w:rFonts w:ascii="Times New Roman" w:eastAsia="Times New Roman" w:hAnsi="Times New Roman" w:cs="Times New Roman"/>
              </w:rPr>
            </w:pPr>
          </w:p>
        </w:tc>
        <w:tc>
          <w:tcPr>
            <w:tcW w:w="1267" w:type="dxa"/>
            <w:vAlign w:val="center"/>
            <w:hideMark/>
          </w:tcPr>
          <w:p w:rsidR="00BC3C75" w:rsidRPr="004B0F98" w:rsidRDefault="00BC3C75" w:rsidP="00BC3C75">
            <w:pPr>
              <w:spacing w:line="226" w:lineRule="atLeast"/>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75%</w:t>
            </w:r>
          </w:p>
        </w:tc>
        <w:tc>
          <w:tcPr>
            <w:tcW w:w="1267" w:type="dxa"/>
            <w:vAlign w:val="center"/>
            <w:hideMark/>
          </w:tcPr>
          <w:p w:rsidR="00BC3C75" w:rsidRPr="004B0F98" w:rsidRDefault="00BC3C75" w:rsidP="00BC3C75">
            <w:pPr>
              <w:spacing w:line="226" w:lineRule="atLeast"/>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75%</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b/>
              </w:rPr>
            </w:pPr>
            <w:r w:rsidRPr="004B0F98">
              <w:rPr>
                <w:rFonts w:ascii="Times New Roman" w:eastAsia="Times New Roman" w:hAnsi="Times New Roman" w:cs="Times New Roman"/>
                <w:color w:val="000000"/>
                <w:kern w:val="24"/>
              </w:rPr>
              <w:t>71%</w:t>
            </w:r>
          </w:p>
        </w:tc>
        <w:tc>
          <w:tcPr>
            <w:tcW w:w="1267"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b/>
              </w:rPr>
            </w:pPr>
            <w:r w:rsidRPr="004B0F98">
              <w:rPr>
                <w:rFonts w:ascii="Times New Roman" w:eastAsia="Times New Roman" w:hAnsi="Times New Roman" w:cs="Times New Roman"/>
                <w:color w:val="000000"/>
                <w:kern w:val="24"/>
              </w:rPr>
              <w:t>74%</w:t>
            </w:r>
          </w:p>
        </w:tc>
        <w:tc>
          <w:tcPr>
            <w:tcW w:w="1234" w:type="dxa"/>
            <w:vAlign w:val="center"/>
            <w:hideMark/>
          </w:tcPr>
          <w:p w:rsidR="00BC3C75" w:rsidRPr="004B0F98" w:rsidRDefault="00BC3C75" w:rsidP="00BC3C75">
            <w:pPr>
              <w:autoSpaceDE w:val="0"/>
              <w:autoSpaceDN w:val="0"/>
              <w:spacing w:line="240" w:lineRule="auto"/>
              <w:jc w:val="center"/>
              <w:rPr>
                <w:rFonts w:ascii="Times New Roman" w:eastAsia="Times New Roman" w:hAnsi="Times New Roman" w:cs="Times New Roman"/>
                <w:b/>
              </w:rPr>
            </w:pPr>
            <w:r w:rsidRPr="004B0F98">
              <w:rPr>
                <w:rFonts w:ascii="Times New Roman" w:eastAsia="Times New Roman" w:hAnsi="Times New Roman" w:cs="Times New Roman"/>
                <w:color w:val="000000"/>
                <w:kern w:val="24"/>
              </w:rPr>
              <w:t>68%</w:t>
            </w:r>
          </w:p>
        </w:tc>
      </w:tr>
      <w:tr w:rsidR="00BC3C75" w:rsidRPr="004B0F98" w:rsidTr="000F6BAC">
        <w:trPr>
          <w:cantSplit/>
          <w:trHeight w:val="475"/>
        </w:trPr>
        <w:tc>
          <w:tcPr>
            <w:tcW w:w="1618" w:type="dxa"/>
            <w:vMerge/>
            <w:vAlign w:val="center"/>
            <w:hideMark/>
          </w:tcPr>
          <w:p w:rsidR="00BC3C75" w:rsidRPr="004B0F98" w:rsidRDefault="00BC3C75" w:rsidP="00E325AA">
            <w:pPr>
              <w:jc w:val="center"/>
              <w:rPr>
                <w:rFonts w:ascii="Times New Roman" w:eastAsia="Times New Roman" w:hAnsi="Times New Roman" w:cs="Times New Roman"/>
              </w:rPr>
            </w:pP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81%</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74%</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79%</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80%</w:t>
            </w:r>
          </w:p>
        </w:tc>
        <w:tc>
          <w:tcPr>
            <w:tcW w:w="1234"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81%</w:t>
            </w:r>
          </w:p>
        </w:tc>
      </w:tr>
      <w:tr w:rsidR="00BC3C75" w:rsidRPr="004B0F98" w:rsidTr="000F6BAC">
        <w:trPr>
          <w:cantSplit/>
          <w:trHeight w:val="475"/>
        </w:trPr>
        <w:tc>
          <w:tcPr>
            <w:tcW w:w="1618" w:type="dxa"/>
            <w:vMerge/>
            <w:vAlign w:val="center"/>
            <w:hideMark/>
          </w:tcPr>
          <w:p w:rsidR="00BC3C75" w:rsidRPr="004B0F98" w:rsidRDefault="00BC3C75" w:rsidP="00E325AA">
            <w:pPr>
              <w:jc w:val="center"/>
              <w:rPr>
                <w:rFonts w:ascii="Times New Roman" w:eastAsia="Times New Roman" w:hAnsi="Times New Roman" w:cs="Times New Roman"/>
              </w:rPr>
            </w:pP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85%</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78%</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78%</w:t>
            </w:r>
          </w:p>
        </w:tc>
        <w:tc>
          <w:tcPr>
            <w:tcW w:w="1234"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r>
      <w:tr w:rsidR="00BC3C75" w:rsidRPr="004B0F98" w:rsidTr="000F6BAC">
        <w:trPr>
          <w:cantSplit/>
          <w:trHeight w:val="475"/>
        </w:trPr>
        <w:tc>
          <w:tcPr>
            <w:tcW w:w="1618" w:type="dxa"/>
            <w:vMerge/>
            <w:vAlign w:val="center"/>
            <w:hideMark/>
          </w:tcPr>
          <w:p w:rsidR="00BC3C75" w:rsidRPr="004B0F98" w:rsidRDefault="00BC3C75" w:rsidP="00E325AA">
            <w:pPr>
              <w:jc w:val="center"/>
              <w:rPr>
                <w:rFonts w:ascii="Times New Roman" w:eastAsia="Times New Roman" w:hAnsi="Times New Roman" w:cs="Times New Roman"/>
              </w:rPr>
            </w:pP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89%</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72%</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68%</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68%</w:t>
            </w:r>
          </w:p>
        </w:tc>
        <w:tc>
          <w:tcPr>
            <w:tcW w:w="1234"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82%</w:t>
            </w:r>
          </w:p>
        </w:tc>
      </w:tr>
      <w:tr w:rsidR="00BC3C75" w:rsidRPr="004B0F98" w:rsidTr="000F6BAC">
        <w:trPr>
          <w:cantSplit/>
          <w:trHeight w:val="475"/>
        </w:trPr>
        <w:tc>
          <w:tcPr>
            <w:tcW w:w="1618"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Average</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83%</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76%</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75%</w:t>
            </w:r>
          </w:p>
        </w:tc>
        <w:tc>
          <w:tcPr>
            <w:tcW w:w="1267"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75%</w:t>
            </w:r>
          </w:p>
        </w:tc>
        <w:tc>
          <w:tcPr>
            <w:tcW w:w="1234" w:type="dxa"/>
            <w:vAlign w:val="center"/>
            <w:hideMark/>
          </w:tcPr>
          <w:p w:rsidR="00BC3C75" w:rsidRPr="004B0F98" w:rsidRDefault="00BC3C75"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76%</w:t>
            </w:r>
          </w:p>
        </w:tc>
      </w:tr>
    </w:tbl>
    <w:p w:rsidR="00372253" w:rsidRDefault="00C12EAF" w:rsidP="003E4FA8">
      <w:pPr>
        <w:pStyle w:val="figurecaption"/>
        <w:numPr>
          <w:ilvl w:val="0"/>
          <w:numId w:val="0"/>
        </w:numPr>
        <w:tabs>
          <w:tab w:val="left" w:pos="1620"/>
          <w:tab w:val="left" w:pos="6570"/>
          <w:tab w:val="left" w:pos="6660"/>
        </w:tabs>
        <w:jc w:val="left"/>
        <w:rPr>
          <w:sz w:val="22"/>
          <w:szCs w:val="22"/>
        </w:rPr>
      </w:pPr>
      <w:r>
        <w:rPr>
          <w:sz w:val="22"/>
          <w:szCs w:val="22"/>
        </w:rPr>
        <w:t xml:space="preserve">            </w:t>
      </w:r>
    </w:p>
    <w:p w:rsidR="00372253" w:rsidRDefault="0035669D" w:rsidP="00372253">
      <w:pPr>
        <w:pStyle w:val="Heading2"/>
        <w:ind w:left="0"/>
        <w:rPr>
          <w:sz w:val="22"/>
          <w:szCs w:val="22"/>
        </w:rPr>
      </w:pPr>
      <w:r>
        <w:rPr>
          <w:sz w:val="22"/>
          <w:szCs w:val="22"/>
        </w:rPr>
        <w:t>Performance Matrices</w:t>
      </w:r>
    </w:p>
    <w:p w:rsidR="004A6E3A" w:rsidRPr="00BC359B" w:rsidRDefault="000F54CD" w:rsidP="00A63A95">
      <w:pPr>
        <w:spacing w:line="264" w:lineRule="auto"/>
        <w:ind w:firstLine="720"/>
        <w:jc w:val="both"/>
        <w:rPr>
          <w:rFonts w:ascii="Times New Roman" w:eastAsia="Calibri" w:hAnsi="Times New Roman" w:cs="Times New Roman"/>
          <w:sz w:val="24"/>
          <w:szCs w:val="24"/>
          <w:lang w:bidi="my-MM"/>
        </w:rPr>
      </w:pPr>
      <w:r w:rsidRPr="000F54CD">
        <w:rPr>
          <w:rFonts w:ascii="Times New Roman" w:hAnsi="Times New Roman"/>
        </w:rPr>
        <w:t>The performance metrics chosen to evaluate machine learning models are very important. Choice of metrics influences how the performance of machine learning algorithms is measured and compared. Metrics used for evaluation of children gender classification are precision, recall, F1-score and support.</w:t>
      </w:r>
      <w:r w:rsidR="00BC359B" w:rsidRPr="00BC359B">
        <w:t xml:space="preserve"> </w:t>
      </w:r>
      <w:r w:rsidR="00BC359B" w:rsidRPr="00BC359B">
        <w:rPr>
          <w:rFonts w:ascii="Times New Roman" w:hAnsi="Times New Roman"/>
        </w:rPr>
        <w:t>Precision is the amount of positive predictions that were correct. Precision is the number of correct positive results divided by the number of positive results predicted by the classifier.</w:t>
      </w:r>
      <w:r w:rsidR="00BC359B" w:rsidRPr="00BC359B">
        <w:t xml:space="preserve"> </w:t>
      </w:r>
      <w:r w:rsidR="00BC359B" w:rsidRPr="00BC359B">
        <w:rPr>
          <w:rFonts w:ascii="Times New Roman" w:hAnsi="Times New Roman"/>
        </w:rPr>
        <w:t>Recall refers to the percentage of total relevant results correctly classified by the algorithm. In other words, recall is the number of correct positive results divided by the number of all relevant samples (all samples that should have been identified as positive).</w:t>
      </w:r>
      <w:r w:rsidR="00BC359B" w:rsidRPr="00BC359B">
        <w:t xml:space="preserve"> </w:t>
      </w:r>
      <w:r w:rsidR="00BC359B" w:rsidRPr="00BC359B">
        <w:rPr>
          <w:rFonts w:ascii="Times New Roman" w:hAnsi="Times New Roman"/>
        </w:rPr>
        <w:t xml:space="preserve">F1 Score is the </w:t>
      </w:r>
      <w:r w:rsidR="00BC359B" w:rsidRPr="00BC359B">
        <w:rPr>
          <w:rFonts w:ascii="Times New Roman" w:hAnsi="Times New Roman"/>
        </w:rPr>
        <w:lastRenderedPageBreak/>
        <w:t>Harmonic Mean between precision and recall. The range for F1 Score is [0, 1]. It shows how precise the classifier is (how many instances it classifies correctly), as well as how robust it is (it does not miss a significant number of instances).</w:t>
      </w:r>
      <w:r w:rsidR="00BC359B" w:rsidRPr="00BC359B">
        <w:rPr>
          <w:rFonts w:ascii="Times New Roman" w:eastAsia="Calibri" w:hAnsi="Times New Roman" w:cs="Times New Roman"/>
          <w:sz w:val="24"/>
          <w:szCs w:val="24"/>
          <w:lang w:bidi="my-MM"/>
        </w:rPr>
        <w:t xml:space="preserve"> </w:t>
      </w:r>
      <w:r w:rsidR="00BC359B">
        <w:rPr>
          <w:rFonts w:ascii="Times New Roman" w:eastAsia="Calibri" w:hAnsi="Times New Roman" w:cs="Times New Roman"/>
          <w:sz w:val="24"/>
          <w:szCs w:val="24"/>
          <w:lang w:bidi="my-MM"/>
        </w:rPr>
        <w:t>TABLE III</w:t>
      </w:r>
      <w:r w:rsidR="00BC359B" w:rsidRPr="00BC359B">
        <w:rPr>
          <w:rFonts w:ascii="Times New Roman" w:eastAsia="Calibri" w:hAnsi="Times New Roman" w:cs="Times New Roman"/>
          <w:sz w:val="24"/>
          <w:szCs w:val="24"/>
          <w:lang w:bidi="my-MM"/>
        </w:rPr>
        <w:t xml:space="preserve"> gives performance measures of each classifiers calculated on feature dataset divided into 70% training and 3</w:t>
      </w:r>
      <w:r w:rsidR="00BC359B">
        <w:rPr>
          <w:rFonts w:ascii="Times New Roman" w:eastAsia="Calibri" w:hAnsi="Times New Roman" w:cs="Times New Roman"/>
          <w:sz w:val="24"/>
          <w:szCs w:val="24"/>
          <w:lang w:bidi="my-MM"/>
        </w:rPr>
        <w:t>0% testing.</w:t>
      </w:r>
    </w:p>
    <w:p w:rsidR="004B0F98" w:rsidRPr="004B0F98" w:rsidRDefault="004B0F98" w:rsidP="004B0F98">
      <w:pPr>
        <w:pStyle w:val="ListParagraph"/>
        <w:numPr>
          <w:ilvl w:val="0"/>
          <w:numId w:val="18"/>
        </w:numPr>
        <w:autoSpaceDE w:val="0"/>
        <w:autoSpaceDN w:val="0"/>
        <w:spacing w:before="240" w:after="120" w:line="216" w:lineRule="auto"/>
        <w:jc w:val="center"/>
        <w:rPr>
          <w:rFonts w:ascii="Times New Roman" w:eastAsia="Calibri" w:hAnsi="Times New Roman" w:cs="Myanmar Text"/>
        </w:rPr>
      </w:pPr>
      <w:r>
        <w:rPr>
          <w:rFonts w:ascii="Times New Roman" w:eastAsia="Calibri" w:hAnsi="Times New Roman" w:cs="Myanmar Text"/>
        </w:rPr>
        <w:t>PERFORMANCE MATRICES</w:t>
      </w:r>
    </w:p>
    <w:tbl>
      <w:tblPr>
        <w:tblStyle w:val="TableGrid"/>
        <w:tblW w:w="7920" w:type="dxa"/>
        <w:tblInd w:w="108" w:type="dxa"/>
        <w:tblLook w:val="0420" w:firstRow="1" w:lastRow="0" w:firstColumn="0" w:lastColumn="0" w:noHBand="0" w:noVBand="1"/>
      </w:tblPr>
      <w:tblGrid>
        <w:gridCol w:w="1440"/>
        <w:gridCol w:w="1620"/>
        <w:gridCol w:w="1620"/>
        <w:gridCol w:w="1620"/>
        <w:gridCol w:w="1620"/>
      </w:tblGrid>
      <w:tr w:rsidR="004B0F98" w:rsidRPr="004B0F98" w:rsidTr="004B0F98">
        <w:trPr>
          <w:trHeight w:val="475"/>
        </w:trPr>
        <w:tc>
          <w:tcPr>
            <w:tcW w:w="144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b/>
                <w:bCs/>
                <w:color w:val="000000"/>
                <w:kern w:val="24"/>
              </w:rPr>
              <w:t>Classifiers</w:t>
            </w:r>
          </w:p>
        </w:tc>
        <w:tc>
          <w:tcPr>
            <w:tcW w:w="1620" w:type="dxa"/>
            <w:vAlign w:val="center"/>
            <w:hideMark/>
          </w:tcPr>
          <w:p w:rsidR="004B0F98" w:rsidRPr="004B0F98" w:rsidRDefault="004B0F98" w:rsidP="00E325AA">
            <w:pPr>
              <w:jc w:val="center"/>
              <w:rPr>
                <w:rFonts w:ascii="Times New Roman" w:eastAsia="Times New Roman" w:hAnsi="Times New Roman" w:cs="Times New Roman"/>
                <w:b/>
                <w:bCs/>
              </w:rPr>
            </w:pPr>
            <w:r w:rsidRPr="004B0F98">
              <w:rPr>
                <w:rFonts w:ascii="Times New Roman" w:eastAsia="Times New Roman" w:hAnsi="Times New Roman" w:cs="Times New Roman"/>
                <w:b/>
                <w:bCs/>
              </w:rPr>
              <w:t>Gender</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b/>
                <w:bCs/>
                <w:color w:val="000000"/>
                <w:kern w:val="24"/>
              </w:rPr>
              <w:t>Precision</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b/>
                <w:bCs/>
                <w:color w:val="000000"/>
                <w:kern w:val="24"/>
              </w:rPr>
              <w:t>Recall</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b/>
                <w:bCs/>
                <w:color w:val="000000"/>
                <w:kern w:val="24"/>
              </w:rPr>
              <w:t>F1-score</w:t>
            </w:r>
          </w:p>
        </w:tc>
      </w:tr>
      <w:tr w:rsidR="004B0F98" w:rsidRPr="004B0F98" w:rsidTr="004B0F98">
        <w:trPr>
          <w:trHeight w:val="475"/>
        </w:trPr>
        <w:tc>
          <w:tcPr>
            <w:tcW w:w="1440" w:type="dxa"/>
            <w:vMerge w:val="restart"/>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RF</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Female</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83%</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86%</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84%</w:t>
            </w:r>
          </w:p>
        </w:tc>
      </w:tr>
      <w:tr w:rsidR="004B0F98" w:rsidRPr="004B0F98" w:rsidTr="004B0F98">
        <w:trPr>
          <w:trHeight w:val="475"/>
        </w:trPr>
        <w:tc>
          <w:tcPr>
            <w:tcW w:w="1440" w:type="dxa"/>
            <w:vMerge/>
            <w:vAlign w:val="center"/>
            <w:hideMark/>
          </w:tcPr>
          <w:p w:rsidR="004B0F98" w:rsidRPr="004B0F98" w:rsidRDefault="004B0F98" w:rsidP="00E325AA">
            <w:pPr>
              <w:jc w:val="center"/>
              <w:rPr>
                <w:rFonts w:ascii="Times New Roman" w:eastAsia="Times New Roman" w:hAnsi="Times New Roman" w:cs="Times New Roman"/>
              </w:rPr>
            </w:pP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Male</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85%</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83%</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84%</w:t>
            </w:r>
          </w:p>
        </w:tc>
      </w:tr>
      <w:tr w:rsidR="004B0F98" w:rsidRPr="004B0F98" w:rsidTr="004B0F98">
        <w:trPr>
          <w:trHeight w:val="475"/>
        </w:trPr>
        <w:tc>
          <w:tcPr>
            <w:tcW w:w="1440" w:type="dxa"/>
            <w:vMerge w:val="restart"/>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ANN</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Female</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81%</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79%</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80%</w:t>
            </w:r>
          </w:p>
        </w:tc>
      </w:tr>
      <w:tr w:rsidR="004B0F98" w:rsidRPr="004B0F98" w:rsidTr="004B0F98">
        <w:trPr>
          <w:trHeight w:val="475"/>
        </w:trPr>
        <w:tc>
          <w:tcPr>
            <w:tcW w:w="1440" w:type="dxa"/>
            <w:vMerge/>
            <w:vAlign w:val="center"/>
            <w:hideMark/>
          </w:tcPr>
          <w:p w:rsidR="004B0F98" w:rsidRPr="004B0F98" w:rsidRDefault="004B0F98" w:rsidP="00E325AA">
            <w:pPr>
              <w:jc w:val="center"/>
              <w:rPr>
                <w:rFonts w:ascii="Times New Roman" w:eastAsia="Times New Roman" w:hAnsi="Times New Roman" w:cs="Times New Roman"/>
              </w:rPr>
            </w:pP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Male</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80%</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82%</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81%</w:t>
            </w:r>
          </w:p>
        </w:tc>
      </w:tr>
      <w:tr w:rsidR="004B0F98" w:rsidRPr="004B0F98" w:rsidTr="004B0F98">
        <w:trPr>
          <w:trHeight w:val="475"/>
        </w:trPr>
        <w:tc>
          <w:tcPr>
            <w:tcW w:w="1440" w:type="dxa"/>
            <w:vMerge w:val="restart"/>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LR</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Female</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r>
      <w:tr w:rsidR="004B0F98" w:rsidRPr="004B0F98" w:rsidTr="004B0F98">
        <w:trPr>
          <w:trHeight w:val="475"/>
        </w:trPr>
        <w:tc>
          <w:tcPr>
            <w:tcW w:w="1440" w:type="dxa"/>
            <w:vMerge/>
            <w:vAlign w:val="center"/>
            <w:hideMark/>
          </w:tcPr>
          <w:p w:rsidR="004B0F98" w:rsidRPr="004B0F98" w:rsidRDefault="004B0F98" w:rsidP="00E325AA">
            <w:pPr>
              <w:jc w:val="center"/>
              <w:rPr>
                <w:rFonts w:ascii="Times New Roman" w:eastAsia="Times New Roman" w:hAnsi="Times New Roman" w:cs="Times New Roman"/>
              </w:rPr>
            </w:pP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Male</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r>
      <w:tr w:rsidR="004B0F98" w:rsidRPr="004B0F98" w:rsidTr="004B0F98">
        <w:trPr>
          <w:trHeight w:val="475"/>
        </w:trPr>
        <w:tc>
          <w:tcPr>
            <w:tcW w:w="1440" w:type="dxa"/>
            <w:vMerge w:val="restart"/>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SVM</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Female</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78%</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74%</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76%</w:t>
            </w:r>
          </w:p>
        </w:tc>
      </w:tr>
      <w:tr w:rsidR="004B0F98" w:rsidRPr="004B0F98" w:rsidTr="004B0F98">
        <w:trPr>
          <w:trHeight w:val="475"/>
        </w:trPr>
        <w:tc>
          <w:tcPr>
            <w:tcW w:w="1440" w:type="dxa"/>
            <w:vMerge/>
            <w:vAlign w:val="center"/>
            <w:hideMark/>
          </w:tcPr>
          <w:p w:rsidR="004B0F98" w:rsidRPr="004B0F98" w:rsidRDefault="004B0F98" w:rsidP="00E325AA">
            <w:pPr>
              <w:jc w:val="center"/>
              <w:rPr>
                <w:rFonts w:ascii="Times New Roman" w:eastAsia="Times New Roman" w:hAnsi="Times New Roman" w:cs="Times New Roman"/>
              </w:rPr>
            </w:pP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Male</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75%</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79%</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r>
      <w:tr w:rsidR="004B0F98" w:rsidRPr="004B0F98" w:rsidTr="004B0F98">
        <w:trPr>
          <w:trHeight w:val="475"/>
        </w:trPr>
        <w:tc>
          <w:tcPr>
            <w:tcW w:w="1440" w:type="dxa"/>
            <w:vMerge w:val="restart"/>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GNB</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Female</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76%</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78%</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77%</w:t>
            </w:r>
          </w:p>
        </w:tc>
      </w:tr>
      <w:tr w:rsidR="004B0F98" w:rsidRPr="004B0F98" w:rsidTr="004B0F98">
        <w:trPr>
          <w:trHeight w:val="475"/>
        </w:trPr>
        <w:tc>
          <w:tcPr>
            <w:tcW w:w="1440" w:type="dxa"/>
            <w:vMerge/>
            <w:hideMark/>
          </w:tcPr>
          <w:p w:rsidR="004B0F98" w:rsidRPr="004B0F98" w:rsidRDefault="004B0F98" w:rsidP="00E325AA">
            <w:pPr>
              <w:jc w:val="center"/>
              <w:rPr>
                <w:rFonts w:ascii="Times New Roman" w:eastAsia="Times New Roman" w:hAnsi="Times New Roman" w:cs="Times New Roman"/>
              </w:rPr>
            </w:pP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Male</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78%</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75%</w:t>
            </w:r>
          </w:p>
        </w:tc>
        <w:tc>
          <w:tcPr>
            <w:tcW w:w="1620" w:type="dxa"/>
            <w:vAlign w:val="center"/>
            <w:hideMark/>
          </w:tcPr>
          <w:p w:rsidR="004B0F98" w:rsidRPr="004B0F98" w:rsidRDefault="004B0F98" w:rsidP="00E325AA">
            <w:pPr>
              <w:jc w:val="center"/>
              <w:rPr>
                <w:rFonts w:ascii="Times New Roman" w:eastAsia="Times New Roman" w:hAnsi="Times New Roman" w:cs="Times New Roman"/>
              </w:rPr>
            </w:pPr>
            <w:r w:rsidRPr="004B0F98">
              <w:rPr>
                <w:rFonts w:ascii="Times New Roman" w:eastAsia="Times New Roman" w:hAnsi="Times New Roman" w:cs="Times New Roman"/>
                <w:color w:val="000000"/>
                <w:kern w:val="24"/>
              </w:rPr>
              <w:t>76%</w:t>
            </w:r>
          </w:p>
        </w:tc>
      </w:tr>
    </w:tbl>
    <w:p w:rsidR="004B0F98" w:rsidRPr="004B0F98" w:rsidRDefault="004B0F98" w:rsidP="004B0F98">
      <w:pPr>
        <w:autoSpaceDE w:val="0"/>
        <w:autoSpaceDN w:val="0"/>
        <w:adjustRightInd w:val="0"/>
        <w:spacing w:before="240" w:after="120" w:line="216" w:lineRule="auto"/>
        <w:ind w:left="720"/>
        <w:contextualSpacing/>
        <w:jc w:val="both"/>
        <w:rPr>
          <w:rFonts w:ascii="Times New Roman" w:eastAsia="Calibri" w:hAnsi="Times New Roman" w:cs="Times New Roman"/>
        </w:rPr>
      </w:pPr>
    </w:p>
    <w:p w:rsidR="00BC3C75" w:rsidRPr="00BF0C67" w:rsidRDefault="00BC3C75" w:rsidP="00BF0C67">
      <w:pPr>
        <w:spacing w:after="0" w:line="240" w:lineRule="auto"/>
        <w:jc w:val="both"/>
        <w:rPr>
          <w:rFonts w:ascii="Times New Roman" w:hAnsi="Times New Roman" w:cs="Times New Roman"/>
        </w:rPr>
      </w:pPr>
    </w:p>
    <w:p w:rsidR="00A20A5E" w:rsidRDefault="00A20A5E" w:rsidP="00A20A5E">
      <w:pPr>
        <w:pStyle w:val="IEEEParagraph"/>
        <w:spacing w:after="120"/>
        <w:ind w:firstLine="360"/>
        <w:jc w:val="center"/>
        <w:rPr>
          <w:smallCaps/>
          <w:sz w:val="22"/>
        </w:rPr>
      </w:pPr>
      <w:r>
        <w:rPr>
          <w:smallCaps/>
          <w:sz w:val="22"/>
        </w:rPr>
        <w:t>I</w:t>
      </w:r>
      <w:r w:rsidR="00A81322">
        <w:rPr>
          <w:smallCaps/>
          <w:sz w:val="22"/>
        </w:rPr>
        <w:t>V</w:t>
      </w:r>
      <w:r w:rsidRPr="007E4B52">
        <w:rPr>
          <w:smallCaps/>
          <w:sz w:val="22"/>
        </w:rPr>
        <w:t xml:space="preserve">. </w:t>
      </w:r>
      <w:r w:rsidR="00351EF5">
        <w:rPr>
          <w:smallCaps/>
          <w:sz w:val="22"/>
        </w:rPr>
        <w:t>CONCLUSION</w:t>
      </w:r>
    </w:p>
    <w:p w:rsidR="002D278F" w:rsidRDefault="002467FB" w:rsidP="00F221FF">
      <w:pPr>
        <w:pStyle w:val="IEEEParagraph"/>
        <w:spacing w:line="264" w:lineRule="auto"/>
      </w:pPr>
      <w:r>
        <w:rPr>
          <w:sz w:val="22"/>
          <w:szCs w:val="22"/>
        </w:rPr>
        <w:t>This study</w:t>
      </w:r>
      <w:r w:rsidRPr="002467FB">
        <w:rPr>
          <w:sz w:val="22"/>
          <w:szCs w:val="22"/>
        </w:rPr>
        <w:t xml:space="preserve"> presents implementation of children gender classification using speech. In the proposed system, voice feature extraction, machine learning (ML) and classification algorithms are combined. The system conducts a number of experiments with MFCC features dataset with the goal of developing a children’s gender recognition system. The gender classification system is implemented by applying Python programming language and the experimental results have been </w:t>
      </w:r>
      <w:proofErr w:type="spellStart"/>
      <w:r w:rsidRPr="002467FB">
        <w:rPr>
          <w:sz w:val="22"/>
          <w:szCs w:val="22"/>
        </w:rPr>
        <w:t>analyzed</w:t>
      </w:r>
      <w:proofErr w:type="spellEnd"/>
      <w:r w:rsidRPr="002467FB">
        <w:rPr>
          <w:sz w:val="22"/>
          <w:szCs w:val="22"/>
        </w:rPr>
        <w:t>. This system can classifies voice of children between 6 to 11 years of age with average accuracy of 83%. Based on the nonlinear nature of the data, classiﬁers efﬁcient in</w:t>
      </w:r>
      <w:r w:rsidR="00D646AC">
        <w:rPr>
          <w:sz w:val="22"/>
          <w:szCs w:val="22"/>
        </w:rPr>
        <w:t xml:space="preserve"> discriminating non-linear data, namely </w:t>
      </w:r>
      <w:r w:rsidRPr="002467FB">
        <w:rPr>
          <w:sz w:val="22"/>
          <w:szCs w:val="22"/>
        </w:rPr>
        <w:t>RF, ANN, SVM, LR and GNB are considered. The RF outperforms the other classiﬁers with an average accuracy of 83% for gender classiﬁcation. Classifiers can identify well for age gr</w:t>
      </w:r>
      <w:r w:rsidR="00D646AC">
        <w:rPr>
          <w:sz w:val="22"/>
          <w:szCs w:val="22"/>
        </w:rPr>
        <w:t>oup 9-11 years and most of mis</w:t>
      </w:r>
      <w:r w:rsidRPr="002467FB">
        <w:rPr>
          <w:sz w:val="22"/>
          <w:szCs w:val="22"/>
        </w:rPr>
        <w:t xml:space="preserve">classifications occur in age group 6-8 years. </w:t>
      </w:r>
      <w:r w:rsidR="00FB22FA">
        <w:rPr>
          <w:sz w:val="22"/>
          <w:szCs w:val="22"/>
        </w:rPr>
        <w:t>In train-test split testing, t</w:t>
      </w:r>
      <w:r w:rsidRPr="002467FB">
        <w:rPr>
          <w:sz w:val="22"/>
          <w:szCs w:val="22"/>
        </w:rPr>
        <w:t>he best percent</w:t>
      </w:r>
      <w:r w:rsidR="00FB22FA">
        <w:rPr>
          <w:sz w:val="22"/>
          <w:szCs w:val="22"/>
        </w:rPr>
        <w:t>age</w:t>
      </w:r>
      <w:r w:rsidR="00D646AC">
        <w:rPr>
          <w:sz w:val="22"/>
          <w:szCs w:val="22"/>
        </w:rPr>
        <w:t xml:space="preserve"> of divided </w:t>
      </w:r>
      <w:r w:rsidRPr="002467FB">
        <w:rPr>
          <w:sz w:val="22"/>
          <w:szCs w:val="22"/>
        </w:rPr>
        <w:t xml:space="preserve">training data and testing data in this system is 70:30. RF classifier achieves the better classification results than other </w:t>
      </w:r>
      <w:r w:rsidRPr="002467FB">
        <w:rPr>
          <w:sz w:val="22"/>
          <w:szCs w:val="22"/>
        </w:rPr>
        <w:lastRenderedPageBreak/>
        <w:t xml:space="preserve">classifiers by using this test size. </w:t>
      </w:r>
      <w:r w:rsidR="00FB22FA">
        <w:rPr>
          <w:sz w:val="22"/>
          <w:szCs w:val="22"/>
        </w:rPr>
        <w:t>Testing</w:t>
      </w:r>
      <w:r w:rsidRPr="002467FB">
        <w:rPr>
          <w:sz w:val="22"/>
          <w:szCs w:val="22"/>
        </w:rPr>
        <w:t xml:space="preserve"> accuracy of RF model is 84%. </w:t>
      </w:r>
      <w:r w:rsidR="00FB22FA">
        <w:rPr>
          <w:sz w:val="22"/>
          <w:szCs w:val="22"/>
        </w:rPr>
        <w:t xml:space="preserve">According to each gender, </w:t>
      </w:r>
      <w:r w:rsidRPr="002467FB">
        <w:rPr>
          <w:sz w:val="22"/>
          <w:szCs w:val="22"/>
        </w:rPr>
        <w:t>RF classifier achieves 83 % for male prediction and 86 % for female prediction. For cross validation testing, the average accuracy of RF classifier is 83%. The</w:t>
      </w:r>
      <w:r w:rsidR="00F221FF">
        <w:rPr>
          <w:sz w:val="22"/>
          <w:szCs w:val="22"/>
        </w:rPr>
        <w:t xml:space="preserve"> </w:t>
      </w:r>
      <w:r w:rsidR="005540E6">
        <w:rPr>
          <w:sz w:val="22"/>
          <w:szCs w:val="22"/>
        </w:rPr>
        <w:t xml:space="preserve"> </w:t>
      </w:r>
      <w:r w:rsidRPr="002467FB">
        <w:rPr>
          <w:sz w:val="22"/>
          <w:szCs w:val="22"/>
        </w:rPr>
        <w:t xml:space="preserve"> analysis of the results shows that the performance of the proposed system is goo</w:t>
      </w:r>
      <w:r w:rsidR="00FB22FA">
        <w:rPr>
          <w:sz w:val="22"/>
          <w:szCs w:val="22"/>
        </w:rPr>
        <w:t>d, as the average accuracy of the best</w:t>
      </w:r>
      <w:r w:rsidRPr="002467FB">
        <w:rPr>
          <w:sz w:val="22"/>
          <w:szCs w:val="22"/>
        </w:rPr>
        <w:t xml:space="preserve"> classifier is 83%.  </w:t>
      </w:r>
    </w:p>
    <w:p w:rsidR="002D278F" w:rsidRPr="00351EF5" w:rsidRDefault="002D278F" w:rsidP="00351EF5">
      <w:pPr>
        <w:pStyle w:val="IEEEParagraph"/>
      </w:pPr>
    </w:p>
    <w:p w:rsidR="00454159" w:rsidRPr="000D23A4" w:rsidRDefault="000D23A4" w:rsidP="00454159">
      <w:pPr>
        <w:pStyle w:val="ReferenceHead"/>
        <w:spacing w:before="0" w:after="120" w:line="228" w:lineRule="auto"/>
        <w:ind w:firstLine="288"/>
        <w:outlineLvl w:val="9"/>
        <w:rPr>
          <w:sz w:val="22"/>
          <w:szCs w:val="22"/>
        </w:rPr>
      </w:pPr>
      <w:r w:rsidRPr="000D23A4">
        <w:rPr>
          <w:sz w:val="22"/>
          <w:szCs w:val="22"/>
        </w:rPr>
        <w:t>ACKNOWLEDGMENT</w:t>
      </w:r>
      <w:r w:rsidR="00074A20">
        <w:rPr>
          <w:sz w:val="22"/>
          <w:szCs w:val="22"/>
        </w:rPr>
        <w:t>S</w:t>
      </w:r>
    </w:p>
    <w:p w:rsidR="002D278F" w:rsidRPr="00351EF5" w:rsidRDefault="00351EF5" w:rsidP="002D278F">
      <w:pPr>
        <w:spacing w:line="252" w:lineRule="auto"/>
        <w:ind w:firstLine="202"/>
        <w:jc w:val="both"/>
        <w:rPr>
          <w:rFonts w:ascii="Times New Roman" w:hAnsi="Times New Roman"/>
        </w:rPr>
      </w:pPr>
      <w:r w:rsidRPr="00351EF5">
        <w:rPr>
          <w:rFonts w:ascii="Times New Roman" w:hAnsi="Times New Roman"/>
        </w:rPr>
        <w:t xml:space="preserve">The </w:t>
      </w:r>
      <w:r w:rsidR="00074A20">
        <w:rPr>
          <w:rFonts w:ascii="Times New Roman" w:hAnsi="Times New Roman"/>
        </w:rPr>
        <w:t xml:space="preserve">author would like to express her </w:t>
      </w:r>
      <w:r w:rsidRPr="00351EF5">
        <w:rPr>
          <w:rFonts w:ascii="Times New Roman" w:hAnsi="Times New Roman"/>
        </w:rPr>
        <w:t xml:space="preserve">deepest thanks and gratitude to Dr. </w:t>
      </w:r>
      <w:proofErr w:type="spellStart"/>
      <w:r w:rsidR="007929A4">
        <w:rPr>
          <w:rFonts w:ascii="Times New Roman" w:hAnsi="Times New Roman"/>
        </w:rPr>
        <w:t>Nyein</w:t>
      </w:r>
      <w:proofErr w:type="spellEnd"/>
      <w:r w:rsidR="007929A4">
        <w:rPr>
          <w:rFonts w:ascii="Times New Roman" w:hAnsi="Times New Roman"/>
        </w:rPr>
        <w:t xml:space="preserve"> </w:t>
      </w:r>
      <w:proofErr w:type="spellStart"/>
      <w:r w:rsidR="007929A4">
        <w:rPr>
          <w:rFonts w:ascii="Times New Roman" w:hAnsi="Times New Roman"/>
        </w:rPr>
        <w:t>Nyein</w:t>
      </w:r>
      <w:proofErr w:type="spellEnd"/>
      <w:r w:rsidR="007929A4">
        <w:rPr>
          <w:rFonts w:ascii="Times New Roman" w:hAnsi="Times New Roman"/>
        </w:rPr>
        <w:t xml:space="preserve"> </w:t>
      </w:r>
      <w:proofErr w:type="spellStart"/>
      <w:r w:rsidR="007929A4">
        <w:rPr>
          <w:rFonts w:ascii="Times New Roman" w:hAnsi="Times New Roman"/>
        </w:rPr>
        <w:t>Oo</w:t>
      </w:r>
      <w:proofErr w:type="spellEnd"/>
      <w:r w:rsidRPr="00351EF5">
        <w:rPr>
          <w:rFonts w:ascii="Times New Roman" w:hAnsi="Times New Roman"/>
        </w:rPr>
        <w:t xml:space="preserve">, Professor and Head of the Department of </w:t>
      </w:r>
      <w:r w:rsidR="007929A4">
        <w:rPr>
          <w:rFonts w:ascii="Times New Roman" w:hAnsi="Times New Roman"/>
        </w:rPr>
        <w:t>Computer</w:t>
      </w:r>
      <w:r w:rsidRPr="00351EF5">
        <w:rPr>
          <w:rFonts w:ascii="Times New Roman" w:hAnsi="Times New Roman"/>
        </w:rPr>
        <w:t xml:space="preserve"> Engineering</w:t>
      </w:r>
      <w:r w:rsidR="007929A4">
        <w:rPr>
          <w:rFonts w:ascii="Times New Roman" w:hAnsi="Times New Roman"/>
        </w:rPr>
        <w:t xml:space="preserve"> and Information Technology</w:t>
      </w:r>
      <w:r w:rsidRPr="00351EF5">
        <w:rPr>
          <w:rFonts w:ascii="Times New Roman" w:hAnsi="Times New Roman"/>
        </w:rPr>
        <w:t xml:space="preserve"> of the Yangon Technological University. The author</w:t>
      </w:r>
      <w:r w:rsidR="00074A20">
        <w:rPr>
          <w:rFonts w:ascii="Times New Roman" w:hAnsi="Times New Roman"/>
        </w:rPr>
        <w:t xml:space="preserve">’s </w:t>
      </w:r>
      <w:r w:rsidRPr="00351EF5">
        <w:rPr>
          <w:rFonts w:ascii="Times New Roman" w:hAnsi="Times New Roman"/>
        </w:rPr>
        <w:t xml:space="preserve">special thanks go to her supervisor Dr. </w:t>
      </w:r>
      <w:r w:rsidR="007929A4">
        <w:rPr>
          <w:rFonts w:ascii="Times New Roman" w:hAnsi="Times New Roman"/>
        </w:rPr>
        <w:t xml:space="preserve">Su </w:t>
      </w:r>
      <w:proofErr w:type="spellStart"/>
      <w:r w:rsidR="007929A4">
        <w:rPr>
          <w:rFonts w:ascii="Times New Roman" w:hAnsi="Times New Roman"/>
        </w:rPr>
        <w:t>Su</w:t>
      </w:r>
      <w:proofErr w:type="spellEnd"/>
      <w:r w:rsidR="007929A4">
        <w:rPr>
          <w:rFonts w:ascii="Times New Roman" w:hAnsi="Times New Roman"/>
        </w:rPr>
        <w:t xml:space="preserve"> </w:t>
      </w:r>
      <w:proofErr w:type="spellStart"/>
      <w:r w:rsidR="007929A4">
        <w:rPr>
          <w:rFonts w:ascii="Times New Roman" w:hAnsi="Times New Roman"/>
        </w:rPr>
        <w:t>Maung</w:t>
      </w:r>
      <w:proofErr w:type="spellEnd"/>
      <w:r w:rsidRPr="00351EF5">
        <w:rPr>
          <w:rFonts w:ascii="Times New Roman" w:hAnsi="Times New Roman"/>
        </w:rPr>
        <w:t xml:space="preserve">, </w:t>
      </w:r>
      <w:r w:rsidR="00A81322">
        <w:rPr>
          <w:rFonts w:ascii="Times New Roman" w:hAnsi="Times New Roman"/>
        </w:rPr>
        <w:t xml:space="preserve">Associate </w:t>
      </w:r>
      <w:r w:rsidRPr="00351EF5">
        <w:rPr>
          <w:rFonts w:ascii="Times New Roman" w:hAnsi="Times New Roman"/>
        </w:rPr>
        <w:t xml:space="preserve">Professor of the Department of </w:t>
      </w:r>
      <w:r w:rsidR="007929A4">
        <w:rPr>
          <w:rFonts w:ascii="Times New Roman" w:hAnsi="Times New Roman"/>
        </w:rPr>
        <w:t>Computer</w:t>
      </w:r>
      <w:r w:rsidRPr="00351EF5">
        <w:rPr>
          <w:rFonts w:ascii="Times New Roman" w:hAnsi="Times New Roman"/>
        </w:rPr>
        <w:t xml:space="preserve"> Engineering </w:t>
      </w:r>
      <w:r w:rsidR="007929A4">
        <w:rPr>
          <w:rFonts w:ascii="Times New Roman" w:hAnsi="Times New Roman"/>
        </w:rPr>
        <w:t xml:space="preserve">and Information Technology </w:t>
      </w:r>
      <w:r w:rsidRPr="00351EF5">
        <w:rPr>
          <w:rFonts w:ascii="Times New Roman" w:hAnsi="Times New Roman"/>
        </w:rPr>
        <w:t xml:space="preserve">of the Yangon Technological University, for her invaluable advice and suggestion throughout the study. The author would like to express her thanks to her co-supervisor Dr. </w:t>
      </w:r>
      <w:proofErr w:type="spellStart"/>
      <w:r w:rsidR="007929A4">
        <w:rPr>
          <w:rFonts w:ascii="Times New Roman" w:hAnsi="Times New Roman"/>
        </w:rPr>
        <w:t>Khine</w:t>
      </w:r>
      <w:proofErr w:type="spellEnd"/>
      <w:r w:rsidR="007929A4">
        <w:rPr>
          <w:rFonts w:ascii="Times New Roman" w:hAnsi="Times New Roman"/>
        </w:rPr>
        <w:t xml:space="preserve"> Thin </w:t>
      </w:r>
      <w:proofErr w:type="spellStart"/>
      <w:r w:rsidR="007929A4">
        <w:rPr>
          <w:rFonts w:ascii="Times New Roman" w:hAnsi="Times New Roman"/>
        </w:rPr>
        <w:t>Zar</w:t>
      </w:r>
      <w:proofErr w:type="spellEnd"/>
      <w:r w:rsidRPr="00351EF5">
        <w:rPr>
          <w:rFonts w:ascii="Times New Roman" w:hAnsi="Times New Roman"/>
        </w:rPr>
        <w:t>, for her valuable comments and guidance during this study. Finally, her special thank</w:t>
      </w:r>
      <w:r w:rsidR="00AC1954">
        <w:rPr>
          <w:rFonts w:ascii="Times New Roman" w:hAnsi="Times New Roman"/>
        </w:rPr>
        <w:t xml:space="preserve">s </w:t>
      </w:r>
      <w:bookmarkStart w:id="0" w:name="_GoBack"/>
      <w:bookmarkEnd w:id="0"/>
      <w:r w:rsidR="00074A20">
        <w:rPr>
          <w:rFonts w:ascii="Times New Roman" w:hAnsi="Times New Roman"/>
        </w:rPr>
        <w:t xml:space="preserve">go </w:t>
      </w:r>
      <w:r w:rsidRPr="00351EF5">
        <w:rPr>
          <w:rFonts w:ascii="Times New Roman" w:hAnsi="Times New Roman"/>
        </w:rPr>
        <w:t>to all who help her with neces</w:t>
      </w:r>
      <w:r>
        <w:rPr>
          <w:rFonts w:ascii="Times New Roman" w:hAnsi="Times New Roman"/>
        </w:rPr>
        <w:t>sary assistance for this study.</w:t>
      </w:r>
    </w:p>
    <w:p w:rsidR="00F34D72" w:rsidRPr="00F34D72" w:rsidRDefault="00F34D72" w:rsidP="00F34D72">
      <w:pPr>
        <w:pStyle w:val="ReferenceHead"/>
        <w:rPr>
          <w:sz w:val="22"/>
          <w:szCs w:val="22"/>
        </w:rPr>
      </w:pPr>
      <w:r>
        <w:rPr>
          <w:sz w:val="22"/>
          <w:szCs w:val="22"/>
        </w:rPr>
        <w:t>REFERENCES</w:t>
      </w:r>
    </w:p>
    <w:p w:rsidR="003B35BD" w:rsidRPr="003B35BD" w:rsidRDefault="009F7F75" w:rsidP="00B6465D">
      <w:pPr>
        <w:numPr>
          <w:ilvl w:val="0"/>
          <w:numId w:val="11"/>
        </w:numPr>
        <w:spacing w:after="200" w:line="276" w:lineRule="auto"/>
        <w:ind w:left="547" w:hanging="547"/>
        <w:contextualSpacing/>
        <w:jc w:val="both"/>
        <w:rPr>
          <w:rFonts w:ascii="Times New Roman" w:hAnsi="Times New Roman" w:cs="Times New Roman"/>
        </w:rPr>
      </w:pPr>
      <w:proofErr w:type="spellStart"/>
      <w:r w:rsidRPr="009F7F75">
        <w:rPr>
          <w:rFonts w:ascii="Times New Roman" w:eastAsia="Calibri" w:hAnsi="Times New Roman" w:cs="Times New Roman"/>
        </w:rPr>
        <w:t>Yoshida</w:t>
      </w:r>
      <w:proofErr w:type="gramStart"/>
      <w:r w:rsidRPr="009F7F75">
        <w:rPr>
          <w:rFonts w:ascii="Times New Roman" w:eastAsia="Calibri" w:hAnsi="Times New Roman" w:cs="Times New Roman"/>
        </w:rPr>
        <w:t>,K</w:t>
      </w:r>
      <w:proofErr w:type="spellEnd"/>
      <w:proofErr w:type="gramEnd"/>
      <w:r w:rsidRPr="009F7F75">
        <w:rPr>
          <w:rFonts w:ascii="Times New Roman" w:eastAsia="Calibri" w:hAnsi="Times New Roman" w:cs="Times New Roman"/>
        </w:rPr>
        <w:t xml:space="preserve">. 1991. “Speech Recognition System”. </w:t>
      </w:r>
      <w:r w:rsidRPr="009F7F75">
        <w:rPr>
          <w:rFonts w:ascii="Times New Roman" w:eastAsia="Calibri" w:hAnsi="Times New Roman" w:cs="Times New Roman"/>
          <w:i/>
          <w:iCs/>
        </w:rPr>
        <w:t xml:space="preserve">Journal of the Japan Society for Precision Engineering </w:t>
      </w:r>
      <w:r w:rsidRPr="009F7F75">
        <w:rPr>
          <w:rFonts w:ascii="Times New Roman" w:eastAsia="Calibri" w:hAnsi="Times New Roman" w:cs="Times New Roman"/>
        </w:rPr>
        <w:t>57, no.11: 1924-1927.</w:t>
      </w:r>
    </w:p>
    <w:p w:rsidR="009F7F75" w:rsidRPr="00B26461" w:rsidRDefault="00B26461" w:rsidP="00B6465D">
      <w:pPr>
        <w:numPr>
          <w:ilvl w:val="0"/>
          <w:numId w:val="11"/>
        </w:numPr>
        <w:spacing w:after="0" w:line="276" w:lineRule="auto"/>
        <w:ind w:left="547" w:hanging="547"/>
        <w:contextualSpacing/>
        <w:jc w:val="both"/>
        <w:rPr>
          <w:color w:val="000000"/>
        </w:rPr>
      </w:pPr>
      <w:proofErr w:type="spellStart"/>
      <w:r w:rsidRPr="00B26461">
        <w:rPr>
          <w:rFonts w:ascii="Times New Roman" w:eastAsia="Times New Roman" w:hAnsi="Times New Roman" w:cs="Times New Roman"/>
          <w:color w:val="000000"/>
          <w:shd w:val="clear" w:color="auto" w:fill="FFFFFF"/>
          <w:lang w:bidi="my-MM"/>
        </w:rPr>
        <w:t>Raahul</w:t>
      </w:r>
      <w:proofErr w:type="spellEnd"/>
      <w:r w:rsidRPr="00B26461">
        <w:rPr>
          <w:rFonts w:ascii="Times New Roman" w:eastAsia="Times New Roman" w:hAnsi="Times New Roman" w:cs="Times New Roman"/>
          <w:color w:val="000000"/>
          <w:shd w:val="clear" w:color="auto" w:fill="FFFFFF"/>
          <w:lang w:bidi="my-MM"/>
        </w:rPr>
        <w:t xml:space="preserve">, A., </w:t>
      </w:r>
      <w:proofErr w:type="spellStart"/>
      <w:r w:rsidRPr="00B26461">
        <w:rPr>
          <w:rFonts w:ascii="Times New Roman" w:eastAsia="Times New Roman" w:hAnsi="Times New Roman" w:cs="Times New Roman"/>
          <w:color w:val="000000"/>
          <w:shd w:val="clear" w:color="auto" w:fill="FFFFFF"/>
          <w:lang w:bidi="my-MM"/>
        </w:rPr>
        <w:t>Sapthagiri</w:t>
      </w:r>
      <w:proofErr w:type="spellEnd"/>
      <w:r w:rsidRPr="00B26461">
        <w:rPr>
          <w:rFonts w:ascii="Times New Roman" w:eastAsia="Times New Roman" w:hAnsi="Times New Roman" w:cs="Times New Roman"/>
          <w:color w:val="000000"/>
          <w:shd w:val="clear" w:color="auto" w:fill="FFFFFF"/>
          <w:lang w:bidi="my-MM"/>
        </w:rPr>
        <w:t xml:space="preserve">, </w:t>
      </w:r>
      <w:proofErr w:type="spellStart"/>
      <w:r w:rsidRPr="00B26461">
        <w:rPr>
          <w:rFonts w:ascii="Times New Roman" w:eastAsia="Times New Roman" w:hAnsi="Times New Roman" w:cs="Times New Roman"/>
          <w:color w:val="000000"/>
          <w:shd w:val="clear" w:color="auto" w:fill="FFFFFF"/>
          <w:lang w:bidi="my-MM"/>
        </w:rPr>
        <w:t>R.</w:t>
      </w:r>
      <w:proofErr w:type="gramStart"/>
      <w:r w:rsidRPr="00B26461">
        <w:rPr>
          <w:rFonts w:ascii="Times New Roman" w:eastAsia="Times New Roman" w:hAnsi="Times New Roman" w:cs="Times New Roman"/>
          <w:color w:val="000000"/>
          <w:shd w:val="clear" w:color="auto" w:fill="FFFFFF"/>
          <w:lang w:bidi="my-MM"/>
        </w:rPr>
        <w:t>,and</w:t>
      </w:r>
      <w:proofErr w:type="spellEnd"/>
      <w:proofErr w:type="gramEnd"/>
      <w:r w:rsidRPr="00B26461">
        <w:rPr>
          <w:rFonts w:ascii="Times New Roman" w:eastAsia="Times New Roman" w:hAnsi="Times New Roman" w:cs="Times New Roman"/>
          <w:color w:val="000000"/>
          <w:shd w:val="clear" w:color="auto" w:fill="FFFFFF"/>
          <w:lang w:bidi="my-MM"/>
        </w:rPr>
        <w:t xml:space="preserve"> </w:t>
      </w:r>
      <w:proofErr w:type="spellStart"/>
      <w:r w:rsidRPr="00B26461">
        <w:rPr>
          <w:rFonts w:ascii="Times New Roman" w:eastAsia="Times New Roman" w:hAnsi="Times New Roman" w:cs="Times New Roman"/>
          <w:color w:val="000000"/>
          <w:shd w:val="clear" w:color="auto" w:fill="FFFFFF"/>
          <w:lang w:bidi="my-MM"/>
        </w:rPr>
        <w:t>Pankaj</w:t>
      </w:r>
      <w:proofErr w:type="spellEnd"/>
      <w:r w:rsidRPr="00B26461">
        <w:rPr>
          <w:rFonts w:ascii="Times New Roman" w:eastAsia="Times New Roman" w:hAnsi="Times New Roman" w:cs="Times New Roman"/>
          <w:color w:val="000000"/>
          <w:shd w:val="clear" w:color="auto" w:fill="FFFFFF"/>
          <w:lang w:bidi="my-MM"/>
        </w:rPr>
        <w:t>, K et al. 2017. “</w:t>
      </w:r>
      <w:r w:rsidRPr="00B26461">
        <w:rPr>
          <w:rFonts w:ascii="Times New Roman" w:eastAsia="Calibri" w:hAnsi="Times New Roman" w:cs="Times New Roman"/>
          <w:shd w:val="clear" w:color="auto" w:fill="FFFFFF"/>
        </w:rPr>
        <w:t>Voice based gender</w:t>
      </w:r>
      <w:r w:rsidRPr="00B26461">
        <w:rPr>
          <w:rFonts w:ascii="Times New Roman" w:eastAsia="Calibri" w:hAnsi="Times New Roman" w:cs="Times New Roman"/>
        </w:rPr>
        <w:t xml:space="preserve"> classification using machine learning”. </w:t>
      </w:r>
      <w:r w:rsidRPr="00B26461">
        <w:rPr>
          <w:rFonts w:ascii="Times New Roman" w:eastAsia="Calibri" w:hAnsi="Times New Roman" w:cs="Times New Roman"/>
          <w:i/>
          <w:iCs/>
        </w:rPr>
        <w:t xml:space="preserve">IOP Conference Series: Materials Science and Engineering </w:t>
      </w:r>
      <w:r w:rsidRPr="00B26461">
        <w:rPr>
          <w:rFonts w:ascii="Times New Roman" w:eastAsia="Calibri" w:hAnsi="Times New Roman" w:cs="Times New Roman"/>
        </w:rPr>
        <w:t>263, no.4 (March):0-9.</w:t>
      </w:r>
      <w:r w:rsidR="009F7F75" w:rsidRPr="00B26461">
        <w:rPr>
          <w:rFonts w:ascii="Times New Roman" w:eastAsia="Calibri" w:hAnsi="Times New Roman" w:cs="Times New Roman"/>
        </w:rPr>
        <w:t>Bastanlar</w:t>
      </w:r>
      <w:proofErr w:type="gramStart"/>
      <w:r w:rsidR="009F7F75" w:rsidRPr="00B26461">
        <w:rPr>
          <w:rFonts w:ascii="Times New Roman" w:eastAsia="Calibri" w:hAnsi="Times New Roman" w:cs="Times New Roman"/>
        </w:rPr>
        <w:t>,Y</w:t>
      </w:r>
      <w:proofErr w:type="gramEnd"/>
      <w:r w:rsidR="009F7F75" w:rsidRPr="00B26461">
        <w:rPr>
          <w:rFonts w:ascii="Times New Roman" w:eastAsia="Calibri" w:hAnsi="Times New Roman" w:cs="Times New Roman"/>
        </w:rPr>
        <w:t xml:space="preserve">., and </w:t>
      </w:r>
      <w:proofErr w:type="spellStart"/>
      <w:r w:rsidR="009F7F75" w:rsidRPr="00B26461">
        <w:rPr>
          <w:rFonts w:ascii="Times New Roman" w:eastAsia="Calibri" w:hAnsi="Times New Roman" w:cs="Times New Roman"/>
        </w:rPr>
        <w:t>Ozuysal,M</w:t>
      </w:r>
      <w:proofErr w:type="spellEnd"/>
      <w:r w:rsidR="009F7F75" w:rsidRPr="00B26461">
        <w:rPr>
          <w:rFonts w:ascii="Times New Roman" w:eastAsia="Calibri" w:hAnsi="Times New Roman" w:cs="Times New Roman"/>
        </w:rPr>
        <w:t xml:space="preserve">. 2014. “Introduction to Machine Learning”. </w:t>
      </w:r>
      <w:r w:rsidR="009F7F75" w:rsidRPr="00B26461">
        <w:rPr>
          <w:rFonts w:ascii="Times New Roman" w:eastAsia="Calibri" w:hAnsi="Times New Roman" w:cs="Times New Roman"/>
          <w:i/>
          <w:iCs/>
        </w:rPr>
        <w:t xml:space="preserve">Methods in Molecular Biology </w:t>
      </w:r>
      <w:r w:rsidR="009F7F75" w:rsidRPr="00B26461">
        <w:rPr>
          <w:rFonts w:ascii="Times New Roman" w:eastAsia="Calibri" w:hAnsi="Times New Roman" w:cs="Times New Roman"/>
        </w:rPr>
        <w:t>1107 (October): 105-128.</w:t>
      </w:r>
    </w:p>
    <w:p w:rsidR="00213FE3" w:rsidRDefault="00213FE3" w:rsidP="00213FE3">
      <w:pPr>
        <w:pStyle w:val="ListParagraph"/>
        <w:numPr>
          <w:ilvl w:val="0"/>
          <w:numId w:val="11"/>
        </w:numPr>
        <w:ind w:left="540" w:hanging="540"/>
        <w:rPr>
          <w:rFonts w:ascii="Times New Roman" w:eastAsia="Times New Roman" w:hAnsi="Times New Roman" w:cs="Times New Roman"/>
        </w:rPr>
      </w:pPr>
      <w:proofErr w:type="spellStart"/>
      <w:r w:rsidRPr="00DC5FF1">
        <w:rPr>
          <w:rFonts w:ascii="Times New Roman" w:hAnsi="Times New Roman" w:cs="Times New Roman"/>
        </w:rPr>
        <w:t>Zupan</w:t>
      </w:r>
      <w:proofErr w:type="spellEnd"/>
      <w:r w:rsidRPr="00DC5FF1">
        <w:rPr>
          <w:rFonts w:ascii="Times New Roman" w:hAnsi="Times New Roman" w:cs="Times New Roman"/>
        </w:rPr>
        <w:t>, J</w:t>
      </w:r>
      <w:r w:rsidRPr="00DC5FF1">
        <w:rPr>
          <w:rFonts w:ascii="Times New Roman" w:eastAsia="Times New Roman" w:hAnsi="Times New Roman" w:cs="Times New Roman"/>
        </w:rPr>
        <w:t xml:space="preserve">. 1994. “The Capacity of Mel Frequency </w:t>
      </w:r>
      <w:proofErr w:type="spellStart"/>
      <w:r w:rsidRPr="00DC5FF1">
        <w:rPr>
          <w:rFonts w:ascii="Times New Roman" w:eastAsia="Times New Roman" w:hAnsi="Times New Roman" w:cs="Times New Roman"/>
        </w:rPr>
        <w:t>Cepstral</w:t>
      </w:r>
      <w:proofErr w:type="spellEnd"/>
      <w:r w:rsidRPr="00DC5FF1">
        <w:rPr>
          <w:rFonts w:ascii="Times New Roman" w:eastAsia="Times New Roman" w:hAnsi="Times New Roman" w:cs="Times New Roman"/>
        </w:rPr>
        <w:t xml:space="preserve"> Coefficients for Speech Recognition”. </w:t>
      </w:r>
      <w:r w:rsidRPr="00B47077">
        <w:rPr>
          <w:rFonts w:ascii="Times New Roman" w:eastAsia="Times New Roman" w:hAnsi="Times New Roman" w:cs="Times New Roman"/>
          <w:i/>
          <w:iCs/>
        </w:rPr>
        <w:t>International Science Index, Computer and Informatics Engineering</w:t>
      </w:r>
      <w:r w:rsidRPr="00DC5FF1">
        <w:rPr>
          <w:rFonts w:ascii="Times New Roman" w:eastAsia="Times New Roman" w:hAnsi="Times New Roman" w:cs="Times New Roman"/>
        </w:rPr>
        <w:t xml:space="preserve"> 11, no.1 (June): 1100-1104.</w:t>
      </w:r>
    </w:p>
    <w:p w:rsidR="00AB4007" w:rsidRPr="00AB4007" w:rsidRDefault="00AB4007" w:rsidP="00AB4007">
      <w:pPr>
        <w:pStyle w:val="ListParagraph"/>
        <w:numPr>
          <w:ilvl w:val="0"/>
          <w:numId w:val="11"/>
        </w:numPr>
        <w:ind w:left="540" w:hanging="540"/>
        <w:rPr>
          <w:rFonts w:ascii="Times New Roman" w:eastAsia="Times New Roman" w:hAnsi="Times New Roman" w:cs="Times New Roman"/>
        </w:rPr>
      </w:pPr>
      <w:proofErr w:type="spellStart"/>
      <w:r w:rsidRPr="00AB4007">
        <w:rPr>
          <w:rFonts w:ascii="Times New Roman" w:eastAsia="Times New Roman" w:hAnsi="Times New Roman" w:cs="Times New Roman"/>
        </w:rPr>
        <w:t>Fawaz</w:t>
      </w:r>
      <w:proofErr w:type="gramStart"/>
      <w:r w:rsidRPr="00AB4007">
        <w:rPr>
          <w:rFonts w:ascii="Times New Roman" w:eastAsia="Times New Roman" w:hAnsi="Times New Roman" w:cs="Times New Roman"/>
        </w:rPr>
        <w:t>,S.A</w:t>
      </w:r>
      <w:proofErr w:type="spellEnd"/>
      <w:proofErr w:type="gramEnd"/>
      <w:r w:rsidRPr="00AB4007">
        <w:rPr>
          <w:rFonts w:ascii="Times New Roman" w:eastAsia="Times New Roman" w:hAnsi="Times New Roman" w:cs="Times New Roman"/>
        </w:rPr>
        <w:t xml:space="preserve">., and </w:t>
      </w:r>
      <w:proofErr w:type="spellStart"/>
      <w:r w:rsidRPr="00AB4007">
        <w:rPr>
          <w:rFonts w:ascii="Times New Roman" w:eastAsia="Times New Roman" w:hAnsi="Times New Roman" w:cs="Times New Roman"/>
        </w:rPr>
        <w:t>Dia</w:t>
      </w:r>
      <w:proofErr w:type="spellEnd"/>
      <w:r w:rsidRPr="00AB4007">
        <w:rPr>
          <w:rFonts w:ascii="Times New Roman" w:eastAsia="Times New Roman" w:hAnsi="Times New Roman" w:cs="Times New Roman"/>
        </w:rPr>
        <w:t xml:space="preserve">, A. 2017. “Introduction to Artificial Neural Network (ANN) Methods: What </w:t>
      </w:r>
      <w:proofErr w:type="gramStart"/>
      <w:r w:rsidRPr="00AB4007">
        <w:rPr>
          <w:rFonts w:ascii="Times New Roman" w:eastAsia="Times New Roman" w:hAnsi="Times New Roman" w:cs="Times New Roman"/>
        </w:rPr>
        <w:t>They</w:t>
      </w:r>
      <w:proofErr w:type="gramEnd"/>
      <w:r w:rsidRPr="00AB4007">
        <w:rPr>
          <w:rFonts w:ascii="Times New Roman" w:eastAsia="Times New Roman" w:hAnsi="Times New Roman" w:cs="Times New Roman"/>
        </w:rPr>
        <w:t xml:space="preserve"> are and How to Use Them”. </w:t>
      </w:r>
      <w:proofErr w:type="spellStart"/>
      <w:r w:rsidRPr="001D1E6B">
        <w:rPr>
          <w:rFonts w:ascii="Times New Roman" w:eastAsia="Times New Roman" w:hAnsi="Times New Roman" w:cs="Times New Roman"/>
          <w:i/>
          <w:iCs/>
        </w:rPr>
        <w:t>Acta</w:t>
      </w:r>
      <w:proofErr w:type="spellEnd"/>
      <w:r w:rsidRPr="001D1E6B">
        <w:rPr>
          <w:rFonts w:ascii="Times New Roman" w:eastAsia="Times New Roman" w:hAnsi="Times New Roman" w:cs="Times New Roman"/>
          <w:i/>
          <w:iCs/>
        </w:rPr>
        <w:t xml:space="preserve"> </w:t>
      </w:r>
      <w:proofErr w:type="spellStart"/>
      <w:r w:rsidRPr="001D1E6B">
        <w:rPr>
          <w:rFonts w:ascii="Times New Roman" w:eastAsia="Times New Roman" w:hAnsi="Times New Roman" w:cs="Times New Roman"/>
          <w:i/>
          <w:iCs/>
        </w:rPr>
        <w:t>Chimica</w:t>
      </w:r>
      <w:proofErr w:type="spellEnd"/>
      <w:r w:rsidRPr="001D1E6B">
        <w:rPr>
          <w:rFonts w:ascii="Times New Roman" w:eastAsia="Times New Roman" w:hAnsi="Times New Roman" w:cs="Times New Roman"/>
          <w:i/>
          <w:iCs/>
        </w:rPr>
        <w:t xml:space="preserve"> </w:t>
      </w:r>
      <w:proofErr w:type="spellStart"/>
      <w:r w:rsidRPr="001D1E6B">
        <w:rPr>
          <w:rFonts w:ascii="Times New Roman" w:eastAsia="Times New Roman" w:hAnsi="Times New Roman" w:cs="Times New Roman"/>
          <w:i/>
          <w:iCs/>
        </w:rPr>
        <w:t>Slovenica</w:t>
      </w:r>
      <w:proofErr w:type="spellEnd"/>
      <w:r w:rsidRPr="00AB4007">
        <w:rPr>
          <w:rFonts w:ascii="Times New Roman" w:eastAsia="Times New Roman" w:hAnsi="Times New Roman" w:cs="Times New Roman"/>
        </w:rPr>
        <w:t xml:space="preserve"> 41 (September): 327-327.</w:t>
      </w:r>
    </w:p>
    <w:p w:rsidR="00B47077" w:rsidRPr="00B47077" w:rsidRDefault="008C4343" w:rsidP="00B47077">
      <w:pPr>
        <w:pStyle w:val="ListParagraph"/>
        <w:numPr>
          <w:ilvl w:val="0"/>
          <w:numId w:val="11"/>
        </w:numPr>
        <w:ind w:left="540" w:hanging="540"/>
        <w:rPr>
          <w:rFonts w:ascii="Times New Roman" w:eastAsia="Times New Roman" w:hAnsi="Times New Roman" w:cs="Times New Roman"/>
        </w:rPr>
      </w:pPr>
      <w:proofErr w:type="spellStart"/>
      <w:r>
        <w:rPr>
          <w:rFonts w:ascii="Times New Roman" w:eastAsia="Times New Roman" w:hAnsi="Times New Roman" w:cs="Times New Roman"/>
        </w:rPr>
        <w:t>Cutler</w:t>
      </w:r>
      <w:proofErr w:type="gramStart"/>
      <w:r>
        <w:rPr>
          <w:rFonts w:ascii="Times New Roman" w:eastAsia="Times New Roman" w:hAnsi="Times New Roman" w:cs="Times New Roman"/>
        </w:rPr>
        <w:t>,D</w:t>
      </w:r>
      <w:proofErr w:type="spellEnd"/>
      <w:proofErr w:type="gramEnd"/>
      <w:r>
        <w:rPr>
          <w:rFonts w:ascii="Times New Roman" w:eastAsia="Times New Roman" w:hAnsi="Times New Roman" w:cs="Times New Roman"/>
        </w:rPr>
        <w:t>., Edwards, T., Beard, K et al. 2007</w:t>
      </w:r>
      <w:r w:rsidR="00B47077" w:rsidRPr="00B47077">
        <w:rPr>
          <w:rFonts w:ascii="Times New Roman" w:eastAsia="Times New Roman" w:hAnsi="Times New Roman" w:cs="Times New Roman"/>
        </w:rPr>
        <w:t>. “</w:t>
      </w:r>
      <w:r w:rsidR="00C87DF2" w:rsidRPr="00C87DF2">
        <w:rPr>
          <w:rFonts w:ascii="Times New Roman" w:hAnsi="Times New Roman" w:cs="Times New Roman"/>
        </w:rPr>
        <w:t xml:space="preserve">Random Forests </w:t>
      </w:r>
      <w:proofErr w:type="gramStart"/>
      <w:r w:rsidR="00C87DF2" w:rsidRPr="00C87DF2">
        <w:rPr>
          <w:rFonts w:ascii="Times New Roman" w:hAnsi="Times New Roman" w:cs="Times New Roman"/>
        </w:rPr>
        <w:t>For</w:t>
      </w:r>
      <w:proofErr w:type="gramEnd"/>
      <w:r w:rsidR="00C87DF2" w:rsidRPr="00C87DF2">
        <w:rPr>
          <w:rFonts w:ascii="Times New Roman" w:hAnsi="Times New Roman" w:cs="Times New Roman"/>
        </w:rPr>
        <w:t xml:space="preserve"> Classification In Ecology</w:t>
      </w:r>
      <w:r w:rsidR="00B47077" w:rsidRPr="00B47077">
        <w:rPr>
          <w:rFonts w:ascii="Times New Roman" w:eastAsia="Times New Roman" w:hAnsi="Times New Roman" w:cs="Times New Roman"/>
        </w:rPr>
        <w:t xml:space="preserve">”. </w:t>
      </w:r>
      <w:r w:rsidR="00C87DF2" w:rsidRPr="00C87DF2">
        <w:rPr>
          <w:rFonts w:ascii="Times New Roman" w:hAnsi="Times New Roman" w:cs="Times New Roman"/>
          <w:i/>
          <w:iCs/>
        </w:rPr>
        <w:t>Ecology</w:t>
      </w:r>
      <w:r w:rsidR="00C87DF2">
        <w:rPr>
          <w:rFonts w:ascii="Times New Roman" w:eastAsia="Times New Roman" w:hAnsi="Times New Roman" w:cs="Times New Roman"/>
        </w:rPr>
        <w:t xml:space="preserve"> 88</w:t>
      </w:r>
      <w:r w:rsidR="00B47077" w:rsidRPr="00B47077">
        <w:rPr>
          <w:rFonts w:ascii="Times New Roman" w:eastAsia="Times New Roman" w:hAnsi="Times New Roman" w:cs="Times New Roman"/>
        </w:rPr>
        <w:t>, no.</w:t>
      </w:r>
      <w:r w:rsidR="00C87DF2">
        <w:rPr>
          <w:rFonts w:ascii="Times New Roman" w:eastAsia="Times New Roman" w:hAnsi="Times New Roman" w:cs="Times New Roman"/>
        </w:rPr>
        <w:t>11 (November): 2783-2792</w:t>
      </w:r>
      <w:r w:rsidR="00B47077" w:rsidRPr="00B47077">
        <w:rPr>
          <w:rFonts w:ascii="Times New Roman" w:eastAsia="Times New Roman" w:hAnsi="Times New Roman" w:cs="Times New Roman"/>
        </w:rPr>
        <w:t>.</w:t>
      </w:r>
    </w:p>
    <w:p w:rsidR="007074C2" w:rsidRPr="002659D5" w:rsidRDefault="007074C2" w:rsidP="007074C2">
      <w:pPr>
        <w:pStyle w:val="ListParagraph"/>
        <w:numPr>
          <w:ilvl w:val="0"/>
          <w:numId w:val="11"/>
        </w:numPr>
        <w:ind w:left="540" w:hanging="540"/>
        <w:rPr>
          <w:rFonts w:ascii="Times New Roman" w:eastAsia="Calibri" w:hAnsi="Times New Roman" w:cs="Times New Roman"/>
        </w:rPr>
      </w:pPr>
      <w:proofErr w:type="spellStart"/>
      <w:r w:rsidRPr="002659D5">
        <w:rPr>
          <w:rFonts w:ascii="Times New Roman" w:hAnsi="Times New Roman" w:cs="Times New Roman"/>
        </w:rPr>
        <w:t>Sperandei</w:t>
      </w:r>
      <w:proofErr w:type="spellEnd"/>
      <w:r w:rsidRPr="002659D5">
        <w:rPr>
          <w:rFonts w:ascii="Times New Roman" w:hAnsi="Times New Roman" w:cs="Times New Roman"/>
        </w:rPr>
        <w:t>, S</w:t>
      </w:r>
      <w:r w:rsidRPr="002659D5">
        <w:rPr>
          <w:rFonts w:ascii="Times New Roman" w:eastAsia="Calibri" w:hAnsi="Times New Roman" w:cs="Times New Roman"/>
        </w:rPr>
        <w:t>. 2014. “</w:t>
      </w:r>
      <w:r w:rsidRPr="002659D5">
        <w:rPr>
          <w:rFonts w:ascii="Times New Roman" w:hAnsi="Times New Roman" w:cs="Times New Roman"/>
        </w:rPr>
        <w:t>Understanding logistic regression analysis</w:t>
      </w:r>
      <w:r w:rsidRPr="002659D5">
        <w:rPr>
          <w:rFonts w:ascii="Times New Roman" w:eastAsia="Calibri" w:hAnsi="Times New Roman" w:cs="Times New Roman"/>
        </w:rPr>
        <w:t xml:space="preserve">”. </w:t>
      </w:r>
      <w:r w:rsidR="00B26461">
        <w:rPr>
          <w:rFonts w:ascii="Times New Roman" w:hAnsi="Times New Roman" w:cs="Times New Roman"/>
          <w:i/>
          <w:iCs/>
        </w:rPr>
        <w:t>Biochemical</w:t>
      </w:r>
      <w:r w:rsidRPr="002659D5">
        <w:rPr>
          <w:rFonts w:ascii="Times New Roman" w:hAnsi="Times New Roman" w:cs="Times New Roman"/>
          <w:i/>
          <w:iCs/>
        </w:rPr>
        <w:t xml:space="preserve"> </w:t>
      </w:r>
      <w:r w:rsidR="00B26461">
        <w:rPr>
          <w:rFonts w:ascii="Times New Roman" w:hAnsi="Times New Roman" w:cs="Times New Roman"/>
          <w:i/>
          <w:iCs/>
        </w:rPr>
        <w:t xml:space="preserve">and </w:t>
      </w:r>
      <w:r w:rsidRPr="002659D5">
        <w:rPr>
          <w:rFonts w:ascii="Times New Roman" w:hAnsi="Times New Roman" w:cs="Times New Roman"/>
          <w:i/>
          <w:iCs/>
        </w:rPr>
        <w:t>Medica</w:t>
      </w:r>
      <w:r w:rsidR="00B26461">
        <w:rPr>
          <w:rFonts w:ascii="Times New Roman" w:eastAsia="Calibri" w:hAnsi="Times New Roman" w:cs="Times New Roman"/>
          <w:i/>
          <w:iCs/>
        </w:rPr>
        <w:t>1</w:t>
      </w:r>
      <w:r w:rsidR="002659D5">
        <w:rPr>
          <w:rFonts w:ascii="Times New Roman" w:eastAsia="Calibri" w:hAnsi="Times New Roman" w:cs="Times New Roman"/>
        </w:rPr>
        <w:t xml:space="preserve"> </w:t>
      </w:r>
      <w:r w:rsidRPr="002659D5">
        <w:rPr>
          <w:rFonts w:ascii="Times New Roman" w:eastAsia="Calibri" w:hAnsi="Times New Roman" w:cs="Times New Roman"/>
        </w:rPr>
        <w:t xml:space="preserve">24, </w:t>
      </w:r>
      <w:proofErr w:type="gramStart"/>
      <w:r w:rsidRPr="002659D5">
        <w:rPr>
          <w:rFonts w:ascii="Times New Roman" w:eastAsia="Calibri" w:hAnsi="Times New Roman" w:cs="Times New Roman"/>
        </w:rPr>
        <w:t>no.1(</w:t>
      </w:r>
      <w:proofErr w:type="gramEnd"/>
      <w:r w:rsidRPr="002659D5">
        <w:rPr>
          <w:rFonts w:ascii="Times New Roman" w:eastAsia="Calibri" w:hAnsi="Times New Roman" w:cs="Times New Roman"/>
        </w:rPr>
        <w:t>February): 12-18.</w:t>
      </w:r>
    </w:p>
    <w:p w:rsidR="002659D5" w:rsidRPr="002659D5" w:rsidRDefault="002659D5" w:rsidP="00A40C34">
      <w:pPr>
        <w:pStyle w:val="ListParagraph"/>
        <w:numPr>
          <w:ilvl w:val="0"/>
          <w:numId w:val="11"/>
        </w:numPr>
        <w:ind w:left="547" w:hanging="547"/>
        <w:rPr>
          <w:rFonts w:ascii="Times New Roman" w:hAnsi="Times New Roman" w:cs="Times New Roman"/>
          <w:sz w:val="16"/>
          <w:szCs w:val="16"/>
        </w:rPr>
      </w:pPr>
      <w:proofErr w:type="spellStart"/>
      <w:r w:rsidRPr="002659D5">
        <w:rPr>
          <w:rFonts w:ascii="Times New Roman" w:hAnsi="Times New Roman" w:cs="Times New Roman"/>
        </w:rPr>
        <w:t>Hsu</w:t>
      </w:r>
      <w:proofErr w:type="gramStart"/>
      <w:r w:rsidRPr="002659D5">
        <w:rPr>
          <w:rFonts w:ascii="Times New Roman" w:hAnsi="Times New Roman" w:cs="Times New Roman"/>
        </w:rPr>
        <w:t>,C</w:t>
      </w:r>
      <w:proofErr w:type="spellEnd"/>
      <w:proofErr w:type="gramEnd"/>
      <w:r w:rsidRPr="002659D5">
        <w:rPr>
          <w:rFonts w:ascii="Times New Roman" w:hAnsi="Times New Roman" w:cs="Times New Roman"/>
        </w:rPr>
        <w:t xml:space="preserve">., Chang, C., and Lin, C. 2008. “A Practical Guide to Support Vector Classification”. </w:t>
      </w:r>
      <w:r w:rsidRPr="002659D5">
        <w:rPr>
          <w:rFonts w:ascii="Times New Roman" w:hAnsi="Times New Roman" w:cs="Times New Roman"/>
          <w:i/>
          <w:iCs/>
        </w:rPr>
        <w:t>BJU international</w:t>
      </w:r>
      <w:r w:rsidRPr="002659D5">
        <w:rPr>
          <w:rFonts w:ascii="Times New Roman" w:hAnsi="Times New Roman" w:cs="Times New Roman"/>
        </w:rPr>
        <w:t xml:space="preserve"> 101. </w:t>
      </w:r>
      <w:r w:rsidR="00B0415F">
        <w:rPr>
          <w:rFonts w:ascii="Times New Roman" w:hAnsi="Times New Roman" w:cs="Times New Roman"/>
        </w:rPr>
        <w:t>n</w:t>
      </w:r>
      <w:r w:rsidRPr="002659D5">
        <w:rPr>
          <w:rFonts w:ascii="Times New Roman" w:hAnsi="Times New Roman" w:cs="Times New Roman"/>
        </w:rPr>
        <w:t>o.1:1396-1400.</w:t>
      </w:r>
    </w:p>
    <w:p w:rsidR="00A40C34" w:rsidRPr="00B0415F" w:rsidRDefault="00DB5CB6" w:rsidP="00DB5CB6">
      <w:pPr>
        <w:pStyle w:val="ListParagraph"/>
        <w:numPr>
          <w:ilvl w:val="0"/>
          <w:numId w:val="11"/>
        </w:numPr>
        <w:ind w:left="540" w:hanging="540"/>
        <w:rPr>
          <w:rFonts w:ascii="Times New Roman" w:hAnsi="Times New Roman" w:cs="Times New Roman"/>
          <w:i/>
          <w:iCs/>
        </w:rPr>
      </w:pPr>
      <w:proofErr w:type="spellStart"/>
      <w:r w:rsidRPr="00DB5CB6">
        <w:rPr>
          <w:rFonts w:ascii="Times New Roman" w:hAnsi="Times New Roman" w:cs="Times New Roman"/>
        </w:rPr>
        <w:t>Eberhardt</w:t>
      </w:r>
      <w:proofErr w:type="spellEnd"/>
      <w:r w:rsidRPr="00DB5CB6">
        <w:rPr>
          <w:rFonts w:ascii="Times New Roman" w:hAnsi="Times New Roman" w:cs="Times New Roman"/>
        </w:rPr>
        <w:t xml:space="preserve">, L., and </w:t>
      </w:r>
      <w:proofErr w:type="spellStart"/>
      <w:r w:rsidRPr="00DB5CB6">
        <w:rPr>
          <w:rFonts w:ascii="Times New Roman" w:hAnsi="Times New Roman" w:cs="Times New Roman"/>
        </w:rPr>
        <w:t>Breiwick</w:t>
      </w:r>
      <w:proofErr w:type="spellEnd"/>
      <w:r w:rsidRPr="00DB5CB6">
        <w:rPr>
          <w:rFonts w:ascii="Times New Roman" w:hAnsi="Times New Roman" w:cs="Times New Roman"/>
        </w:rPr>
        <w:t>, J. 2013. “Learning the Naive Bayes Classifier with Optimization Models”. International Journal of Applied Mathematics and Computer Science 23, no.4 (December): 787-795.</w:t>
      </w:r>
    </w:p>
    <w:sectPr w:rsidR="00A40C34" w:rsidRPr="00B0415F" w:rsidSect="00F221FF">
      <w:pgSz w:w="10440" w:h="14040" w:code="9"/>
      <w:pgMar w:top="1080" w:right="1080" w:bottom="1080" w:left="1440" w:header="706" w:footer="70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5D5" w:rsidRDefault="002825D5" w:rsidP="00ED63C6">
      <w:pPr>
        <w:spacing w:after="0" w:line="240" w:lineRule="auto"/>
      </w:pPr>
      <w:r>
        <w:separator/>
      </w:r>
    </w:p>
  </w:endnote>
  <w:endnote w:type="continuationSeparator" w:id="0">
    <w:p w:rsidR="002825D5" w:rsidRDefault="002825D5" w:rsidP="00ED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Padauk">
    <w:panose1 w:val="02000600020000020004"/>
    <w:charset w:val="00"/>
    <w:family w:val="auto"/>
    <w:pitch w:val="variable"/>
    <w:sig w:usb0="00000003" w:usb1="00000000" w:usb2="000004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awgyi-One">
    <w:panose1 w:val="020B0604030504040204"/>
    <w:charset w:val="00"/>
    <w:family w:val="swiss"/>
    <w:pitch w:val="variable"/>
    <w:sig w:usb0="61002A87" w:usb1="80000000" w:usb2="00000008" w:usb3="00000000" w:csb0="000101FF" w:csb1="00000000"/>
  </w:font>
  <w:font w:name="+mn-ea">
    <w:panose1 w:val="00000000000000000000"/>
    <w:charset w:val="00"/>
    <w:family w:val="roman"/>
    <w:notTrueType/>
    <w:pitch w:val="default"/>
  </w:font>
  <w:font w:name="Ayar">
    <w:panose1 w:val="020B0604030504040204"/>
    <w:charset w:val="00"/>
    <w:family w:val="swiss"/>
    <w:pitch w:val="variable"/>
    <w:sig w:usb0="61002A87" w:usb1="80000000" w:usb2="00000008" w:usb3="00000000" w:csb0="000101FF" w:csb1="00000000"/>
  </w:font>
  <w:font w:name="Myanmar Text">
    <w:panose1 w:val="020B0502040204020203"/>
    <w:charset w:val="00"/>
    <w:family w:val="swiss"/>
    <w:pitch w:val="variable"/>
    <w:sig w:usb0="00000003" w:usb1="00000000" w:usb2="000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5D5" w:rsidRDefault="002825D5" w:rsidP="00ED63C6">
      <w:pPr>
        <w:spacing w:after="0" w:line="240" w:lineRule="auto"/>
      </w:pPr>
      <w:r>
        <w:separator/>
      </w:r>
    </w:p>
  </w:footnote>
  <w:footnote w:type="continuationSeparator" w:id="0">
    <w:p w:rsidR="002825D5" w:rsidRDefault="002825D5" w:rsidP="00ED63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9B30B7A"/>
    <w:multiLevelType w:val="hybridMultilevel"/>
    <w:tmpl w:val="E070ECB2"/>
    <w:lvl w:ilvl="0" w:tplc="EB34E3D6">
      <w:start w:val="1"/>
      <w:numFmt w:val="upperRoman"/>
      <w:lvlText w:val="TABLE %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B23F8"/>
    <w:multiLevelType w:val="singleLevel"/>
    <w:tmpl w:val="12CEED98"/>
    <w:lvl w:ilvl="0">
      <w:start w:val="1"/>
      <w:numFmt w:val="decimal"/>
      <w:lvlText w:val="%1."/>
      <w:legacy w:legacy="1" w:legacySpace="0" w:legacyIndent="360"/>
      <w:lvlJc w:val="left"/>
      <w:pPr>
        <w:ind w:left="360" w:hanging="360"/>
      </w:pPr>
    </w:lvl>
  </w:abstractNum>
  <w:abstractNum w:abstractNumId="3">
    <w:nsid w:val="312E7DE3"/>
    <w:multiLevelType w:val="hybridMultilevel"/>
    <w:tmpl w:val="85AEF05A"/>
    <w:lvl w:ilvl="0" w:tplc="1C0A2178">
      <w:start w:val="1"/>
      <w:numFmt w:val="upperRoman"/>
      <w:lvlText w:val="TABLE %1."/>
      <w:lvlJc w:val="center"/>
      <w:pPr>
        <w:ind w:left="423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D5453C"/>
    <w:multiLevelType w:val="hybridMultilevel"/>
    <w:tmpl w:val="CBB0D876"/>
    <w:lvl w:ilvl="0" w:tplc="91807226">
      <w:start w:val="1"/>
      <w:numFmt w:val="upperRoman"/>
      <w:lvlText w:val="TABLE %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8707F6"/>
    <w:multiLevelType w:val="hybridMultilevel"/>
    <w:tmpl w:val="C4F09F6E"/>
    <w:lvl w:ilvl="0" w:tplc="C2E0B80C">
      <w:start w:val="1"/>
      <w:numFmt w:val="upperLetter"/>
      <w:lvlText w:val="%1."/>
      <w:lvlJc w:val="left"/>
      <w:pPr>
        <w:ind w:left="1710" w:hanging="360"/>
      </w:pPr>
      <w:rPr>
        <w:rFonts w:hint="default"/>
        <w:i/>
        <w:spacing w:val="16"/>
      </w:rPr>
    </w:lvl>
    <w:lvl w:ilvl="1" w:tplc="04090019">
      <w:start w:val="1"/>
      <w:numFmt w:val="lowerLetter"/>
      <w:lvlText w:val="%2."/>
      <w:lvlJc w:val="left"/>
      <w:pPr>
        <w:ind w:left="-11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270" w:hanging="360"/>
      </w:pPr>
    </w:lvl>
    <w:lvl w:ilvl="4" w:tplc="04090019" w:tentative="1">
      <w:start w:val="1"/>
      <w:numFmt w:val="lowerLetter"/>
      <w:lvlText w:val="%5."/>
      <w:lvlJc w:val="left"/>
      <w:pPr>
        <w:ind w:left="990" w:hanging="360"/>
      </w:pPr>
    </w:lvl>
    <w:lvl w:ilvl="5" w:tplc="0409001B" w:tentative="1">
      <w:start w:val="1"/>
      <w:numFmt w:val="lowerRoman"/>
      <w:lvlText w:val="%6."/>
      <w:lvlJc w:val="right"/>
      <w:pPr>
        <w:ind w:left="1710" w:hanging="180"/>
      </w:pPr>
    </w:lvl>
    <w:lvl w:ilvl="6" w:tplc="0409000F" w:tentative="1">
      <w:start w:val="1"/>
      <w:numFmt w:val="decimal"/>
      <w:lvlText w:val="%7."/>
      <w:lvlJc w:val="left"/>
      <w:pPr>
        <w:ind w:left="2430" w:hanging="360"/>
      </w:pPr>
    </w:lvl>
    <w:lvl w:ilvl="7" w:tplc="04090019" w:tentative="1">
      <w:start w:val="1"/>
      <w:numFmt w:val="lowerLetter"/>
      <w:lvlText w:val="%8."/>
      <w:lvlJc w:val="left"/>
      <w:pPr>
        <w:ind w:left="3150" w:hanging="360"/>
      </w:pPr>
    </w:lvl>
    <w:lvl w:ilvl="8" w:tplc="0409001B" w:tentative="1">
      <w:start w:val="1"/>
      <w:numFmt w:val="lowerRoman"/>
      <w:lvlText w:val="%9."/>
      <w:lvlJc w:val="right"/>
      <w:pPr>
        <w:ind w:left="3870" w:hanging="180"/>
      </w:pPr>
    </w:lvl>
  </w:abstractNum>
  <w:abstractNum w:abstractNumId="8">
    <w:nsid w:val="47704D89"/>
    <w:multiLevelType w:val="hybridMultilevel"/>
    <w:tmpl w:val="901AC1E8"/>
    <w:lvl w:ilvl="0" w:tplc="A0AA098C">
      <w:start w:val="1"/>
      <w:numFmt w:val="upperRoman"/>
      <w:lvlText w:val="TABLE %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E50241"/>
    <w:multiLevelType w:val="hybridMultilevel"/>
    <w:tmpl w:val="3EB2A80C"/>
    <w:lvl w:ilvl="0" w:tplc="6AEE86A8">
      <w:start w:val="1"/>
      <w:numFmt w:val="decimal"/>
      <w:lvlText w:val="%1."/>
      <w:lvlJc w:val="left"/>
      <w:pPr>
        <w:tabs>
          <w:tab w:val="num" w:pos="720"/>
        </w:tabs>
        <w:ind w:left="720" w:hanging="360"/>
      </w:pPr>
    </w:lvl>
    <w:lvl w:ilvl="1" w:tplc="5AD40B9A">
      <w:start w:val="1"/>
      <w:numFmt w:val="decimal"/>
      <w:lvlText w:val="%2."/>
      <w:lvlJc w:val="left"/>
      <w:pPr>
        <w:tabs>
          <w:tab w:val="num" w:pos="1440"/>
        </w:tabs>
        <w:ind w:left="1440" w:hanging="360"/>
      </w:pPr>
    </w:lvl>
    <w:lvl w:ilvl="2" w:tplc="7CB6F2B6" w:tentative="1">
      <w:start w:val="1"/>
      <w:numFmt w:val="decimal"/>
      <w:lvlText w:val="%3."/>
      <w:lvlJc w:val="left"/>
      <w:pPr>
        <w:tabs>
          <w:tab w:val="num" w:pos="2160"/>
        </w:tabs>
        <w:ind w:left="2160" w:hanging="360"/>
      </w:pPr>
    </w:lvl>
    <w:lvl w:ilvl="3" w:tplc="D63C38EC" w:tentative="1">
      <w:start w:val="1"/>
      <w:numFmt w:val="decimal"/>
      <w:lvlText w:val="%4."/>
      <w:lvlJc w:val="left"/>
      <w:pPr>
        <w:tabs>
          <w:tab w:val="num" w:pos="2880"/>
        </w:tabs>
        <w:ind w:left="2880" w:hanging="360"/>
      </w:pPr>
    </w:lvl>
    <w:lvl w:ilvl="4" w:tplc="211EF65A" w:tentative="1">
      <w:start w:val="1"/>
      <w:numFmt w:val="decimal"/>
      <w:lvlText w:val="%5."/>
      <w:lvlJc w:val="left"/>
      <w:pPr>
        <w:tabs>
          <w:tab w:val="num" w:pos="3600"/>
        </w:tabs>
        <w:ind w:left="3600" w:hanging="360"/>
      </w:pPr>
    </w:lvl>
    <w:lvl w:ilvl="5" w:tplc="99E462EC" w:tentative="1">
      <w:start w:val="1"/>
      <w:numFmt w:val="decimal"/>
      <w:lvlText w:val="%6."/>
      <w:lvlJc w:val="left"/>
      <w:pPr>
        <w:tabs>
          <w:tab w:val="num" w:pos="4320"/>
        </w:tabs>
        <w:ind w:left="4320" w:hanging="360"/>
      </w:pPr>
    </w:lvl>
    <w:lvl w:ilvl="6" w:tplc="85B6F584" w:tentative="1">
      <w:start w:val="1"/>
      <w:numFmt w:val="decimal"/>
      <w:lvlText w:val="%7."/>
      <w:lvlJc w:val="left"/>
      <w:pPr>
        <w:tabs>
          <w:tab w:val="num" w:pos="5040"/>
        </w:tabs>
        <w:ind w:left="5040" w:hanging="360"/>
      </w:pPr>
    </w:lvl>
    <w:lvl w:ilvl="7" w:tplc="78B8BC64" w:tentative="1">
      <w:start w:val="1"/>
      <w:numFmt w:val="decimal"/>
      <w:lvlText w:val="%8."/>
      <w:lvlJc w:val="left"/>
      <w:pPr>
        <w:tabs>
          <w:tab w:val="num" w:pos="5760"/>
        </w:tabs>
        <w:ind w:left="5760" w:hanging="360"/>
      </w:pPr>
    </w:lvl>
    <w:lvl w:ilvl="8" w:tplc="DEC00EDA" w:tentative="1">
      <w:start w:val="1"/>
      <w:numFmt w:val="decimal"/>
      <w:lvlText w:val="%9."/>
      <w:lvlJc w:val="left"/>
      <w:pPr>
        <w:tabs>
          <w:tab w:val="num" w:pos="6480"/>
        </w:tabs>
        <w:ind w:left="6480" w:hanging="360"/>
      </w:pPr>
    </w:lvl>
  </w:abstractNum>
  <w:abstractNum w:abstractNumId="10">
    <w:nsid w:val="50232215"/>
    <w:multiLevelType w:val="multilevel"/>
    <w:tmpl w:val="1C5AE848"/>
    <w:lvl w:ilvl="0">
      <w:start w:val="2"/>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1BA0B3A"/>
    <w:multiLevelType w:val="hybridMultilevel"/>
    <w:tmpl w:val="CBB0D876"/>
    <w:lvl w:ilvl="0" w:tplc="91807226">
      <w:start w:val="1"/>
      <w:numFmt w:val="upperRoman"/>
      <w:lvlText w:val="TABLE %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E728A"/>
    <w:multiLevelType w:val="hybridMultilevel"/>
    <w:tmpl w:val="CAE4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857D7"/>
    <w:multiLevelType w:val="hybridMultilevel"/>
    <w:tmpl w:val="DB804B62"/>
    <w:lvl w:ilvl="0" w:tplc="5ECC2980">
      <w:start w:val="1"/>
      <w:numFmt w:val="decimal"/>
      <w:lvlText w:val="[%1]"/>
      <w:lvlJc w:val="left"/>
      <w:pPr>
        <w:ind w:left="360" w:hanging="360"/>
      </w:pPr>
      <w:rPr>
        <w:i w:val="0"/>
        <w:i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DC328B1"/>
    <w:multiLevelType w:val="multilevel"/>
    <w:tmpl w:val="FBC429BC"/>
    <w:lvl w:ilvl="0">
      <w:start w:val="1"/>
      <w:numFmt w:val="upperRoman"/>
      <w:lvlText w:val="%1."/>
      <w:legacy w:legacy="1" w:legacySpace="144" w:legacyIndent="144"/>
      <w:lvlJc w:val="left"/>
    </w:lvl>
    <w:lvl w:ilvl="1">
      <w:start w:val="1"/>
      <w:numFmt w:val="upperLetter"/>
      <w:lvlText w:val="%2."/>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6">
    <w:nsid w:val="6E8F3C6B"/>
    <w:multiLevelType w:val="hybridMultilevel"/>
    <w:tmpl w:val="1E9EE664"/>
    <w:lvl w:ilvl="0" w:tplc="14181C6A">
      <w:start w:val="1"/>
      <w:numFmt w:val="bullet"/>
      <w:lvlText w:val=""/>
      <w:lvlJc w:val="left"/>
      <w:pPr>
        <w:tabs>
          <w:tab w:val="num" w:pos="720"/>
        </w:tabs>
        <w:ind w:left="720" w:hanging="360"/>
      </w:pPr>
      <w:rPr>
        <w:rFonts w:ascii="Wingdings" w:hAnsi="Wingdings" w:hint="default"/>
      </w:rPr>
    </w:lvl>
    <w:lvl w:ilvl="1" w:tplc="8E84EE6C" w:tentative="1">
      <w:start w:val="1"/>
      <w:numFmt w:val="bullet"/>
      <w:lvlText w:val=""/>
      <w:lvlJc w:val="left"/>
      <w:pPr>
        <w:tabs>
          <w:tab w:val="num" w:pos="1440"/>
        </w:tabs>
        <w:ind w:left="1440" w:hanging="360"/>
      </w:pPr>
      <w:rPr>
        <w:rFonts w:ascii="Wingdings" w:hAnsi="Wingdings" w:hint="default"/>
      </w:rPr>
    </w:lvl>
    <w:lvl w:ilvl="2" w:tplc="2B107308" w:tentative="1">
      <w:start w:val="1"/>
      <w:numFmt w:val="bullet"/>
      <w:lvlText w:val=""/>
      <w:lvlJc w:val="left"/>
      <w:pPr>
        <w:tabs>
          <w:tab w:val="num" w:pos="2160"/>
        </w:tabs>
        <w:ind w:left="2160" w:hanging="360"/>
      </w:pPr>
      <w:rPr>
        <w:rFonts w:ascii="Wingdings" w:hAnsi="Wingdings" w:hint="default"/>
      </w:rPr>
    </w:lvl>
    <w:lvl w:ilvl="3" w:tplc="65305924" w:tentative="1">
      <w:start w:val="1"/>
      <w:numFmt w:val="bullet"/>
      <w:lvlText w:val=""/>
      <w:lvlJc w:val="left"/>
      <w:pPr>
        <w:tabs>
          <w:tab w:val="num" w:pos="2880"/>
        </w:tabs>
        <w:ind w:left="2880" w:hanging="360"/>
      </w:pPr>
      <w:rPr>
        <w:rFonts w:ascii="Wingdings" w:hAnsi="Wingdings" w:hint="default"/>
      </w:rPr>
    </w:lvl>
    <w:lvl w:ilvl="4" w:tplc="4B0C5982" w:tentative="1">
      <w:start w:val="1"/>
      <w:numFmt w:val="bullet"/>
      <w:lvlText w:val=""/>
      <w:lvlJc w:val="left"/>
      <w:pPr>
        <w:tabs>
          <w:tab w:val="num" w:pos="3600"/>
        </w:tabs>
        <w:ind w:left="3600" w:hanging="360"/>
      </w:pPr>
      <w:rPr>
        <w:rFonts w:ascii="Wingdings" w:hAnsi="Wingdings" w:hint="default"/>
      </w:rPr>
    </w:lvl>
    <w:lvl w:ilvl="5" w:tplc="37D67398" w:tentative="1">
      <w:start w:val="1"/>
      <w:numFmt w:val="bullet"/>
      <w:lvlText w:val=""/>
      <w:lvlJc w:val="left"/>
      <w:pPr>
        <w:tabs>
          <w:tab w:val="num" w:pos="4320"/>
        </w:tabs>
        <w:ind w:left="4320" w:hanging="360"/>
      </w:pPr>
      <w:rPr>
        <w:rFonts w:ascii="Wingdings" w:hAnsi="Wingdings" w:hint="default"/>
      </w:rPr>
    </w:lvl>
    <w:lvl w:ilvl="6" w:tplc="24E4ACE6" w:tentative="1">
      <w:start w:val="1"/>
      <w:numFmt w:val="bullet"/>
      <w:lvlText w:val=""/>
      <w:lvlJc w:val="left"/>
      <w:pPr>
        <w:tabs>
          <w:tab w:val="num" w:pos="5040"/>
        </w:tabs>
        <w:ind w:left="5040" w:hanging="360"/>
      </w:pPr>
      <w:rPr>
        <w:rFonts w:ascii="Wingdings" w:hAnsi="Wingdings" w:hint="default"/>
      </w:rPr>
    </w:lvl>
    <w:lvl w:ilvl="7" w:tplc="98F0CB3E" w:tentative="1">
      <w:start w:val="1"/>
      <w:numFmt w:val="bullet"/>
      <w:lvlText w:val=""/>
      <w:lvlJc w:val="left"/>
      <w:pPr>
        <w:tabs>
          <w:tab w:val="num" w:pos="5760"/>
        </w:tabs>
        <w:ind w:left="5760" w:hanging="360"/>
      </w:pPr>
      <w:rPr>
        <w:rFonts w:ascii="Wingdings" w:hAnsi="Wingdings" w:hint="default"/>
      </w:rPr>
    </w:lvl>
    <w:lvl w:ilvl="8" w:tplc="9550C31E" w:tentative="1">
      <w:start w:val="1"/>
      <w:numFmt w:val="bullet"/>
      <w:lvlText w:val=""/>
      <w:lvlJc w:val="left"/>
      <w:pPr>
        <w:tabs>
          <w:tab w:val="num" w:pos="6480"/>
        </w:tabs>
        <w:ind w:left="6480" w:hanging="360"/>
      </w:pPr>
      <w:rPr>
        <w:rFonts w:ascii="Wingdings" w:hAnsi="Wingdings" w:hint="default"/>
      </w:rPr>
    </w:lvl>
  </w:abstractNum>
  <w:abstractNum w:abstractNumId="17">
    <w:nsid w:val="73567259"/>
    <w:multiLevelType w:val="hybridMultilevel"/>
    <w:tmpl w:val="3EEE8910"/>
    <w:lvl w:ilvl="0" w:tplc="37B8DCE0">
      <w:start w:val="1"/>
      <w:numFmt w:val="upperRoman"/>
      <w:lvlText w:val="TABLE %1."/>
      <w:lvlJc w:val="left"/>
      <w:pPr>
        <w:ind w:left="1323" w:hanging="360"/>
      </w:pPr>
      <w:rPr>
        <w:rFonts w:ascii="Times New Roman" w:hAnsi="Times New Roman" w:hint="default"/>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AD458E"/>
    <w:multiLevelType w:val="hybridMultilevel"/>
    <w:tmpl w:val="CBB0D876"/>
    <w:lvl w:ilvl="0" w:tplc="91807226">
      <w:start w:val="1"/>
      <w:numFmt w:val="upperRoman"/>
      <w:lvlText w:val="TABLE %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2"/>
    <w:lvlOverride w:ilvl="0">
      <w:lvl w:ilvl="0">
        <w:start w:val="1"/>
        <w:numFmt w:val="decimal"/>
        <w:lvlText w:val="%1."/>
        <w:legacy w:legacy="1" w:legacySpace="0" w:legacyIndent="360"/>
        <w:lvlJc w:val="left"/>
        <w:pPr>
          <w:ind w:left="360" w:hanging="360"/>
        </w:pPr>
      </w:lvl>
    </w:lvlOverride>
  </w:num>
  <w:num w:numId="8">
    <w:abstractNumId w:val="10"/>
  </w:num>
  <w:num w:numId="9">
    <w:abstractNumId w:val="10"/>
  </w:num>
  <w:num w:numId="10">
    <w:abstractNumId w:val="5"/>
  </w:num>
  <w:num w:numId="11">
    <w:abstractNumId w:val="13"/>
  </w:num>
  <w:num w:numId="12">
    <w:abstractNumId w:val="16"/>
  </w:num>
  <w:num w:numId="13">
    <w:abstractNumId w:val="15"/>
  </w:num>
  <w:num w:numId="14">
    <w:abstractNumId w:val="8"/>
  </w:num>
  <w:num w:numId="15">
    <w:abstractNumId w:val="1"/>
  </w:num>
  <w:num w:numId="16">
    <w:abstractNumId w:val="17"/>
  </w:num>
  <w:num w:numId="17">
    <w:abstractNumId w:val="3"/>
  </w:num>
  <w:num w:numId="18">
    <w:abstractNumId w:val="11"/>
  </w:num>
  <w:num w:numId="19">
    <w:abstractNumId w:val="9"/>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A32"/>
    <w:rsid w:val="00003ED3"/>
    <w:rsid w:val="0000509C"/>
    <w:rsid w:val="00015D15"/>
    <w:rsid w:val="00017760"/>
    <w:rsid w:val="0002250A"/>
    <w:rsid w:val="0003455C"/>
    <w:rsid w:val="000374B0"/>
    <w:rsid w:val="00041D9E"/>
    <w:rsid w:val="0006000C"/>
    <w:rsid w:val="00073B13"/>
    <w:rsid w:val="00074A20"/>
    <w:rsid w:val="00077D5E"/>
    <w:rsid w:val="000800A2"/>
    <w:rsid w:val="00081FCB"/>
    <w:rsid w:val="00084CC6"/>
    <w:rsid w:val="000906BD"/>
    <w:rsid w:val="00091086"/>
    <w:rsid w:val="00092AE4"/>
    <w:rsid w:val="00097379"/>
    <w:rsid w:val="00097BCB"/>
    <w:rsid w:val="000A74AF"/>
    <w:rsid w:val="000B2139"/>
    <w:rsid w:val="000B5948"/>
    <w:rsid w:val="000C0656"/>
    <w:rsid w:val="000C29E0"/>
    <w:rsid w:val="000D23A4"/>
    <w:rsid w:val="000D2749"/>
    <w:rsid w:val="000E07D1"/>
    <w:rsid w:val="000E34AC"/>
    <w:rsid w:val="000E6808"/>
    <w:rsid w:val="000F54CD"/>
    <w:rsid w:val="000F6BAC"/>
    <w:rsid w:val="00104164"/>
    <w:rsid w:val="00105876"/>
    <w:rsid w:val="00110BF9"/>
    <w:rsid w:val="001118D8"/>
    <w:rsid w:val="00112E63"/>
    <w:rsid w:val="00137F5E"/>
    <w:rsid w:val="00140674"/>
    <w:rsid w:val="00141E18"/>
    <w:rsid w:val="00142339"/>
    <w:rsid w:val="001540E1"/>
    <w:rsid w:val="001800D2"/>
    <w:rsid w:val="0018215A"/>
    <w:rsid w:val="0018632F"/>
    <w:rsid w:val="001A0F5C"/>
    <w:rsid w:val="001B2084"/>
    <w:rsid w:val="001D1E6B"/>
    <w:rsid w:val="001D3920"/>
    <w:rsid w:val="001D778D"/>
    <w:rsid w:val="001E65AC"/>
    <w:rsid w:val="001E6E33"/>
    <w:rsid w:val="001F08EF"/>
    <w:rsid w:val="001F3DF9"/>
    <w:rsid w:val="001F45B2"/>
    <w:rsid w:val="00202B7F"/>
    <w:rsid w:val="002050D3"/>
    <w:rsid w:val="00210170"/>
    <w:rsid w:val="00213F00"/>
    <w:rsid w:val="00213FE3"/>
    <w:rsid w:val="00217DBB"/>
    <w:rsid w:val="00220894"/>
    <w:rsid w:val="00224B71"/>
    <w:rsid w:val="00232B07"/>
    <w:rsid w:val="0023723F"/>
    <w:rsid w:val="002467FB"/>
    <w:rsid w:val="0024793D"/>
    <w:rsid w:val="00256936"/>
    <w:rsid w:val="00256A74"/>
    <w:rsid w:val="002659D5"/>
    <w:rsid w:val="0027031A"/>
    <w:rsid w:val="00270BED"/>
    <w:rsid w:val="00277C5E"/>
    <w:rsid w:val="00280859"/>
    <w:rsid w:val="002825D5"/>
    <w:rsid w:val="00285B30"/>
    <w:rsid w:val="0028775F"/>
    <w:rsid w:val="002B10DC"/>
    <w:rsid w:val="002B2C4C"/>
    <w:rsid w:val="002B61CE"/>
    <w:rsid w:val="002C03BB"/>
    <w:rsid w:val="002C1059"/>
    <w:rsid w:val="002C2016"/>
    <w:rsid w:val="002C2702"/>
    <w:rsid w:val="002C27C1"/>
    <w:rsid w:val="002D1E54"/>
    <w:rsid w:val="002D278F"/>
    <w:rsid w:val="002D630C"/>
    <w:rsid w:val="002D635C"/>
    <w:rsid w:val="002F42C1"/>
    <w:rsid w:val="00303501"/>
    <w:rsid w:val="00305F49"/>
    <w:rsid w:val="0031103E"/>
    <w:rsid w:val="00323232"/>
    <w:rsid w:val="00332953"/>
    <w:rsid w:val="00342031"/>
    <w:rsid w:val="00347462"/>
    <w:rsid w:val="00350945"/>
    <w:rsid w:val="0035181F"/>
    <w:rsid w:val="00351EF5"/>
    <w:rsid w:val="0035669D"/>
    <w:rsid w:val="00366A6A"/>
    <w:rsid w:val="00372253"/>
    <w:rsid w:val="003736C1"/>
    <w:rsid w:val="0039163A"/>
    <w:rsid w:val="00394911"/>
    <w:rsid w:val="003A34FF"/>
    <w:rsid w:val="003B2449"/>
    <w:rsid w:val="003B35BD"/>
    <w:rsid w:val="003B6FD2"/>
    <w:rsid w:val="003C7AC0"/>
    <w:rsid w:val="003C7B77"/>
    <w:rsid w:val="003D677C"/>
    <w:rsid w:val="003D6817"/>
    <w:rsid w:val="003E3143"/>
    <w:rsid w:val="003E4FA8"/>
    <w:rsid w:val="003F34E5"/>
    <w:rsid w:val="003F5975"/>
    <w:rsid w:val="003F78C6"/>
    <w:rsid w:val="004010D0"/>
    <w:rsid w:val="0042010A"/>
    <w:rsid w:val="00420332"/>
    <w:rsid w:val="00423885"/>
    <w:rsid w:val="00453910"/>
    <w:rsid w:val="00454159"/>
    <w:rsid w:val="00465288"/>
    <w:rsid w:val="004942AA"/>
    <w:rsid w:val="004A6E3A"/>
    <w:rsid w:val="004B0F98"/>
    <w:rsid w:val="004B2655"/>
    <w:rsid w:val="004B2945"/>
    <w:rsid w:val="004C4DB5"/>
    <w:rsid w:val="004D4D35"/>
    <w:rsid w:val="004E1D8F"/>
    <w:rsid w:val="004E31DB"/>
    <w:rsid w:val="004F4F18"/>
    <w:rsid w:val="00535762"/>
    <w:rsid w:val="0055103F"/>
    <w:rsid w:val="005532C8"/>
    <w:rsid w:val="005540E6"/>
    <w:rsid w:val="00561C07"/>
    <w:rsid w:val="00566B6F"/>
    <w:rsid w:val="00575D04"/>
    <w:rsid w:val="00583AD1"/>
    <w:rsid w:val="005841FA"/>
    <w:rsid w:val="00593D2E"/>
    <w:rsid w:val="005950B3"/>
    <w:rsid w:val="00595FE3"/>
    <w:rsid w:val="00595FFF"/>
    <w:rsid w:val="005A323C"/>
    <w:rsid w:val="005B185B"/>
    <w:rsid w:val="005B2645"/>
    <w:rsid w:val="005C3136"/>
    <w:rsid w:val="005C6F08"/>
    <w:rsid w:val="005D1107"/>
    <w:rsid w:val="005E76B0"/>
    <w:rsid w:val="005F3915"/>
    <w:rsid w:val="005F62E1"/>
    <w:rsid w:val="00602F26"/>
    <w:rsid w:val="00606DC8"/>
    <w:rsid w:val="00612462"/>
    <w:rsid w:val="00616F7E"/>
    <w:rsid w:val="0062107C"/>
    <w:rsid w:val="0062675B"/>
    <w:rsid w:val="00633F4C"/>
    <w:rsid w:val="006355FA"/>
    <w:rsid w:val="00650316"/>
    <w:rsid w:val="00651BBB"/>
    <w:rsid w:val="00657E71"/>
    <w:rsid w:val="00663BCD"/>
    <w:rsid w:val="00687A32"/>
    <w:rsid w:val="0069215F"/>
    <w:rsid w:val="00697E80"/>
    <w:rsid w:val="006A6001"/>
    <w:rsid w:val="006A784F"/>
    <w:rsid w:val="006D3852"/>
    <w:rsid w:val="006D6604"/>
    <w:rsid w:val="006E6436"/>
    <w:rsid w:val="006F0018"/>
    <w:rsid w:val="006F4576"/>
    <w:rsid w:val="006F4725"/>
    <w:rsid w:val="006F700D"/>
    <w:rsid w:val="00706AB9"/>
    <w:rsid w:val="007074C2"/>
    <w:rsid w:val="00707A05"/>
    <w:rsid w:val="00721981"/>
    <w:rsid w:val="00722144"/>
    <w:rsid w:val="007235D4"/>
    <w:rsid w:val="0072429B"/>
    <w:rsid w:val="007264D9"/>
    <w:rsid w:val="00727113"/>
    <w:rsid w:val="00734DD3"/>
    <w:rsid w:val="007476C0"/>
    <w:rsid w:val="00747B14"/>
    <w:rsid w:val="00757EC1"/>
    <w:rsid w:val="00761DF3"/>
    <w:rsid w:val="00762B8C"/>
    <w:rsid w:val="0076402D"/>
    <w:rsid w:val="00765AFD"/>
    <w:rsid w:val="00765C89"/>
    <w:rsid w:val="007666C3"/>
    <w:rsid w:val="00782A60"/>
    <w:rsid w:val="00784E0A"/>
    <w:rsid w:val="007866C8"/>
    <w:rsid w:val="007929A4"/>
    <w:rsid w:val="00793CBF"/>
    <w:rsid w:val="007B5EC5"/>
    <w:rsid w:val="007B7CD0"/>
    <w:rsid w:val="007C51B1"/>
    <w:rsid w:val="007C5F53"/>
    <w:rsid w:val="007D0029"/>
    <w:rsid w:val="007D1310"/>
    <w:rsid w:val="007E1452"/>
    <w:rsid w:val="007E297C"/>
    <w:rsid w:val="007E4B52"/>
    <w:rsid w:val="007F1BC0"/>
    <w:rsid w:val="00800EB7"/>
    <w:rsid w:val="008038F5"/>
    <w:rsid w:val="00803B45"/>
    <w:rsid w:val="00805A70"/>
    <w:rsid w:val="00805AA2"/>
    <w:rsid w:val="00811ED4"/>
    <w:rsid w:val="008228A6"/>
    <w:rsid w:val="00837E58"/>
    <w:rsid w:val="00843B7A"/>
    <w:rsid w:val="00846EA0"/>
    <w:rsid w:val="008629A9"/>
    <w:rsid w:val="00874228"/>
    <w:rsid w:val="0087462F"/>
    <w:rsid w:val="008769CE"/>
    <w:rsid w:val="008849F1"/>
    <w:rsid w:val="008A71ED"/>
    <w:rsid w:val="008C07E6"/>
    <w:rsid w:val="008C1719"/>
    <w:rsid w:val="008C4343"/>
    <w:rsid w:val="008C68E5"/>
    <w:rsid w:val="008E200B"/>
    <w:rsid w:val="008E5085"/>
    <w:rsid w:val="0090022A"/>
    <w:rsid w:val="00907D47"/>
    <w:rsid w:val="00915618"/>
    <w:rsid w:val="0091612E"/>
    <w:rsid w:val="00922F8A"/>
    <w:rsid w:val="0095012F"/>
    <w:rsid w:val="00954663"/>
    <w:rsid w:val="00962597"/>
    <w:rsid w:val="0096468A"/>
    <w:rsid w:val="00965E6E"/>
    <w:rsid w:val="00967DF9"/>
    <w:rsid w:val="009755D9"/>
    <w:rsid w:val="00990D0C"/>
    <w:rsid w:val="0099364B"/>
    <w:rsid w:val="009E0590"/>
    <w:rsid w:val="009E58CA"/>
    <w:rsid w:val="009F7F75"/>
    <w:rsid w:val="00A05106"/>
    <w:rsid w:val="00A07490"/>
    <w:rsid w:val="00A07C54"/>
    <w:rsid w:val="00A11BD6"/>
    <w:rsid w:val="00A133E3"/>
    <w:rsid w:val="00A14F85"/>
    <w:rsid w:val="00A20A5E"/>
    <w:rsid w:val="00A26F45"/>
    <w:rsid w:val="00A3151C"/>
    <w:rsid w:val="00A31DA3"/>
    <w:rsid w:val="00A32EB9"/>
    <w:rsid w:val="00A40C34"/>
    <w:rsid w:val="00A523DF"/>
    <w:rsid w:val="00A63A95"/>
    <w:rsid w:val="00A63ADF"/>
    <w:rsid w:val="00A6462C"/>
    <w:rsid w:val="00A66097"/>
    <w:rsid w:val="00A702DC"/>
    <w:rsid w:val="00A71EF4"/>
    <w:rsid w:val="00A81322"/>
    <w:rsid w:val="00A86823"/>
    <w:rsid w:val="00A94CB9"/>
    <w:rsid w:val="00AA4D2C"/>
    <w:rsid w:val="00AB4007"/>
    <w:rsid w:val="00AC12E4"/>
    <w:rsid w:val="00AC1954"/>
    <w:rsid w:val="00AC28EF"/>
    <w:rsid w:val="00AD0039"/>
    <w:rsid w:val="00AE4D54"/>
    <w:rsid w:val="00AF4DA6"/>
    <w:rsid w:val="00B01736"/>
    <w:rsid w:val="00B0415F"/>
    <w:rsid w:val="00B04C72"/>
    <w:rsid w:val="00B1093C"/>
    <w:rsid w:val="00B237C2"/>
    <w:rsid w:val="00B26461"/>
    <w:rsid w:val="00B27CDF"/>
    <w:rsid w:val="00B30B36"/>
    <w:rsid w:val="00B32D2E"/>
    <w:rsid w:val="00B3633D"/>
    <w:rsid w:val="00B47077"/>
    <w:rsid w:val="00B57F08"/>
    <w:rsid w:val="00B6465D"/>
    <w:rsid w:val="00B704C9"/>
    <w:rsid w:val="00B76C1C"/>
    <w:rsid w:val="00B83B50"/>
    <w:rsid w:val="00B851A5"/>
    <w:rsid w:val="00BB2FA6"/>
    <w:rsid w:val="00BB5439"/>
    <w:rsid w:val="00BC2088"/>
    <w:rsid w:val="00BC359B"/>
    <w:rsid w:val="00BC39DE"/>
    <w:rsid w:val="00BC3C75"/>
    <w:rsid w:val="00BC5C5A"/>
    <w:rsid w:val="00BE352A"/>
    <w:rsid w:val="00BE41D5"/>
    <w:rsid w:val="00BE5FFD"/>
    <w:rsid w:val="00BE7CF8"/>
    <w:rsid w:val="00BF0C67"/>
    <w:rsid w:val="00BF25EC"/>
    <w:rsid w:val="00C05E39"/>
    <w:rsid w:val="00C05E69"/>
    <w:rsid w:val="00C07288"/>
    <w:rsid w:val="00C12EAF"/>
    <w:rsid w:val="00C409E3"/>
    <w:rsid w:val="00C46EC0"/>
    <w:rsid w:val="00C72112"/>
    <w:rsid w:val="00C760D9"/>
    <w:rsid w:val="00C87DF2"/>
    <w:rsid w:val="00C95A96"/>
    <w:rsid w:val="00C96DDE"/>
    <w:rsid w:val="00CA2447"/>
    <w:rsid w:val="00CA62BB"/>
    <w:rsid w:val="00CA78F0"/>
    <w:rsid w:val="00CB2EAB"/>
    <w:rsid w:val="00CB5872"/>
    <w:rsid w:val="00CB5FD2"/>
    <w:rsid w:val="00CC0A27"/>
    <w:rsid w:val="00CC14C8"/>
    <w:rsid w:val="00CC237A"/>
    <w:rsid w:val="00CD4038"/>
    <w:rsid w:val="00CF4B57"/>
    <w:rsid w:val="00D00505"/>
    <w:rsid w:val="00D11906"/>
    <w:rsid w:val="00D22A30"/>
    <w:rsid w:val="00D25AA4"/>
    <w:rsid w:val="00D26757"/>
    <w:rsid w:val="00D40FBF"/>
    <w:rsid w:val="00D41BAB"/>
    <w:rsid w:val="00D4381E"/>
    <w:rsid w:val="00D44AA6"/>
    <w:rsid w:val="00D4569E"/>
    <w:rsid w:val="00D609E8"/>
    <w:rsid w:val="00D61807"/>
    <w:rsid w:val="00D632E3"/>
    <w:rsid w:val="00D646AC"/>
    <w:rsid w:val="00D71AA2"/>
    <w:rsid w:val="00D72ECC"/>
    <w:rsid w:val="00D8287D"/>
    <w:rsid w:val="00D851D2"/>
    <w:rsid w:val="00D91B77"/>
    <w:rsid w:val="00DA2D62"/>
    <w:rsid w:val="00DA2F35"/>
    <w:rsid w:val="00DB5CB6"/>
    <w:rsid w:val="00DB6817"/>
    <w:rsid w:val="00DC5FF1"/>
    <w:rsid w:val="00DE1C90"/>
    <w:rsid w:val="00DF5141"/>
    <w:rsid w:val="00E026DD"/>
    <w:rsid w:val="00E04405"/>
    <w:rsid w:val="00E05885"/>
    <w:rsid w:val="00E0597F"/>
    <w:rsid w:val="00E107BF"/>
    <w:rsid w:val="00E11DD9"/>
    <w:rsid w:val="00E142F0"/>
    <w:rsid w:val="00E1757D"/>
    <w:rsid w:val="00E213AF"/>
    <w:rsid w:val="00E22E63"/>
    <w:rsid w:val="00E23D2B"/>
    <w:rsid w:val="00E24787"/>
    <w:rsid w:val="00E34D33"/>
    <w:rsid w:val="00E350C1"/>
    <w:rsid w:val="00E362E3"/>
    <w:rsid w:val="00E420B4"/>
    <w:rsid w:val="00E55CF9"/>
    <w:rsid w:val="00E849BC"/>
    <w:rsid w:val="00E85E6B"/>
    <w:rsid w:val="00E85E9D"/>
    <w:rsid w:val="00EA30AA"/>
    <w:rsid w:val="00EA7870"/>
    <w:rsid w:val="00EC0644"/>
    <w:rsid w:val="00ED028E"/>
    <w:rsid w:val="00ED63C6"/>
    <w:rsid w:val="00EE1930"/>
    <w:rsid w:val="00EF7232"/>
    <w:rsid w:val="00F02BDB"/>
    <w:rsid w:val="00F16D09"/>
    <w:rsid w:val="00F20D78"/>
    <w:rsid w:val="00F214CE"/>
    <w:rsid w:val="00F221FF"/>
    <w:rsid w:val="00F2288E"/>
    <w:rsid w:val="00F31A54"/>
    <w:rsid w:val="00F34D72"/>
    <w:rsid w:val="00F43990"/>
    <w:rsid w:val="00F4648E"/>
    <w:rsid w:val="00F53A32"/>
    <w:rsid w:val="00F56B52"/>
    <w:rsid w:val="00F579D6"/>
    <w:rsid w:val="00F6175B"/>
    <w:rsid w:val="00F66CAD"/>
    <w:rsid w:val="00F708C9"/>
    <w:rsid w:val="00F75ABF"/>
    <w:rsid w:val="00F85E32"/>
    <w:rsid w:val="00F95A1B"/>
    <w:rsid w:val="00F95C07"/>
    <w:rsid w:val="00F96312"/>
    <w:rsid w:val="00F97E6A"/>
    <w:rsid w:val="00FB170B"/>
    <w:rsid w:val="00FB22FA"/>
    <w:rsid w:val="00FB7AAE"/>
    <w:rsid w:val="00FC1743"/>
    <w:rsid w:val="00FC2780"/>
    <w:rsid w:val="00FC7671"/>
    <w:rsid w:val="00FD09A9"/>
    <w:rsid w:val="00FD6C19"/>
    <w:rsid w:val="00FD74EB"/>
    <w:rsid w:val="00FD7F10"/>
    <w:rsid w:val="00FE4509"/>
    <w:rsid w:val="00FE63DF"/>
    <w:rsid w:val="00FE7CF5"/>
    <w:rsid w:val="00FF751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E58CA"/>
    <w:pPr>
      <w:keepNext/>
      <w:numPr>
        <w:numId w:val="5"/>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9E58CA"/>
    <w:pPr>
      <w:keepNext/>
      <w:numPr>
        <w:ilvl w:val="1"/>
        <w:numId w:val="5"/>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9E58CA"/>
    <w:pPr>
      <w:keepNext/>
      <w:numPr>
        <w:ilvl w:val="2"/>
        <w:numId w:val="5"/>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9E58CA"/>
    <w:pPr>
      <w:keepNext/>
      <w:numPr>
        <w:ilvl w:val="3"/>
        <w:numId w:val="5"/>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9E58CA"/>
    <w:pPr>
      <w:numPr>
        <w:ilvl w:val="4"/>
        <w:numId w:val="5"/>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9E58CA"/>
    <w:pPr>
      <w:numPr>
        <w:ilvl w:val="5"/>
        <w:numId w:val="5"/>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9E58CA"/>
    <w:pPr>
      <w:numPr>
        <w:ilvl w:val="6"/>
        <w:numId w:val="5"/>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9E58CA"/>
    <w:pPr>
      <w:numPr>
        <w:ilvl w:val="7"/>
        <w:numId w:val="5"/>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9E58CA"/>
    <w:pPr>
      <w:numPr>
        <w:ilvl w:val="8"/>
        <w:numId w:val="5"/>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A32"/>
    <w:pPr>
      <w:spacing w:after="200" w:line="276" w:lineRule="auto"/>
      <w:ind w:left="720" w:firstLine="216"/>
      <w:contextualSpacing/>
      <w:jc w:val="both"/>
    </w:pPr>
  </w:style>
  <w:style w:type="table" w:styleId="TableGrid">
    <w:name w:val="Table Grid"/>
    <w:basedOn w:val="TableNormal"/>
    <w:uiPriority w:val="59"/>
    <w:rsid w:val="00687A32"/>
    <w:pPr>
      <w:spacing w:after="0" w:line="252" w:lineRule="auto"/>
      <w:ind w:firstLine="21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87A32"/>
    <w:rPr>
      <w:color w:val="0563C1" w:themeColor="hyperlink"/>
      <w:u w:val="single"/>
    </w:rPr>
  </w:style>
  <w:style w:type="paragraph" w:customStyle="1" w:styleId="IEEEAbtract">
    <w:name w:val="IEEE Abtract"/>
    <w:basedOn w:val="Normal"/>
    <w:next w:val="Normal"/>
    <w:link w:val="IEEEAbtractChar"/>
    <w:rsid w:val="00687A32"/>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basedOn w:val="DefaultParagraphFont"/>
    <w:link w:val="IEEEAbtract"/>
    <w:rsid w:val="00687A3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687A32"/>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687A32"/>
    <w:rPr>
      <w:rFonts w:ascii="Times New Roman" w:eastAsia="SimSun" w:hAnsi="Times New Roman" w:cs="Times New Roman"/>
      <w:sz w:val="20"/>
      <w:szCs w:val="24"/>
      <w:lang w:val="en-AU" w:eastAsia="zh-CN"/>
    </w:rPr>
  </w:style>
  <w:style w:type="paragraph" w:styleId="NormalWeb">
    <w:name w:val="Normal (Web)"/>
    <w:basedOn w:val="Normal"/>
    <w:uiPriority w:val="99"/>
    <w:unhideWhenUsed/>
    <w:rsid w:val="00687A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EETitle">
    <w:name w:val="IEEE Title"/>
    <w:basedOn w:val="Normal"/>
    <w:next w:val="Normal"/>
    <w:rsid w:val="00687A32"/>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AbstractHeading">
    <w:name w:val="IEEE Abstract Heading"/>
    <w:basedOn w:val="IEEEAbtract"/>
    <w:next w:val="IEEEAbtract"/>
    <w:link w:val="IEEEAbstractHeadingChar"/>
    <w:rsid w:val="00687A32"/>
    <w:rPr>
      <w:i/>
    </w:rPr>
  </w:style>
  <w:style w:type="character" w:customStyle="1" w:styleId="IEEEAbstractHeadingChar">
    <w:name w:val="IEEE Abstract Heading Char"/>
    <w:basedOn w:val="DefaultParagraphFont"/>
    <w:link w:val="IEEEAbstractHeading"/>
    <w:rsid w:val="00687A32"/>
    <w:rPr>
      <w:rFonts w:ascii="Times New Roman" w:eastAsia="SimSun" w:hAnsi="Times New Roman" w:cs="Times New Roman"/>
      <w:b/>
      <w:i/>
      <w:sz w:val="18"/>
      <w:szCs w:val="24"/>
      <w:lang w:val="en-GB" w:eastAsia="en-GB"/>
    </w:rPr>
  </w:style>
  <w:style w:type="table" w:customStyle="1" w:styleId="TableGrid1">
    <w:name w:val="Table Grid1"/>
    <w:basedOn w:val="TableNormal"/>
    <w:next w:val="TableGrid"/>
    <w:uiPriority w:val="59"/>
    <w:rsid w:val="00687A32"/>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0022A"/>
  </w:style>
  <w:style w:type="paragraph" w:styleId="Title">
    <w:name w:val="Title"/>
    <w:basedOn w:val="Normal"/>
    <w:next w:val="Normal"/>
    <w:link w:val="TitleChar"/>
    <w:qFormat/>
    <w:rsid w:val="00ED63C6"/>
    <w:pPr>
      <w:framePr w:w="9360" w:hSpace="187" w:vSpace="187" w:wrap="notBeside" w:vAnchor="text" w:hAnchor="page" w:xAlign="center" w:y="1" w:anchorLock="1"/>
      <w:autoSpaceDE w:val="0"/>
      <w:autoSpaceDN w:val="0"/>
      <w:spacing w:before="360" w:after="0" w:line="240" w:lineRule="auto"/>
      <w:jc w:val="center"/>
    </w:pPr>
    <w:rPr>
      <w:rFonts w:ascii="Times New Roman" w:eastAsia="Times New Roman" w:hAnsi="Times New Roman" w:cs="Times New Roman"/>
      <w:b/>
      <w:kern w:val="28"/>
      <w:sz w:val="32"/>
      <w:szCs w:val="48"/>
    </w:rPr>
  </w:style>
  <w:style w:type="character" w:customStyle="1" w:styleId="TitleChar">
    <w:name w:val="Title Char"/>
    <w:basedOn w:val="DefaultParagraphFont"/>
    <w:link w:val="Title"/>
    <w:rsid w:val="00ED63C6"/>
    <w:rPr>
      <w:rFonts w:ascii="Times New Roman" w:eastAsia="Times New Roman" w:hAnsi="Times New Roman" w:cs="Times New Roman"/>
      <w:b/>
      <w:kern w:val="28"/>
      <w:sz w:val="32"/>
      <w:szCs w:val="48"/>
    </w:rPr>
  </w:style>
  <w:style w:type="paragraph" w:customStyle="1" w:styleId="Abstract">
    <w:name w:val="Abstract"/>
    <w:basedOn w:val="Normal"/>
    <w:next w:val="Normal"/>
    <w:rsid w:val="00ED63C6"/>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styleId="BodyText">
    <w:name w:val="Body Text"/>
    <w:basedOn w:val="Normal"/>
    <w:link w:val="BodyTextChar"/>
    <w:rsid w:val="00ED63C6"/>
    <w:pPr>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ED63C6"/>
    <w:rPr>
      <w:rFonts w:ascii="Times New Roman" w:eastAsia="SimSun" w:hAnsi="Times New Roman" w:cs="Times New Roman"/>
      <w:spacing w:val="-1"/>
      <w:sz w:val="20"/>
      <w:szCs w:val="20"/>
    </w:rPr>
  </w:style>
  <w:style w:type="paragraph" w:customStyle="1" w:styleId="Default">
    <w:name w:val="Default"/>
    <w:rsid w:val="00ED63C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D6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3C6"/>
    <w:rPr>
      <w:rFonts w:ascii="Tahoma" w:hAnsi="Tahoma" w:cs="Tahoma"/>
      <w:sz w:val="16"/>
      <w:szCs w:val="16"/>
    </w:rPr>
  </w:style>
  <w:style w:type="paragraph" w:styleId="Header">
    <w:name w:val="header"/>
    <w:basedOn w:val="Normal"/>
    <w:link w:val="HeaderChar"/>
    <w:uiPriority w:val="99"/>
    <w:unhideWhenUsed/>
    <w:rsid w:val="00ED6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3C6"/>
  </w:style>
  <w:style w:type="paragraph" w:styleId="Footer">
    <w:name w:val="footer"/>
    <w:basedOn w:val="Normal"/>
    <w:link w:val="FooterChar"/>
    <w:uiPriority w:val="99"/>
    <w:unhideWhenUsed/>
    <w:rsid w:val="00ED6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3C6"/>
  </w:style>
  <w:style w:type="paragraph" w:customStyle="1" w:styleId="figurecaption">
    <w:name w:val="figure caption"/>
    <w:rsid w:val="009E58CA"/>
    <w:pPr>
      <w:numPr>
        <w:numId w:val="3"/>
      </w:numPr>
      <w:spacing w:before="80" w:after="200" w:line="240" w:lineRule="auto"/>
      <w:jc w:val="center"/>
    </w:pPr>
    <w:rPr>
      <w:rFonts w:ascii="Times New Roman" w:eastAsia="SimSun" w:hAnsi="Times New Roman" w:cs="Times New Roman"/>
      <w:noProof/>
      <w:sz w:val="16"/>
      <w:szCs w:val="16"/>
    </w:rPr>
  </w:style>
  <w:style w:type="character" w:customStyle="1" w:styleId="Heading1Char">
    <w:name w:val="Heading 1 Char"/>
    <w:basedOn w:val="DefaultParagraphFont"/>
    <w:link w:val="Heading1"/>
    <w:rsid w:val="009E58CA"/>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9E58CA"/>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9E58CA"/>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9E58CA"/>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9E58CA"/>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9E58CA"/>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9E58CA"/>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9E58CA"/>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9E58CA"/>
    <w:rPr>
      <w:rFonts w:ascii="Times New Roman" w:eastAsia="Times New Roman" w:hAnsi="Times New Roman" w:cs="Times New Roman"/>
      <w:sz w:val="16"/>
      <w:szCs w:val="16"/>
    </w:rPr>
  </w:style>
  <w:style w:type="paragraph" w:customStyle="1" w:styleId="bulletlist">
    <w:name w:val="bullet list"/>
    <w:basedOn w:val="BodyText"/>
    <w:rsid w:val="009E58CA"/>
    <w:pPr>
      <w:numPr>
        <w:numId w:val="6"/>
      </w:numPr>
    </w:pPr>
  </w:style>
  <w:style w:type="paragraph" w:customStyle="1" w:styleId="IEEEFigureCaptionSingle-Line">
    <w:name w:val="IEEE Figure Caption Single-Line"/>
    <w:basedOn w:val="Normal"/>
    <w:next w:val="IEEEParagraph"/>
    <w:rsid w:val="00EF7232"/>
    <w:pPr>
      <w:spacing w:before="120" w:after="120" w:line="240" w:lineRule="auto"/>
      <w:jc w:val="center"/>
    </w:pPr>
    <w:rPr>
      <w:rFonts w:ascii="Times New Roman" w:eastAsia="SimSun" w:hAnsi="Times New Roman" w:cs="Times New Roman"/>
      <w:sz w:val="16"/>
      <w:szCs w:val="24"/>
      <w:lang w:val="en-AU" w:eastAsia="zh-CN"/>
    </w:rPr>
  </w:style>
  <w:style w:type="paragraph" w:customStyle="1" w:styleId="IEEEHeading2">
    <w:name w:val="IEEE Heading 2"/>
    <w:basedOn w:val="Normal"/>
    <w:next w:val="IEEEParagraph"/>
    <w:rsid w:val="00EF7232"/>
    <w:pPr>
      <w:numPr>
        <w:numId w:val="9"/>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ReferenceHead">
    <w:name w:val="Reference Head"/>
    <w:basedOn w:val="Heading1"/>
    <w:rsid w:val="00454159"/>
    <w:pPr>
      <w:numPr>
        <w:numId w:val="0"/>
      </w:numPr>
    </w:pPr>
  </w:style>
  <w:style w:type="paragraph" w:customStyle="1" w:styleId="References">
    <w:name w:val="References"/>
    <w:basedOn w:val="Normal"/>
    <w:rsid w:val="00F34D72"/>
    <w:pPr>
      <w:numPr>
        <w:numId w:val="10"/>
      </w:numPr>
      <w:autoSpaceDE w:val="0"/>
      <w:autoSpaceDN w:val="0"/>
      <w:spacing w:after="0" w:line="240" w:lineRule="auto"/>
      <w:jc w:val="both"/>
    </w:pPr>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unhideWhenUsed/>
    <w:rsid w:val="006A6001"/>
    <w:rPr>
      <w:sz w:val="16"/>
      <w:szCs w:val="16"/>
    </w:rPr>
  </w:style>
  <w:style w:type="paragraph" w:styleId="CommentText">
    <w:name w:val="annotation text"/>
    <w:basedOn w:val="Normal"/>
    <w:link w:val="CommentTextChar"/>
    <w:uiPriority w:val="99"/>
    <w:semiHidden/>
    <w:unhideWhenUsed/>
    <w:rsid w:val="006A6001"/>
    <w:pPr>
      <w:spacing w:line="240" w:lineRule="auto"/>
    </w:pPr>
    <w:rPr>
      <w:sz w:val="20"/>
      <w:szCs w:val="20"/>
    </w:rPr>
  </w:style>
  <w:style w:type="character" w:customStyle="1" w:styleId="CommentTextChar">
    <w:name w:val="Comment Text Char"/>
    <w:basedOn w:val="DefaultParagraphFont"/>
    <w:link w:val="CommentText"/>
    <w:uiPriority w:val="99"/>
    <w:semiHidden/>
    <w:rsid w:val="006A6001"/>
    <w:rPr>
      <w:sz w:val="20"/>
      <w:szCs w:val="20"/>
    </w:rPr>
  </w:style>
  <w:style w:type="paragraph" w:styleId="CommentSubject">
    <w:name w:val="annotation subject"/>
    <w:basedOn w:val="CommentText"/>
    <w:next w:val="CommentText"/>
    <w:link w:val="CommentSubjectChar"/>
    <w:uiPriority w:val="99"/>
    <w:semiHidden/>
    <w:unhideWhenUsed/>
    <w:rsid w:val="006A6001"/>
    <w:rPr>
      <w:b/>
      <w:bCs/>
    </w:rPr>
  </w:style>
  <w:style w:type="character" w:customStyle="1" w:styleId="CommentSubjectChar">
    <w:name w:val="Comment Subject Char"/>
    <w:basedOn w:val="CommentTextChar"/>
    <w:link w:val="CommentSubject"/>
    <w:uiPriority w:val="99"/>
    <w:semiHidden/>
    <w:rsid w:val="006A6001"/>
    <w:rPr>
      <w:b/>
      <w:bCs/>
      <w:sz w:val="20"/>
      <w:szCs w:val="20"/>
    </w:rPr>
  </w:style>
  <w:style w:type="table" w:customStyle="1" w:styleId="TableGrid2">
    <w:name w:val="Table Grid2"/>
    <w:basedOn w:val="TableNormal"/>
    <w:next w:val="TableGrid"/>
    <w:uiPriority w:val="59"/>
    <w:rsid w:val="00BC5C5A"/>
    <w:pPr>
      <w:spacing w:after="0" w:line="240" w:lineRule="auto"/>
      <w:ind w:left="2160" w:right="1440"/>
      <w:jc w:val="both"/>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5B26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E58CA"/>
    <w:pPr>
      <w:keepNext/>
      <w:numPr>
        <w:numId w:val="5"/>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9E58CA"/>
    <w:pPr>
      <w:keepNext/>
      <w:numPr>
        <w:ilvl w:val="1"/>
        <w:numId w:val="5"/>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9E58CA"/>
    <w:pPr>
      <w:keepNext/>
      <w:numPr>
        <w:ilvl w:val="2"/>
        <w:numId w:val="5"/>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9E58CA"/>
    <w:pPr>
      <w:keepNext/>
      <w:numPr>
        <w:ilvl w:val="3"/>
        <w:numId w:val="5"/>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9E58CA"/>
    <w:pPr>
      <w:numPr>
        <w:ilvl w:val="4"/>
        <w:numId w:val="5"/>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9E58CA"/>
    <w:pPr>
      <w:numPr>
        <w:ilvl w:val="5"/>
        <w:numId w:val="5"/>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9E58CA"/>
    <w:pPr>
      <w:numPr>
        <w:ilvl w:val="6"/>
        <w:numId w:val="5"/>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9E58CA"/>
    <w:pPr>
      <w:numPr>
        <w:ilvl w:val="7"/>
        <w:numId w:val="5"/>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9E58CA"/>
    <w:pPr>
      <w:numPr>
        <w:ilvl w:val="8"/>
        <w:numId w:val="5"/>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A32"/>
    <w:pPr>
      <w:spacing w:after="200" w:line="276" w:lineRule="auto"/>
      <w:ind w:left="720" w:firstLine="216"/>
      <w:contextualSpacing/>
      <w:jc w:val="both"/>
    </w:pPr>
  </w:style>
  <w:style w:type="table" w:styleId="TableGrid">
    <w:name w:val="Table Grid"/>
    <w:basedOn w:val="TableNormal"/>
    <w:uiPriority w:val="59"/>
    <w:rsid w:val="00687A32"/>
    <w:pPr>
      <w:spacing w:after="0" w:line="252" w:lineRule="auto"/>
      <w:ind w:firstLine="21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87A32"/>
    <w:rPr>
      <w:color w:val="0563C1" w:themeColor="hyperlink"/>
      <w:u w:val="single"/>
    </w:rPr>
  </w:style>
  <w:style w:type="paragraph" w:customStyle="1" w:styleId="IEEEAbtract">
    <w:name w:val="IEEE Abtract"/>
    <w:basedOn w:val="Normal"/>
    <w:next w:val="Normal"/>
    <w:link w:val="IEEEAbtractChar"/>
    <w:rsid w:val="00687A32"/>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basedOn w:val="DefaultParagraphFont"/>
    <w:link w:val="IEEEAbtract"/>
    <w:rsid w:val="00687A3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687A32"/>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687A32"/>
    <w:rPr>
      <w:rFonts w:ascii="Times New Roman" w:eastAsia="SimSun" w:hAnsi="Times New Roman" w:cs="Times New Roman"/>
      <w:sz w:val="20"/>
      <w:szCs w:val="24"/>
      <w:lang w:val="en-AU" w:eastAsia="zh-CN"/>
    </w:rPr>
  </w:style>
  <w:style w:type="paragraph" w:styleId="NormalWeb">
    <w:name w:val="Normal (Web)"/>
    <w:basedOn w:val="Normal"/>
    <w:uiPriority w:val="99"/>
    <w:unhideWhenUsed/>
    <w:rsid w:val="00687A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EETitle">
    <w:name w:val="IEEE Title"/>
    <w:basedOn w:val="Normal"/>
    <w:next w:val="Normal"/>
    <w:rsid w:val="00687A32"/>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AbstractHeading">
    <w:name w:val="IEEE Abstract Heading"/>
    <w:basedOn w:val="IEEEAbtract"/>
    <w:next w:val="IEEEAbtract"/>
    <w:link w:val="IEEEAbstractHeadingChar"/>
    <w:rsid w:val="00687A32"/>
    <w:rPr>
      <w:i/>
    </w:rPr>
  </w:style>
  <w:style w:type="character" w:customStyle="1" w:styleId="IEEEAbstractHeadingChar">
    <w:name w:val="IEEE Abstract Heading Char"/>
    <w:basedOn w:val="DefaultParagraphFont"/>
    <w:link w:val="IEEEAbstractHeading"/>
    <w:rsid w:val="00687A32"/>
    <w:rPr>
      <w:rFonts w:ascii="Times New Roman" w:eastAsia="SimSun" w:hAnsi="Times New Roman" w:cs="Times New Roman"/>
      <w:b/>
      <w:i/>
      <w:sz w:val="18"/>
      <w:szCs w:val="24"/>
      <w:lang w:val="en-GB" w:eastAsia="en-GB"/>
    </w:rPr>
  </w:style>
  <w:style w:type="table" w:customStyle="1" w:styleId="TableGrid1">
    <w:name w:val="Table Grid1"/>
    <w:basedOn w:val="TableNormal"/>
    <w:next w:val="TableGrid"/>
    <w:uiPriority w:val="59"/>
    <w:rsid w:val="00687A32"/>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0022A"/>
  </w:style>
  <w:style w:type="paragraph" w:styleId="Title">
    <w:name w:val="Title"/>
    <w:basedOn w:val="Normal"/>
    <w:next w:val="Normal"/>
    <w:link w:val="TitleChar"/>
    <w:qFormat/>
    <w:rsid w:val="00ED63C6"/>
    <w:pPr>
      <w:framePr w:w="9360" w:hSpace="187" w:vSpace="187" w:wrap="notBeside" w:vAnchor="text" w:hAnchor="page" w:xAlign="center" w:y="1" w:anchorLock="1"/>
      <w:autoSpaceDE w:val="0"/>
      <w:autoSpaceDN w:val="0"/>
      <w:spacing w:before="360" w:after="0" w:line="240" w:lineRule="auto"/>
      <w:jc w:val="center"/>
    </w:pPr>
    <w:rPr>
      <w:rFonts w:ascii="Times New Roman" w:eastAsia="Times New Roman" w:hAnsi="Times New Roman" w:cs="Times New Roman"/>
      <w:b/>
      <w:kern w:val="28"/>
      <w:sz w:val="32"/>
      <w:szCs w:val="48"/>
    </w:rPr>
  </w:style>
  <w:style w:type="character" w:customStyle="1" w:styleId="TitleChar">
    <w:name w:val="Title Char"/>
    <w:basedOn w:val="DefaultParagraphFont"/>
    <w:link w:val="Title"/>
    <w:rsid w:val="00ED63C6"/>
    <w:rPr>
      <w:rFonts w:ascii="Times New Roman" w:eastAsia="Times New Roman" w:hAnsi="Times New Roman" w:cs="Times New Roman"/>
      <w:b/>
      <w:kern w:val="28"/>
      <w:sz w:val="32"/>
      <w:szCs w:val="48"/>
    </w:rPr>
  </w:style>
  <w:style w:type="paragraph" w:customStyle="1" w:styleId="Abstract">
    <w:name w:val="Abstract"/>
    <w:basedOn w:val="Normal"/>
    <w:next w:val="Normal"/>
    <w:rsid w:val="00ED63C6"/>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styleId="BodyText">
    <w:name w:val="Body Text"/>
    <w:basedOn w:val="Normal"/>
    <w:link w:val="BodyTextChar"/>
    <w:rsid w:val="00ED63C6"/>
    <w:pPr>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ED63C6"/>
    <w:rPr>
      <w:rFonts w:ascii="Times New Roman" w:eastAsia="SimSun" w:hAnsi="Times New Roman" w:cs="Times New Roman"/>
      <w:spacing w:val="-1"/>
      <w:sz w:val="20"/>
      <w:szCs w:val="20"/>
    </w:rPr>
  </w:style>
  <w:style w:type="paragraph" w:customStyle="1" w:styleId="Default">
    <w:name w:val="Default"/>
    <w:rsid w:val="00ED63C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D6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3C6"/>
    <w:rPr>
      <w:rFonts w:ascii="Tahoma" w:hAnsi="Tahoma" w:cs="Tahoma"/>
      <w:sz w:val="16"/>
      <w:szCs w:val="16"/>
    </w:rPr>
  </w:style>
  <w:style w:type="paragraph" w:styleId="Header">
    <w:name w:val="header"/>
    <w:basedOn w:val="Normal"/>
    <w:link w:val="HeaderChar"/>
    <w:uiPriority w:val="99"/>
    <w:unhideWhenUsed/>
    <w:rsid w:val="00ED6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3C6"/>
  </w:style>
  <w:style w:type="paragraph" w:styleId="Footer">
    <w:name w:val="footer"/>
    <w:basedOn w:val="Normal"/>
    <w:link w:val="FooterChar"/>
    <w:uiPriority w:val="99"/>
    <w:unhideWhenUsed/>
    <w:rsid w:val="00ED6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3C6"/>
  </w:style>
  <w:style w:type="paragraph" w:customStyle="1" w:styleId="figurecaption">
    <w:name w:val="figure caption"/>
    <w:rsid w:val="009E58CA"/>
    <w:pPr>
      <w:numPr>
        <w:numId w:val="3"/>
      </w:numPr>
      <w:spacing w:before="80" w:after="200" w:line="240" w:lineRule="auto"/>
      <w:jc w:val="center"/>
    </w:pPr>
    <w:rPr>
      <w:rFonts w:ascii="Times New Roman" w:eastAsia="SimSun" w:hAnsi="Times New Roman" w:cs="Times New Roman"/>
      <w:noProof/>
      <w:sz w:val="16"/>
      <w:szCs w:val="16"/>
    </w:rPr>
  </w:style>
  <w:style w:type="character" w:customStyle="1" w:styleId="Heading1Char">
    <w:name w:val="Heading 1 Char"/>
    <w:basedOn w:val="DefaultParagraphFont"/>
    <w:link w:val="Heading1"/>
    <w:rsid w:val="009E58CA"/>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9E58CA"/>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9E58CA"/>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9E58CA"/>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9E58CA"/>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9E58CA"/>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9E58CA"/>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9E58CA"/>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9E58CA"/>
    <w:rPr>
      <w:rFonts w:ascii="Times New Roman" w:eastAsia="Times New Roman" w:hAnsi="Times New Roman" w:cs="Times New Roman"/>
      <w:sz w:val="16"/>
      <w:szCs w:val="16"/>
    </w:rPr>
  </w:style>
  <w:style w:type="paragraph" w:customStyle="1" w:styleId="bulletlist">
    <w:name w:val="bullet list"/>
    <w:basedOn w:val="BodyText"/>
    <w:rsid w:val="009E58CA"/>
    <w:pPr>
      <w:numPr>
        <w:numId w:val="6"/>
      </w:numPr>
    </w:pPr>
  </w:style>
  <w:style w:type="paragraph" w:customStyle="1" w:styleId="IEEEFigureCaptionSingle-Line">
    <w:name w:val="IEEE Figure Caption Single-Line"/>
    <w:basedOn w:val="Normal"/>
    <w:next w:val="IEEEParagraph"/>
    <w:rsid w:val="00EF7232"/>
    <w:pPr>
      <w:spacing w:before="120" w:after="120" w:line="240" w:lineRule="auto"/>
      <w:jc w:val="center"/>
    </w:pPr>
    <w:rPr>
      <w:rFonts w:ascii="Times New Roman" w:eastAsia="SimSun" w:hAnsi="Times New Roman" w:cs="Times New Roman"/>
      <w:sz w:val="16"/>
      <w:szCs w:val="24"/>
      <w:lang w:val="en-AU" w:eastAsia="zh-CN"/>
    </w:rPr>
  </w:style>
  <w:style w:type="paragraph" w:customStyle="1" w:styleId="IEEEHeading2">
    <w:name w:val="IEEE Heading 2"/>
    <w:basedOn w:val="Normal"/>
    <w:next w:val="IEEEParagraph"/>
    <w:rsid w:val="00EF7232"/>
    <w:pPr>
      <w:numPr>
        <w:numId w:val="9"/>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ReferenceHead">
    <w:name w:val="Reference Head"/>
    <w:basedOn w:val="Heading1"/>
    <w:rsid w:val="00454159"/>
    <w:pPr>
      <w:numPr>
        <w:numId w:val="0"/>
      </w:numPr>
    </w:pPr>
  </w:style>
  <w:style w:type="paragraph" w:customStyle="1" w:styleId="References">
    <w:name w:val="References"/>
    <w:basedOn w:val="Normal"/>
    <w:rsid w:val="00F34D72"/>
    <w:pPr>
      <w:numPr>
        <w:numId w:val="10"/>
      </w:numPr>
      <w:autoSpaceDE w:val="0"/>
      <w:autoSpaceDN w:val="0"/>
      <w:spacing w:after="0" w:line="240" w:lineRule="auto"/>
      <w:jc w:val="both"/>
    </w:pPr>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unhideWhenUsed/>
    <w:rsid w:val="006A6001"/>
    <w:rPr>
      <w:sz w:val="16"/>
      <w:szCs w:val="16"/>
    </w:rPr>
  </w:style>
  <w:style w:type="paragraph" w:styleId="CommentText">
    <w:name w:val="annotation text"/>
    <w:basedOn w:val="Normal"/>
    <w:link w:val="CommentTextChar"/>
    <w:uiPriority w:val="99"/>
    <w:semiHidden/>
    <w:unhideWhenUsed/>
    <w:rsid w:val="006A6001"/>
    <w:pPr>
      <w:spacing w:line="240" w:lineRule="auto"/>
    </w:pPr>
    <w:rPr>
      <w:sz w:val="20"/>
      <w:szCs w:val="20"/>
    </w:rPr>
  </w:style>
  <w:style w:type="character" w:customStyle="1" w:styleId="CommentTextChar">
    <w:name w:val="Comment Text Char"/>
    <w:basedOn w:val="DefaultParagraphFont"/>
    <w:link w:val="CommentText"/>
    <w:uiPriority w:val="99"/>
    <w:semiHidden/>
    <w:rsid w:val="006A6001"/>
    <w:rPr>
      <w:sz w:val="20"/>
      <w:szCs w:val="20"/>
    </w:rPr>
  </w:style>
  <w:style w:type="paragraph" w:styleId="CommentSubject">
    <w:name w:val="annotation subject"/>
    <w:basedOn w:val="CommentText"/>
    <w:next w:val="CommentText"/>
    <w:link w:val="CommentSubjectChar"/>
    <w:uiPriority w:val="99"/>
    <w:semiHidden/>
    <w:unhideWhenUsed/>
    <w:rsid w:val="006A6001"/>
    <w:rPr>
      <w:b/>
      <w:bCs/>
    </w:rPr>
  </w:style>
  <w:style w:type="character" w:customStyle="1" w:styleId="CommentSubjectChar">
    <w:name w:val="Comment Subject Char"/>
    <w:basedOn w:val="CommentTextChar"/>
    <w:link w:val="CommentSubject"/>
    <w:uiPriority w:val="99"/>
    <w:semiHidden/>
    <w:rsid w:val="006A6001"/>
    <w:rPr>
      <w:b/>
      <w:bCs/>
      <w:sz w:val="20"/>
      <w:szCs w:val="20"/>
    </w:rPr>
  </w:style>
  <w:style w:type="table" w:customStyle="1" w:styleId="TableGrid2">
    <w:name w:val="Table Grid2"/>
    <w:basedOn w:val="TableNormal"/>
    <w:next w:val="TableGrid"/>
    <w:uiPriority w:val="59"/>
    <w:rsid w:val="00BC5C5A"/>
    <w:pPr>
      <w:spacing w:after="0" w:line="240" w:lineRule="auto"/>
      <w:ind w:left="2160" w:right="1440"/>
      <w:jc w:val="both"/>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5B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104303">
      <w:bodyDiv w:val="1"/>
      <w:marLeft w:val="0"/>
      <w:marRight w:val="0"/>
      <w:marTop w:val="0"/>
      <w:marBottom w:val="0"/>
      <w:divBdr>
        <w:top w:val="none" w:sz="0" w:space="0" w:color="auto"/>
        <w:left w:val="none" w:sz="0" w:space="0" w:color="auto"/>
        <w:bottom w:val="none" w:sz="0" w:space="0" w:color="auto"/>
        <w:right w:val="none" w:sz="0" w:space="0" w:color="auto"/>
      </w:divBdr>
      <w:divsChild>
        <w:div w:id="722215579">
          <w:marLeft w:val="432"/>
          <w:marRight w:val="0"/>
          <w:marTop w:val="134"/>
          <w:marBottom w:val="0"/>
          <w:divBdr>
            <w:top w:val="none" w:sz="0" w:space="0" w:color="auto"/>
            <w:left w:val="none" w:sz="0" w:space="0" w:color="auto"/>
            <w:bottom w:val="none" w:sz="0" w:space="0" w:color="auto"/>
            <w:right w:val="none" w:sz="0" w:space="0" w:color="auto"/>
          </w:divBdr>
        </w:div>
        <w:div w:id="1557469424">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cthinkyi@gmail.com" TargetMode="External"/><Relationship Id="rId5" Type="http://schemas.openxmlformats.org/officeDocument/2006/relationships/settings" Target="settings.xml"/><Relationship Id="rId10" Type="http://schemas.openxmlformats.org/officeDocument/2006/relationships/hyperlink" Target="mailto:2nayaye1@gmail.com" TargetMode="External"/><Relationship Id="rId4" Type="http://schemas.microsoft.com/office/2007/relationships/stylesWithEffects" Target="stylesWithEffects.xml"/><Relationship Id="rId9" Type="http://schemas.openxmlformats.org/officeDocument/2006/relationships/hyperlink" Target="mailto:1nguwahm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95F5C-AAD3-40BB-AF3D-AFB04701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8</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248</cp:revision>
  <cp:lastPrinted>2019-12-18T04:55:00Z</cp:lastPrinted>
  <dcterms:created xsi:type="dcterms:W3CDTF">2018-07-20T17:07:00Z</dcterms:created>
  <dcterms:modified xsi:type="dcterms:W3CDTF">2019-12-23T04:23:00Z</dcterms:modified>
</cp:coreProperties>
</file>