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275" w:rsidRDefault="00DE2275" w:rsidP="00DE2275">
      <w:pPr>
        <w:pStyle w:val="Heading1"/>
      </w:pPr>
      <w:r>
        <w:t>Product Requirements Document (PRD): Full-Stack Portfolio &amp; CMS Web Application</w:t>
      </w:r>
    </w:p>
    <w:p w:rsidR="00DE2275" w:rsidRDefault="00DE2275" w:rsidP="00DE2275">
      <w:pPr>
        <w:pStyle w:val="Heading2"/>
      </w:pPr>
      <w:r>
        <w:t>1. Document Overview</w:t>
      </w:r>
    </w:p>
    <w:p w:rsidR="00DE2275" w:rsidRDefault="00DE2275" w:rsidP="00DE2275">
      <w:pPr>
        <w:pStyle w:val="NormalWeb"/>
      </w:pPr>
      <w:r>
        <w:rPr>
          <w:b/>
          <w:bCs/>
        </w:rPr>
        <w:t>Product Name:</w:t>
      </w:r>
      <w:r>
        <w:t xml:space="preserve"> Self-Hosted Personal Portfolio &amp; Admin Dashboard </w:t>
      </w:r>
      <w:r>
        <w:rPr>
          <w:b/>
          <w:bCs/>
        </w:rPr>
        <w:t>Primary Stakeholder &amp; Administrator:</w:t>
      </w:r>
      <w:r>
        <w:t xml:space="preserve"> Khizar Nadeem </w:t>
      </w:r>
      <w:r>
        <w:rPr>
          <w:b/>
          <w:bCs/>
        </w:rPr>
        <w:t>Target Platform:</w:t>
      </w:r>
      <w:r>
        <w:t xml:space="preserve"> Responsive Web Application (Desktop &amp; Mobile) </w:t>
      </w:r>
      <w:r>
        <w:rPr>
          <w:b/>
          <w:bCs/>
        </w:rPr>
        <w:t>Hosting Environment:</w:t>
      </w:r>
      <w:r>
        <w:t xml:space="preserve"> Self-managed Virtual Machine (VM) via Docker Containerization </w:t>
      </w:r>
      <w:r>
        <w:rPr>
          <w:b/>
          <w:bCs/>
        </w:rPr>
        <w:t>Database Architecture:</w:t>
      </w:r>
      <w:r>
        <w:t xml:space="preserve"> Offline Relational Database (MySQL) </w:t>
      </w:r>
    </w:p>
    <w:p w:rsidR="00DE2275" w:rsidRDefault="00DE2275" w:rsidP="00DE2275">
      <w:pPr>
        <w:pStyle w:val="Heading2"/>
      </w:pPr>
      <w:r>
        <w:t>2. Product Vision</w:t>
      </w:r>
    </w:p>
    <w:p w:rsidR="00DE2275" w:rsidRDefault="00DE2275" w:rsidP="00DE2275">
      <w:pPr>
        <w:pStyle w:val="NormalWeb"/>
      </w:pPr>
      <w:r>
        <w:t xml:space="preserve">To engineer a scalable, fully self-managed portfolio web application that showcases expertise in full-stack web development, cross-platform mobile development (Flutter/Dart), and Cloud/DevOps infrastructure. The platform eliminates the need for manual source-code updates by integrating a bespoke Content Management System (CMS) restricted to the administrator, enabling real-time Create, Read, Update, and Delete (CRUD) operations for all professional data. </w:t>
      </w:r>
    </w:p>
    <w:p w:rsidR="00DE2275" w:rsidRDefault="00DE2275" w:rsidP="00DE2275">
      <w:pPr>
        <w:pStyle w:val="Heading2"/>
      </w:pPr>
      <w:r>
        <w:t>3. User Personas</w:t>
      </w:r>
    </w:p>
    <w:p w:rsidR="00DE2275" w:rsidRDefault="00DE2275" w:rsidP="00DE2275">
      <w:pPr>
        <w:pStyle w:val="NormalWeb"/>
        <w:numPr>
          <w:ilvl w:val="0"/>
          <w:numId w:val="4"/>
        </w:numPr>
      </w:pPr>
      <w:r>
        <w:rPr>
          <w:b/>
          <w:bCs/>
        </w:rPr>
        <w:t>The Administrator (Internal):</w:t>
      </w:r>
      <w:r>
        <w:t xml:space="preserve"> The developer managing the platform. Requires a secure, high-performance dashboard to update resume data, add new projects (like GearGo or NaanNow), and review incoming contact messages without touching deployment code. </w:t>
      </w:r>
    </w:p>
    <w:p w:rsidR="00DE2275" w:rsidRDefault="00DE2275" w:rsidP="00DE2275">
      <w:pPr>
        <w:pStyle w:val="NormalWeb"/>
        <w:numPr>
          <w:ilvl w:val="0"/>
          <w:numId w:val="4"/>
        </w:numPr>
      </w:pPr>
      <w:r>
        <w:rPr>
          <w:b/>
          <w:bCs/>
        </w:rPr>
        <w:t>The Visitor (External):</w:t>
      </w:r>
      <w:r>
        <w:t xml:space="preserve"> Technical recruiters, hiring managers, and academic peers from institutions like Quaid-e-Azam University reviewing the developer's background, deployed infrastructure, and technical competencies. </w:t>
      </w:r>
    </w:p>
    <w:p w:rsidR="00DE2275" w:rsidRDefault="00DE2275" w:rsidP="00DE2275">
      <w:pPr>
        <w:pStyle w:val="Heading2"/>
      </w:pPr>
      <w:r>
        <w:t>4. UI/UX Design System &amp; Constraints</w:t>
      </w:r>
    </w:p>
    <w:p w:rsidR="00DE2275" w:rsidRDefault="00DE2275" w:rsidP="00DE2275">
      <w:pPr>
        <w:pStyle w:val="NormalWeb"/>
        <w:numPr>
          <w:ilvl w:val="0"/>
          <w:numId w:val="5"/>
        </w:numPr>
      </w:pPr>
      <w:r>
        <w:rPr>
          <w:b/>
          <w:bCs/>
        </w:rPr>
        <w:t>Base Theme:</w:t>
      </w:r>
      <w:r>
        <w:t xml:space="preserve"> Dark Mode exclusively. Surfaces and backgrounds must utilize deep graphite, charcoal, and obsidian hex codes.</w:t>
      </w:r>
    </w:p>
    <w:p w:rsidR="00DE2275" w:rsidRDefault="00DE2275" w:rsidP="00DE2275">
      <w:pPr>
        <w:pStyle w:val="NormalWeb"/>
        <w:numPr>
          <w:ilvl w:val="0"/>
          <w:numId w:val="5"/>
        </w:numPr>
      </w:pPr>
      <w:r>
        <w:rPr>
          <w:b/>
          <w:bCs/>
        </w:rPr>
        <w:t>Accent Palette:</w:t>
      </w:r>
      <w:r>
        <w:t xml:space="preserve"> Highlights, buttons, and active states must use warm amber, burnt orange, or muted forest green.</w:t>
      </w:r>
    </w:p>
    <w:p w:rsidR="00DE2275" w:rsidRDefault="00DE2275" w:rsidP="00DE2275">
      <w:pPr>
        <w:pStyle w:val="NormalWeb"/>
        <w:numPr>
          <w:ilvl w:val="0"/>
          <w:numId w:val="5"/>
        </w:numPr>
      </w:pPr>
      <w:r>
        <w:rPr>
          <w:b/>
          <w:bCs/>
        </w:rPr>
        <w:t>Absolute Color Restrictions:</w:t>
      </w:r>
      <w:r>
        <w:t xml:space="preserve"> The UI must strictly exclude all shades of blue, purple, violet, magenta, and standard AI-generated cyberpunk neon palettes.</w:t>
      </w:r>
    </w:p>
    <w:p w:rsidR="00DE2275" w:rsidRDefault="00DE2275" w:rsidP="00DE2275">
      <w:pPr>
        <w:pStyle w:val="NormalWeb"/>
        <w:numPr>
          <w:ilvl w:val="0"/>
          <w:numId w:val="5"/>
        </w:numPr>
      </w:pPr>
      <w:r>
        <w:rPr>
          <w:b/>
          <w:bCs/>
        </w:rPr>
        <w:t>Typography &amp; Layout:</w:t>
      </w:r>
      <w:r>
        <w:t xml:space="preserve"> Clean, industrial, highly structured, and modern. Data tables in the admin dashboard must feature distinct borders and contrasting hover states.</w:t>
      </w:r>
    </w:p>
    <w:p w:rsidR="00DE2275" w:rsidRDefault="00DE2275" w:rsidP="00DE2275">
      <w:pPr>
        <w:pStyle w:val="Heading2"/>
      </w:pPr>
      <w:r>
        <w:t>5. Feature Requirements (Public-Facing Frontend)</w:t>
      </w:r>
    </w:p>
    <w:p w:rsidR="00DE2275" w:rsidRDefault="00DE2275" w:rsidP="00DE2275">
      <w:pPr>
        <w:pStyle w:val="NormalWeb"/>
      </w:pPr>
      <w:r>
        <w:rPr>
          <w:b/>
          <w:bCs/>
        </w:rPr>
        <w:t>5.1. Global Navigation &amp; Hero Section</w:t>
      </w:r>
    </w:p>
    <w:p w:rsidR="00DE2275" w:rsidRDefault="00DE2275" w:rsidP="00DE2275">
      <w:pPr>
        <w:pStyle w:val="NormalWeb"/>
        <w:numPr>
          <w:ilvl w:val="0"/>
          <w:numId w:val="6"/>
        </w:numPr>
      </w:pPr>
      <w:r>
        <w:t>Sticky header containing the developer's name and anchor links to main sections.</w:t>
      </w:r>
    </w:p>
    <w:p w:rsidR="00DE2275" w:rsidRDefault="00DE2275" w:rsidP="00DE2275">
      <w:pPr>
        <w:pStyle w:val="NormalWeb"/>
        <w:numPr>
          <w:ilvl w:val="0"/>
          <w:numId w:val="6"/>
        </w:numPr>
      </w:pPr>
      <w:r>
        <w:lastRenderedPageBreak/>
        <w:t xml:space="preserve">Hero section highlighting core identity: "Full-Stack &amp; Mobile Developer | Aspiring DevOps &amp; Cloud Engineer". </w:t>
      </w:r>
    </w:p>
    <w:p w:rsidR="00DE2275" w:rsidRDefault="00DE2275" w:rsidP="00DE2275">
      <w:pPr>
        <w:pStyle w:val="NormalWeb"/>
        <w:numPr>
          <w:ilvl w:val="0"/>
          <w:numId w:val="6"/>
        </w:numPr>
      </w:pPr>
      <w:r>
        <w:t>Direct download button for the most recent PDF CV (fetched dynamically from the backend).</w:t>
      </w:r>
    </w:p>
    <w:p w:rsidR="00DE2275" w:rsidRDefault="00DE2275" w:rsidP="00DE2275">
      <w:pPr>
        <w:pStyle w:val="NormalWeb"/>
      </w:pPr>
      <w:r>
        <w:rPr>
          <w:b/>
          <w:bCs/>
        </w:rPr>
        <w:t>5.2. Projects Gallery</w:t>
      </w:r>
    </w:p>
    <w:p w:rsidR="00DE2275" w:rsidRDefault="00DE2275" w:rsidP="00DE2275">
      <w:pPr>
        <w:pStyle w:val="NormalWeb"/>
        <w:numPr>
          <w:ilvl w:val="0"/>
          <w:numId w:val="7"/>
        </w:numPr>
      </w:pPr>
      <w:r>
        <w:t>Dynamic masonry or grid layout displaying active projects.</w:t>
      </w:r>
    </w:p>
    <w:p w:rsidR="00DE2275" w:rsidRDefault="00DE2275" w:rsidP="00DE2275">
      <w:pPr>
        <w:pStyle w:val="NormalWeb"/>
        <w:numPr>
          <w:ilvl w:val="0"/>
          <w:numId w:val="7"/>
        </w:numPr>
      </w:pPr>
      <w:r>
        <w:t xml:space="preserve">Filterable tag system allowing users to sort projects by technology stack (e.g., Express.js, PHP, Docker, Flutter). </w:t>
      </w:r>
    </w:p>
    <w:p w:rsidR="00DE2275" w:rsidRDefault="00DE2275" w:rsidP="00DE2275">
      <w:pPr>
        <w:pStyle w:val="NormalWeb"/>
        <w:numPr>
          <w:ilvl w:val="0"/>
          <w:numId w:val="7"/>
        </w:numPr>
      </w:pPr>
      <w:r>
        <w:t>Project cards must display a thumbnail image, title, short summary, and external links (GitHub repository, Live URL).</w:t>
      </w:r>
    </w:p>
    <w:p w:rsidR="00DE2275" w:rsidRDefault="00DE2275" w:rsidP="00DE2275">
      <w:pPr>
        <w:pStyle w:val="NormalWeb"/>
      </w:pPr>
      <w:r>
        <w:rPr>
          <w:b/>
          <w:bCs/>
        </w:rPr>
        <w:t>5.3. Experience &amp; Education Timelines</w:t>
      </w:r>
    </w:p>
    <w:p w:rsidR="00DE2275" w:rsidRDefault="00DE2275" w:rsidP="00DE2275">
      <w:pPr>
        <w:pStyle w:val="NormalWeb"/>
        <w:numPr>
          <w:ilvl w:val="0"/>
          <w:numId w:val="8"/>
        </w:numPr>
      </w:pPr>
      <w:r>
        <w:t xml:space="preserve">Vertical, interactive timeline displaying professional experience (e.g., Flutter Development Intern at Neusoftix). </w:t>
      </w:r>
    </w:p>
    <w:p w:rsidR="00DE2275" w:rsidRDefault="00DE2275" w:rsidP="00DE2275">
      <w:pPr>
        <w:pStyle w:val="NormalWeb"/>
        <w:numPr>
          <w:ilvl w:val="0"/>
          <w:numId w:val="8"/>
        </w:numPr>
      </w:pPr>
      <w:r>
        <w:t xml:space="preserve">Dedicated section for academic history (Quaid-e-Azam University, Bahria College) and ongoing certifications. </w:t>
      </w:r>
    </w:p>
    <w:p w:rsidR="00DE2275" w:rsidRDefault="00DE2275" w:rsidP="00DE2275">
      <w:pPr>
        <w:pStyle w:val="NormalWeb"/>
      </w:pPr>
      <w:r>
        <w:rPr>
          <w:b/>
          <w:bCs/>
        </w:rPr>
        <w:t>5.4. Contact Module</w:t>
      </w:r>
    </w:p>
    <w:p w:rsidR="00DE2275" w:rsidRDefault="00DE2275" w:rsidP="00DE2275">
      <w:pPr>
        <w:pStyle w:val="NormalWeb"/>
        <w:numPr>
          <w:ilvl w:val="0"/>
          <w:numId w:val="9"/>
        </w:numPr>
      </w:pPr>
      <w:r>
        <w:t>Client-side and server-side validated contact form (Name, Email, Subject, Message).</w:t>
      </w:r>
    </w:p>
    <w:p w:rsidR="00DE2275" w:rsidRDefault="00DE2275" w:rsidP="00DE2275">
      <w:pPr>
        <w:pStyle w:val="NormalWeb"/>
        <w:numPr>
          <w:ilvl w:val="0"/>
          <w:numId w:val="9"/>
        </w:numPr>
      </w:pPr>
      <w:r>
        <w:t>Anti-spam mechanisms and direct database submission.</w:t>
      </w:r>
    </w:p>
    <w:p w:rsidR="00DE2275" w:rsidRDefault="00DE2275" w:rsidP="00DE2275">
      <w:pPr>
        <w:pStyle w:val="Heading2"/>
      </w:pPr>
      <w:r>
        <w:t>6. Feature Requirements (Admin Dashboard &amp; CMS)</w:t>
      </w:r>
    </w:p>
    <w:p w:rsidR="00DE2275" w:rsidRDefault="00DE2275" w:rsidP="00DE2275">
      <w:pPr>
        <w:pStyle w:val="NormalWeb"/>
      </w:pPr>
      <w:r>
        <w:rPr>
          <w:b/>
          <w:bCs/>
        </w:rPr>
        <w:t>6.1. Authentication System</w:t>
      </w:r>
    </w:p>
    <w:p w:rsidR="00DE2275" w:rsidRDefault="00DE2275" w:rsidP="00DE2275">
      <w:pPr>
        <w:pStyle w:val="NormalWeb"/>
        <w:numPr>
          <w:ilvl w:val="0"/>
          <w:numId w:val="10"/>
        </w:numPr>
      </w:pPr>
      <w:r>
        <w:t xml:space="preserve">Dedicated </w:t>
      </w:r>
      <w:r>
        <w:rPr>
          <w:rStyle w:val="HTMLCode"/>
          <w:rFonts w:eastAsiaTheme="majorEastAsia"/>
        </w:rPr>
        <w:t>/admin</w:t>
      </w:r>
      <w:r>
        <w:t xml:space="preserve"> login portal.</w:t>
      </w:r>
    </w:p>
    <w:p w:rsidR="00DE2275" w:rsidRDefault="00DE2275" w:rsidP="00DE2275">
      <w:pPr>
        <w:pStyle w:val="NormalWeb"/>
        <w:numPr>
          <w:ilvl w:val="0"/>
          <w:numId w:val="10"/>
        </w:numPr>
      </w:pPr>
      <w:r>
        <w:t>JWT-based session management restricted to a single root administrator account.</w:t>
      </w:r>
    </w:p>
    <w:p w:rsidR="00DE2275" w:rsidRDefault="00DE2275" w:rsidP="00DE2275">
      <w:pPr>
        <w:pStyle w:val="NormalWeb"/>
      </w:pPr>
      <w:r>
        <w:rPr>
          <w:b/>
          <w:bCs/>
        </w:rPr>
        <w:t>6.2. Comprehensive CRUD Modules</w:t>
      </w:r>
    </w:p>
    <w:p w:rsidR="00DE2275" w:rsidRDefault="00DE2275" w:rsidP="00DE2275">
      <w:pPr>
        <w:pStyle w:val="NormalWeb"/>
      </w:pPr>
      <w:r>
        <w:t>The dashboard must provide dedicated interfaces (Data Tables with "Add New", "Edit", and "Delete" actions) for the following sections:</w:t>
      </w:r>
    </w:p>
    <w:p w:rsidR="00DE2275" w:rsidRDefault="00DE2275" w:rsidP="00DE2275">
      <w:pPr>
        <w:pStyle w:val="NormalWeb"/>
        <w:numPr>
          <w:ilvl w:val="0"/>
          <w:numId w:val="11"/>
        </w:numPr>
      </w:pPr>
      <w:r>
        <w:rPr>
          <w:b/>
          <w:bCs/>
        </w:rPr>
        <w:t>Project Management:</w:t>
      </w:r>
      <w:r>
        <w:t xml:space="preserve"> Upload thumbnail images, define project dates, write rich-text descriptions, and assign technology tags.</w:t>
      </w:r>
    </w:p>
    <w:p w:rsidR="00DE2275" w:rsidRDefault="00DE2275" w:rsidP="00DE2275">
      <w:pPr>
        <w:pStyle w:val="NormalWeb"/>
        <w:numPr>
          <w:ilvl w:val="0"/>
          <w:numId w:val="11"/>
        </w:numPr>
      </w:pPr>
      <w:r>
        <w:rPr>
          <w:b/>
          <w:bCs/>
        </w:rPr>
        <w:t>Experience Management:</w:t>
      </w:r>
      <w:r>
        <w:t xml:space="preserve"> Toggle "Current Role", define start/end dates, and format achievement bullet points.</w:t>
      </w:r>
    </w:p>
    <w:p w:rsidR="00DE2275" w:rsidRDefault="00DE2275" w:rsidP="00DE2275">
      <w:pPr>
        <w:pStyle w:val="NormalWeb"/>
        <w:numPr>
          <w:ilvl w:val="0"/>
          <w:numId w:val="11"/>
        </w:numPr>
      </w:pPr>
      <w:r>
        <w:rPr>
          <w:b/>
          <w:bCs/>
        </w:rPr>
        <w:t>Education Management:</w:t>
      </w:r>
      <w:r>
        <w:t xml:space="preserve"> Update CGPA, degree timelines, and institutional details. </w:t>
      </w:r>
    </w:p>
    <w:p w:rsidR="00DE2275" w:rsidRDefault="00DE2275" w:rsidP="00DE2275">
      <w:pPr>
        <w:pStyle w:val="NormalWeb"/>
        <w:numPr>
          <w:ilvl w:val="0"/>
          <w:numId w:val="11"/>
        </w:numPr>
      </w:pPr>
      <w:r>
        <w:rPr>
          <w:b/>
          <w:bCs/>
        </w:rPr>
        <w:t>Skills Management:</w:t>
      </w:r>
      <w:r>
        <w:t xml:space="preserve"> Add new technical skills and categorize them (e.g., grouping Tailscale and Cloudflare Tunnels under 'Networking'). </w:t>
      </w:r>
    </w:p>
    <w:p w:rsidR="00DE2275" w:rsidRDefault="00DE2275" w:rsidP="00DE2275">
      <w:pPr>
        <w:pStyle w:val="NormalWeb"/>
        <w:numPr>
          <w:ilvl w:val="0"/>
          <w:numId w:val="11"/>
        </w:numPr>
      </w:pPr>
      <w:r>
        <w:rPr>
          <w:b/>
          <w:bCs/>
        </w:rPr>
        <w:t>Message Inbox:</w:t>
      </w:r>
      <w:r>
        <w:t xml:space="preserve"> View, mark as read, or delete messages submitted via the public contact form.</w:t>
      </w:r>
    </w:p>
    <w:p w:rsidR="00DE2275" w:rsidRDefault="00DE2275" w:rsidP="00DE2275">
      <w:pPr>
        <w:pStyle w:val="NormalWeb"/>
        <w:numPr>
          <w:ilvl w:val="0"/>
          <w:numId w:val="11"/>
        </w:numPr>
      </w:pPr>
      <w:r>
        <w:rPr>
          <w:b/>
          <w:bCs/>
        </w:rPr>
        <w:lastRenderedPageBreak/>
        <w:t>Asset Management:</w:t>
      </w:r>
      <w:r>
        <w:t xml:space="preserve"> Interface to upload and overwrite the master </w:t>
      </w:r>
      <w:r>
        <w:rPr>
          <w:rStyle w:val="HTMLCode"/>
          <w:rFonts w:eastAsiaTheme="majorEastAsia"/>
        </w:rPr>
        <w:t>Khizar_Nadeem_CV.pdf</w:t>
      </w:r>
      <w:r>
        <w:t xml:space="preserve"> file stored on the VM.</w:t>
      </w:r>
    </w:p>
    <w:p w:rsidR="00DE2275" w:rsidRDefault="00DE2275" w:rsidP="00DE2275">
      <w:pPr>
        <w:pStyle w:val="Heading2"/>
      </w:pPr>
      <w:r>
        <w:t>7. Data Dictionary (MySQL Schema Mapping)</w:t>
      </w:r>
    </w:p>
    <w:p w:rsidR="00DE2275" w:rsidRDefault="00DE2275" w:rsidP="00DE2275">
      <w:pPr>
        <w:pStyle w:val="NormalWeb"/>
      </w:pPr>
      <w:r>
        <w:t>The system will utilize a self-hosted MySQL database. The following outlines the exact table structures required for the fully functional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341"/>
        <w:gridCol w:w="1761"/>
        <w:gridCol w:w="1547"/>
        <w:gridCol w:w="2039"/>
      </w:tblGrid>
      <w:tr w:rsidR="00DE2275" w:rsidTr="00DE22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Strong"/>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Strong"/>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Strong"/>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Strong"/>
              </w:rPr>
              <w:t>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Strong"/>
              </w:rPr>
              <w:t>Description</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b/>
                <w:bCs/>
              </w:rPr>
              <w:t>Admin_Users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HTMLCode"/>
                <w:rFonts w:eastAsiaTheme="majorEastAsia"/>
              </w:rPr>
              <w:t>Admin_ID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rPr>
                <w:sz w:val="24"/>
                <w:szCs w:val="24"/>
              </w:rPr>
            </w:pPr>
            <w:r>
              <w:rPr>
                <w:rStyle w:val="HTMLCode"/>
                <w:rFonts w:eastAsiaTheme="majorEastAsia"/>
              </w:rPr>
              <w:t>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Admin login identity</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rPr>
                <w:sz w:val="24"/>
                <w:szCs w:val="24"/>
              </w:rPr>
            </w:pPr>
            <w:r>
              <w:rPr>
                <w:rStyle w:val="HTMLCode"/>
                <w:rFonts w:eastAsiaTheme="majorEastAsia"/>
              </w:rPr>
              <w:t>Password_Hash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Bcrypt hashed password</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b/>
                <w:bCs/>
              </w:rPr>
              <w:t>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rPr>
                <w:rStyle w:val="HTMLCode"/>
                <w:rFonts w:eastAsiaTheme="majorEastAsia"/>
              </w:rPr>
              <w:t>Project_ID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rPr>
                <w:sz w:val="24"/>
                <w:szCs w:val="24"/>
              </w:rPr>
            </w:pPr>
            <w:r>
              <w:rPr>
                <w:rStyle w:val="HTMLCode"/>
                <w:rFonts w:eastAsiaTheme="majorEastAsia"/>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spacing w:after="480"/>
            </w:pPr>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pStyle w:val="NormalWeb"/>
            </w:pPr>
            <w:r>
              <w:t xml:space="preserve">E.g., "Secure Cloud Honeypot" </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Short_Summary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Brief card description</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Full_Description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Rich text for detail view</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Github_URL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Link to source code</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Live_URL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Link to deployed app</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Image_Path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VM path to uploaded thumbnail</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Tech_Stack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Array of utilized tools</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b/>
                <w:bCs/>
              </w:rPr>
              <w:t>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rStyle w:val="HTMLCode"/>
                <w:rFonts w:eastAsiaTheme="majorEastAsia"/>
              </w:rPr>
              <w:t>Exp_ID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Job_Title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pStyle w:val="NormalWeb"/>
            </w:pPr>
            <w:r>
              <w:t xml:space="preserve">E.g., "Mobile App Intern" </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Company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pStyle w:val="NormalWeb"/>
            </w:pPr>
            <w:r>
              <w:t xml:space="preserve">E.g., "Neusoftix" </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Start_Date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Employment start</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End_Date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 implies "Present"</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Bullet_Points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Formatted achievements</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b/>
                <w:bCs/>
              </w:rPr>
              <w:t>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rStyle w:val="HTMLCode"/>
                <w:rFonts w:eastAsiaTheme="majorEastAsia"/>
              </w:rPr>
              <w:t>Edu_ID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Degree_Name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pStyle w:val="NormalWeb"/>
            </w:pPr>
            <w:r>
              <w:t xml:space="preserve">E.g., "BS Information Technology" </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Institution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Academic body</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Start_Year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Enrollment year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End_Year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Graduation year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CGPA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DECIMAL(3,2)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Current grade metric</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b/>
                <w:bCs/>
              </w:rPr>
              <w:t>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rStyle w:val="HTMLCode"/>
                <w:rFonts w:eastAsiaTheme="majorEastAsia"/>
              </w:rPr>
              <w:t>Skill_ID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Skill_Name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pStyle w:val="NormalWeb"/>
            </w:pPr>
            <w:r>
              <w:t xml:space="preserve">E.g., "Flutter", "MySQL" </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Frontend, DevOps, etc.</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b/>
                <w:bCs/>
              </w:rPr>
              <w:t>Messages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rPr>
                <w:rStyle w:val="HTMLCode"/>
                <w:rFonts w:eastAsiaTheme="majorEastAsia"/>
              </w:rPr>
              <w:t>Message_ID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PK, Auto-Inc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Unique identifier</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Sender_Name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Visitor's name</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Visitor's contact</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VARCHAR(150)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Message context</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Core message</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Is_Read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Admin review status</w:t>
            </w:r>
          </w:p>
        </w:tc>
      </w:tr>
      <w:tr w:rsidR="00DE2275" w:rsidTr="00DE22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pPr>
              <w:rPr>
                <w:sz w:val="24"/>
                <w:szCs w:val="24"/>
              </w:rPr>
            </w:pPr>
            <w:r>
              <w:rPr>
                <w:rStyle w:val="HTMLCode"/>
                <w:rFonts w:eastAsiaTheme="majorEastAsia"/>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Default CURRENT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DE2275" w:rsidRDefault="00DE2275">
            <w:r>
              <w:t>Submission time</w:t>
            </w:r>
          </w:p>
        </w:tc>
      </w:tr>
    </w:tbl>
    <w:p w:rsidR="00DE2275" w:rsidRDefault="00DE2275" w:rsidP="00DE2275">
      <w:pPr>
        <w:pStyle w:val="Heading2"/>
      </w:pPr>
      <w:r>
        <w:lastRenderedPageBreak/>
        <w:t>8. Deployment &amp; Infrastructure Requirements</w:t>
      </w:r>
    </w:p>
    <w:p w:rsidR="00DE2275" w:rsidRDefault="00DE2275" w:rsidP="00DE2275">
      <w:pPr>
        <w:pStyle w:val="NormalWeb"/>
        <w:numPr>
          <w:ilvl w:val="0"/>
          <w:numId w:val="12"/>
        </w:numPr>
      </w:pPr>
      <w:r>
        <w:rPr>
          <w:b/>
          <w:bCs/>
        </w:rPr>
        <w:t>Host OS:</w:t>
      </w:r>
      <w:r>
        <w:t xml:space="preserve"> Linux-based Virtual Machine.</w:t>
      </w:r>
    </w:p>
    <w:p w:rsidR="00DE2275" w:rsidRDefault="00DE2275" w:rsidP="00DE2275">
      <w:pPr>
        <w:pStyle w:val="NormalWeb"/>
        <w:numPr>
          <w:ilvl w:val="0"/>
          <w:numId w:val="12"/>
        </w:numPr>
      </w:pPr>
      <w:r>
        <w:rPr>
          <w:b/>
          <w:bCs/>
        </w:rPr>
        <w:t>Containerization:</w:t>
      </w:r>
      <w:r>
        <w:t xml:space="preserve"> The application architecture must be orchestrated using Docker Compose, featuring three distinct, isolated containers: </w:t>
      </w:r>
    </w:p>
    <w:p w:rsidR="00DE2275" w:rsidRDefault="00DE2275" w:rsidP="00DE2275">
      <w:pPr>
        <w:pStyle w:val="NormalWeb"/>
        <w:numPr>
          <w:ilvl w:val="1"/>
          <w:numId w:val="12"/>
        </w:numPr>
      </w:pPr>
      <w:r>
        <w:rPr>
          <w:b/>
          <w:bCs/>
        </w:rPr>
        <w:t>Frontend Container:</w:t>
      </w:r>
      <w:r>
        <w:t xml:space="preserve"> Serving the React/Next.js application.</w:t>
      </w:r>
    </w:p>
    <w:p w:rsidR="00DE2275" w:rsidRDefault="00DE2275" w:rsidP="00DE2275">
      <w:pPr>
        <w:pStyle w:val="NormalWeb"/>
        <w:numPr>
          <w:ilvl w:val="1"/>
          <w:numId w:val="12"/>
        </w:numPr>
      </w:pPr>
      <w:r>
        <w:rPr>
          <w:b/>
          <w:bCs/>
        </w:rPr>
        <w:t>Backend Container:</w:t>
      </w:r>
      <w:r>
        <w:t xml:space="preserve"> Running the Node.js/Express API server.</w:t>
      </w:r>
    </w:p>
    <w:p w:rsidR="00DE2275" w:rsidRDefault="00DE2275" w:rsidP="00DE2275">
      <w:pPr>
        <w:pStyle w:val="NormalWeb"/>
        <w:numPr>
          <w:ilvl w:val="1"/>
          <w:numId w:val="12"/>
        </w:numPr>
      </w:pPr>
      <w:r>
        <w:rPr>
          <w:b/>
          <w:bCs/>
        </w:rPr>
        <w:t>Database Container:</w:t>
      </w:r>
      <w:r>
        <w:t xml:space="preserve"> Running the official MySQL image.</w:t>
      </w:r>
    </w:p>
    <w:p w:rsidR="00DE2275" w:rsidRDefault="00DE2275" w:rsidP="00DE2275">
      <w:pPr>
        <w:pStyle w:val="NormalWeb"/>
        <w:numPr>
          <w:ilvl w:val="0"/>
          <w:numId w:val="12"/>
        </w:numPr>
      </w:pPr>
      <w:r>
        <w:rPr>
          <w:b/>
          <w:bCs/>
        </w:rPr>
        <w:t>Persistent Storage:</w:t>
      </w:r>
      <w:r>
        <w:t xml:space="preserve"> Docker Volumes must be configured to map the MySQL data directory and the backend file upload directory (for PDFs and project images) directly to the host VM to prevent data loss upon container restart.</w:t>
      </w:r>
    </w:p>
    <w:p w:rsidR="00DE2275" w:rsidRDefault="00DE2275" w:rsidP="00DE2275">
      <w:pPr>
        <w:pStyle w:val="NormalWeb"/>
        <w:numPr>
          <w:ilvl w:val="0"/>
          <w:numId w:val="12"/>
        </w:numPr>
      </w:pPr>
      <w:r>
        <w:rPr>
          <w:b/>
          <w:bCs/>
        </w:rPr>
        <w:t>Network Security:</w:t>
      </w:r>
      <w:r>
        <w:t xml:space="preserve"> The MySQL container must not expose port 3306 to the host machine or public internet; it must only be accessible internally to the Backend API container via a dedicated Docker bridge network.</w:t>
      </w:r>
    </w:p>
    <w:p w:rsidR="00701CC1" w:rsidRPr="00701CC1" w:rsidRDefault="00701CC1" w:rsidP="00701CC1">
      <w:pPr>
        <w:rPr>
          <w:sz w:val="26"/>
        </w:rPr>
      </w:pPr>
      <w:bookmarkStart w:id="0" w:name="_GoBack"/>
      <w:bookmarkEnd w:id="0"/>
    </w:p>
    <w:sectPr w:rsidR="00701CC1" w:rsidRPr="00701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13EE8"/>
    <w:multiLevelType w:val="multilevel"/>
    <w:tmpl w:val="F066F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16A89"/>
    <w:multiLevelType w:val="multilevel"/>
    <w:tmpl w:val="AE1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75D16"/>
    <w:multiLevelType w:val="multilevel"/>
    <w:tmpl w:val="B6C4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90191"/>
    <w:multiLevelType w:val="multilevel"/>
    <w:tmpl w:val="9D26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D2A8B"/>
    <w:multiLevelType w:val="multilevel"/>
    <w:tmpl w:val="A61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3108F"/>
    <w:multiLevelType w:val="multilevel"/>
    <w:tmpl w:val="047E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5F6612"/>
    <w:multiLevelType w:val="multilevel"/>
    <w:tmpl w:val="39967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44B1A"/>
    <w:multiLevelType w:val="multilevel"/>
    <w:tmpl w:val="AFB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C76E5"/>
    <w:multiLevelType w:val="multilevel"/>
    <w:tmpl w:val="213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A1777"/>
    <w:multiLevelType w:val="multilevel"/>
    <w:tmpl w:val="DA44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B084C"/>
    <w:multiLevelType w:val="multilevel"/>
    <w:tmpl w:val="F626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90EB5"/>
    <w:multiLevelType w:val="multilevel"/>
    <w:tmpl w:val="B39E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11"/>
  </w:num>
  <w:num w:numId="5">
    <w:abstractNumId w:val="10"/>
  </w:num>
  <w:num w:numId="6">
    <w:abstractNumId w:val="2"/>
  </w:num>
  <w:num w:numId="7">
    <w:abstractNumId w:val="7"/>
  </w:num>
  <w:num w:numId="8">
    <w:abstractNumId w:val="9"/>
  </w:num>
  <w:num w:numId="9">
    <w:abstractNumId w:val="4"/>
  </w:num>
  <w:num w:numId="10">
    <w:abstractNumId w:val="8"/>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CC1"/>
    <w:rsid w:val="004524CD"/>
    <w:rsid w:val="00701CC1"/>
    <w:rsid w:val="008656F3"/>
    <w:rsid w:val="00DE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66DD"/>
  <w15:chartTrackingRefBased/>
  <w15:docId w15:val="{21F650CB-C865-40EB-BDE2-0DB5A532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22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E22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01C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1C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1CC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01CC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E22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E2275"/>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DE22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98646">
      <w:bodyDiv w:val="1"/>
      <w:marLeft w:val="0"/>
      <w:marRight w:val="0"/>
      <w:marTop w:val="0"/>
      <w:marBottom w:val="0"/>
      <w:divBdr>
        <w:top w:val="none" w:sz="0" w:space="0" w:color="auto"/>
        <w:left w:val="none" w:sz="0" w:space="0" w:color="auto"/>
        <w:bottom w:val="none" w:sz="0" w:space="0" w:color="auto"/>
        <w:right w:val="none" w:sz="0" w:space="0" w:color="auto"/>
      </w:divBdr>
    </w:div>
    <w:div w:id="1162626912">
      <w:bodyDiv w:val="1"/>
      <w:marLeft w:val="0"/>
      <w:marRight w:val="0"/>
      <w:marTop w:val="0"/>
      <w:marBottom w:val="0"/>
      <w:divBdr>
        <w:top w:val="none" w:sz="0" w:space="0" w:color="auto"/>
        <w:left w:val="none" w:sz="0" w:space="0" w:color="auto"/>
        <w:bottom w:val="none" w:sz="0" w:space="0" w:color="auto"/>
        <w:right w:val="none" w:sz="0" w:space="0" w:color="auto"/>
      </w:divBdr>
      <w:divsChild>
        <w:div w:id="19773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Khizar</dc:creator>
  <cp:keywords/>
  <dc:description/>
  <cp:lastModifiedBy>Khizar</cp:lastModifiedBy>
  <cp:revision>2</cp:revision>
  <dcterms:created xsi:type="dcterms:W3CDTF">2026-09-27T12:46:00Z</dcterms:created>
  <dcterms:modified xsi:type="dcterms:W3CDTF">2026-09-27T12:51:00Z</dcterms:modified>
</cp:coreProperties>
</file>