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03 Jan 2026</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05 Jan 2026</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9,900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23,908</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11,295</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27,277</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11,295</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27,277</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16,785</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40,535</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