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r>
        <w:rPr>
          <w:rFonts w:ascii="Lato" w:hAnsi="Lato"/>
          <w:sz w:val="20"/>
        </w:rPr>
        <w:t>Dear Haiying Chen,</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17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21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4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6,750</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32,602</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11,456</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55,332</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7,500</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36,225</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15,000</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72,450</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