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216" w:rsidRPr="008A4E9A" w:rsidRDefault="008A4E9A" w:rsidP="008A4E9A">
      <w:pPr>
        <w:pStyle w:val="Titledocument"/>
        <w:rPr>
          <w:rStyle w:val="FirstName"/>
          <w:sz w:val="32"/>
          <w:szCs w:val="32"/>
        </w:rPr>
        <w:sectPr w:rsidR="00592216" w:rsidRPr="008A4E9A"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Pr>
          <w:sz w:val="32"/>
          <w:szCs w:val="32"/>
        </w:rPr>
        <w:t>Improving</w:t>
      </w:r>
      <w:r w:rsidR="00674315">
        <w:rPr>
          <w:sz w:val="32"/>
          <w:szCs w:val="32"/>
        </w:rPr>
        <w:t xml:space="preserve"> t</w:t>
      </w:r>
      <w:r>
        <w:rPr>
          <w:sz w:val="32"/>
          <w:szCs w:val="32"/>
        </w:rPr>
        <w:t xml:space="preserve">he Persona Consistency </w:t>
      </w:r>
      <w:r w:rsidR="00674315">
        <w:rPr>
          <w:sz w:val="32"/>
          <w:szCs w:val="32"/>
        </w:rPr>
        <w:t>o</w:t>
      </w:r>
      <w:r>
        <w:rPr>
          <w:sz w:val="32"/>
          <w:szCs w:val="32"/>
        </w:rPr>
        <w:t>f Conversational AI</w:t>
      </w:r>
    </w:p>
    <w:p w:rsidR="00592216" w:rsidRPr="00537754" w:rsidRDefault="006729F6" w:rsidP="00592216">
      <w:pPr>
        <w:pStyle w:val="Authors"/>
        <w:rPr>
          <w:sz w:val="22"/>
          <w14:ligatures w14:val="standard"/>
        </w:rPr>
      </w:pPr>
      <w:r w:rsidRPr="00537754">
        <w:rPr>
          <w:rStyle w:val="FirstName"/>
          <w:sz w:val="22"/>
          <w14:ligatures w14:val="standard"/>
        </w:rPr>
        <w:lastRenderedPageBreak/>
        <w:t>Khizar Shabir</w:t>
      </w:r>
      <w:r w:rsidRPr="00537754">
        <w:rPr>
          <w:sz w:val="22"/>
          <w14:ligatures w14:val="standard"/>
        </w:rPr>
        <w:br/>
      </w:r>
      <w:r w:rsidRPr="00537754">
        <w:rPr>
          <w:rStyle w:val="OrgDiv"/>
          <w:color w:val="auto"/>
          <w:sz w:val="22"/>
          <w14:ligatures w14:val="standard"/>
        </w:rPr>
        <w:t xml:space="preserve"> </w:t>
      </w:r>
      <w:r w:rsidR="00A06C09" w:rsidRPr="00537754">
        <w:rPr>
          <w:rStyle w:val="OrgDiv"/>
          <w:color w:val="auto"/>
          <w:sz w:val="22"/>
          <w14:ligatures w14:val="standard"/>
        </w:rPr>
        <w:t>School of Computing</w:t>
      </w:r>
      <w:r w:rsidRPr="00537754">
        <w:rPr>
          <w:rStyle w:val="OrgName"/>
          <w:color w:val="auto"/>
          <w:sz w:val="22"/>
          <w14:ligatures w14:val="standard"/>
        </w:rPr>
        <w:br/>
      </w:r>
      <w:r w:rsidR="00A06C09" w:rsidRPr="00537754">
        <w:rPr>
          <w:rStyle w:val="OrgName"/>
          <w:color w:val="auto"/>
          <w:sz w:val="22"/>
          <w14:ligatures w14:val="standard"/>
        </w:rPr>
        <w:t>FAST</w:t>
      </w:r>
      <w:r w:rsidRPr="00537754">
        <w:rPr>
          <w:rStyle w:val="OrgName"/>
          <w:color w:val="auto"/>
          <w:sz w:val="22"/>
          <w14:ligatures w14:val="standard"/>
        </w:rPr>
        <w:t xml:space="preserve"> </w:t>
      </w:r>
      <w:r w:rsidR="00A06C09" w:rsidRPr="00537754">
        <w:rPr>
          <w:rStyle w:val="OrgName"/>
          <w:color w:val="auto"/>
          <w:sz w:val="22"/>
          <w14:ligatures w14:val="standard"/>
        </w:rPr>
        <w:t>NUCES</w:t>
      </w:r>
      <w:r w:rsidRPr="00537754">
        <w:rPr>
          <w:rStyle w:val="OrgName"/>
          <w:color w:val="auto"/>
          <w:sz w:val="22"/>
          <w14:ligatures w14:val="standard"/>
        </w:rPr>
        <w:br/>
        <w:t xml:space="preserve"> </w:t>
      </w:r>
      <w:r w:rsidR="00A06C09" w:rsidRPr="00537754">
        <w:rPr>
          <w:rStyle w:val="City"/>
          <w:sz w:val="22"/>
          <w14:ligatures w14:val="standard"/>
        </w:rPr>
        <w:t>Islamabad</w:t>
      </w:r>
      <w:r w:rsidRPr="00537754">
        <w:rPr>
          <w:sz w:val="22"/>
          <w14:ligatures w14:val="standard"/>
        </w:rPr>
        <w:br/>
        <w:t xml:space="preserve"> </w:t>
      </w:r>
      <w:r w:rsidRPr="00537754">
        <w:rPr>
          <w:rStyle w:val="Email"/>
          <w:color w:val="auto"/>
          <w:sz w:val="22"/>
          <w14:ligatures w14:val="standard"/>
        </w:rPr>
        <w:t>i160294@nu.edu.pk</w:t>
      </w:r>
    </w:p>
    <w:p w:rsidR="00592216" w:rsidRPr="00537754" w:rsidRDefault="006729F6" w:rsidP="00592216">
      <w:pPr>
        <w:pStyle w:val="Authors"/>
        <w:rPr>
          <w:sz w:val="22"/>
          <w14:ligatures w14:val="standard"/>
        </w:rPr>
      </w:pPr>
      <w:r w:rsidRPr="00537754">
        <w:rPr>
          <w:rStyle w:val="FirstName"/>
          <w:sz w:val="22"/>
          <w14:ligatures w14:val="standard"/>
        </w:rPr>
        <w:lastRenderedPageBreak/>
        <w:t>Abdul Mogees</w:t>
      </w:r>
      <w:r w:rsidRPr="00537754">
        <w:rPr>
          <w:sz w:val="22"/>
          <w14:ligatures w14:val="standard"/>
        </w:rPr>
        <w:br/>
      </w:r>
      <w:r w:rsidR="00A06C09" w:rsidRPr="00537754">
        <w:rPr>
          <w:rStyle w:val="OrgDiv"/>
          <w:color w:val="auto"/>
          <w:sz w:val="22"/>
          <w14:ligatures w14:val="standard"/>
        </w:rPr>
        <w:t>School of Computing</w:t>
      </w:r>
      <w:r w:rsidRPr="00537754">
        <w:rPr>
          <w:rStyle w:val="OrgName"/>
          <w:color w:val="auto"/>
          <w:sz w:val="22"/>
          <w14:ligatures w14:val="standard"/>
        </w:rPr>
        <w:br/>
        <w:t xml:space="preserve"> </w:t>
      </w:r>
      <w:r w:rsidR="00A06C09" w:rsidRPr="00537754">
        <w:rPr>
          <w:rStyle w:val="OrgName"/>
          <w:color w:val="auto"/>
          <w:sz w:val="22"/>
          <w14:ligatures w14:val="standard"/>
        </w:rPr>
        <w:t>FAST NUCES</w:t>
      </w:r>
      <w:r w:rsidRPr="00537754">
        <w:rPr>
          <w:rStyle w:val="OrgName"/>
          <w:color w:val="auto"/>
          <w:sz w:val="22"/>
          <w14:ligatures w14:val="standard"/>
        </w:rPr>
        <w:br/>
        <w:t xml:space="preserve"> </w:t>
      </w:r>
      <w:r w:rsidR="00A06C09" w:rsidRPr="00537754">
        <w:rPr>
          <w:rStyle w:val="City"/>
          <w:sz w:val="22"/>
          <w14:ligatures w14:val="standard"/>
        </w:rPr>
        <w:t>Islamabad</w:t>
      </w:r>
      <w:r w:rsidRPr="00537754">
        <w:rPr>
          <w:sz w:val="22"/>
          <w14:ligatures w14:val="standard"/>
        </w:rPr>
        <w:br/>
        <w:t xml:space="preserve"> </w:t>
      </w:r>
      <w:r w:rsidRPr="00537754">
        <w:rPr>
          <w:rStyle w:val="Email"/>
          <w:color w:val="auto"/>
          <w:sz w:val="22"/>
          <w14:ligatures w14:val="standard"/>
        </w:rPr>
        <w:t>i160199@nu.edu.pk</w:t>
      </w:r>
    </w:p>
    <w:p w:rsidR="00592216" w:rsidRPr="00537754" w:rsidRDefault="006729F6" w:rsidP="00592216">
      <w:pPr>
        <w:pStyle w:val="Authors"/>
        <w:rPr>
          <w:sz w:val="22"/>
          <w14:ligatures w14:val="standard"/>
        </w:rPr>
      </w:pPr>
      <w:r w:rsidRPr="00537754">
        <w:rPr>
          <w:rStyle w:val="FirstName"/>
          <w:sz w:val="22"/>
          <w14:ligatures w14:val="standard"/>
        </w:rPr>
        <w:lastRenderedPageBreak/>
        <w:t>Dr Mirza Omer Beg</w:t>
      </w:r>
      <w:r w:rsidRPr="00537754">
        <w:rPr>
          <w:sz w:val="22"/>
          <w14:ligatures w14:val="standard"/>
        </w:rPr>
        <w:br/>
      </w:r>
      <w:r w:rsidRPr="00537754">
        <w:rPr>
          <w:rStyle w:val="OrgDiv"/>
          <w:color w:val="auto"/>
          <w:sz w:val="22"/>
          <w14:ligatures w14:val="standard"/>
        </w:rPr>
        <w:t xml:space="preserve"> School of Computing</w:t>
      </w:r>
      <w:r w:rsidRPr="00537754">
        <w:rPr>
          <w:rStyle w:val="OrgName"/>
          <w:color w:val="auto"/>
          <w:sz w:val="22"/>
          <w14:ligatures w14:val="standard"/>
        </w:rPr>
        <w:br/>
        <w:t>FAST NUCES</w:t>
      </w:r>
      <w:r w:rsidRPr="00537754">
        <w:rPr>
          <w:rStyle w:val="OrgName"/>
          <w:color w:val="auto"/>
          <w:sz w:val="22"/>
          <w14:ligatures w14:val="standard"/>
        </w:rPr>
        <w:br/>
        <w:t xml:space="preserve"> </w:t>
      </w:r>
      <w:r w:rsidRPr="00537754">
        <w:rPr>
          <w:rStyle w:val="City"/>
          <w:sz w:val="22"/>
          <w14:ligatures w14:val="standard"/>
        </w:rPr>
        <w:t>Islamabad</w:t>
      </w:r>
      <w:r w:rsidRPr="00537754">
        <w:rPr>
          <w:sz w:val="22"/>
          <w14:ligatures w14:val="standard"/>
        </w:rPr>
        <w:br/>
        <w:t xml:space="preserve"> </w:t>
      </w:r>
      <w:r w:rsidR="00AB1AE8" w:rsidRPr="00537754">
        <w:rPr>
          <w:rStyle w:val="Email"/>
          <w:color w:val="auto"/>
          <w:sz w:val="22"/>
          <w14:ligatures w14:val="standard"/>
        </w:rPr>
        <w:t>omer.beg@nu.edu.pk</w:t>
      </w:r>
    </w:p>
    <w:p w:rsidR="00592216" w:rsidRPr="00537754" w:rsidRDefault="00592216" w:rsidP="00592216">
      <w:pPr>
        <w:pStyle w:val="TitleNote"/>
        <w:rPr>
          <w:rFonts w:ascii="Cambria Math" w:hAnsi="Cambria Math" w:cs="Cambria Math"/>
          <w:bCs/>
          <w:color w:val="auto"/>
          <w:sz w:val="22"/>
          <w:vertAlign w:val="superscript"/>
          <w14:ligatures w14:val="standard"/>
        </w:rPr>
        <w:sectPr w:rsidR="00592216" w:rsidRPr="00537754"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592216" w:rsidRPr="00537754" w:rsidRDefault="00592216" w:rsidP="00592216">
      <w:pPr>
        <w:pStyle w:val="AuthNotes"/>
        <w:rPr>
          <w:color w:val="auto"/>
          <w14:ligatures w14:val="standard"/>
        </w:rPr>
      </w:pPr>
    </w:p>
    <w:p w:rsidR="00586A35" w:rsidRPr="00537754" w:rsidRDefault="00586A35" w:rsidP="00537754">
      <w:pPr>
        <w:pStyle w:val="AbsHead"/>
        <w:sectPr w:rsidR="00586A35" w:rsidRPr="00537754" w:rsidSect="00586A35">
          <w:headerReference w:type="even" r:id="rId13"/>
          <w:headerReference w:type="default" r:id="rId14"/>
          <w:footerReference w:type="even" r:id="rId15"/>
          <w:footerReference w:type="default" r:id="rId16"/>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37754" w:rsidRDefault="006729F6" w:rsidP="00537754">
      <w:pPr>
        <w:pStyle w:val="AbsHead"/>
        <w:rPr>
          <w:sz w:val="26"/>
          <w:szCs w:val="26"/>
        </w:rPr>
      </w:pPr>
      <w:r w:rsidRPr="00537754">
        <w:rPr>
          <w:sz w:val="26"/>
          <w:szCs w:val="26"/>
        </w:rPr>
        <w:lastRenderedPageBreak/>
        <w:t>ABSTRACT</w:t>
      </w:r>
    </w:p>
    <w:p w:rsidR="00A06C09" w:rsidRPr="00537754" w:rsidRDefault="006729F6" w:rsidP="00AB1AE8">
      <w:pPr>
        <w:pStyle w:val="Abstract"/>
        <w:rPr>
          <w:rFonts w:ascii="Times New Roman" w:hAnsi="Times New Roman" w:cs="Times New Roman"/>
          <w:color w:val="000000" w:themeColor="text1"/>
          <w:sz w:val="22"/>
        </w:rPr>
      </w:pPr>
      <w:r w:rsidRPr="00537754">
        <w:rPr>
          <w:rFonts w:ascii="Times New Roman" w:hAnsi="Times New Roman" w:cs="Times New Roman"/>
          <w:bCs/>
          <w:color w:val="000000" w:themeColor="text1"/>
          <w:sz w:val="22"/>
        </w:rPr>
        <w:t xml:space="preserve">Conversation consistency is very important if a conversational agent wants to build trust and long-term confidence. Personality is a key differentiator in a conversational agent. Further, a conversational </w:t>
      </w:r>
      <w:r w:rsidRPr="00537754">
        <w:rPr>
          <w:rFonts w:ascii="Times New Roman" w:hAnsi="Times New Roman" w:cs="Times New Roman"/>
          <w:color w:val="000000" w:themeColor="text1"/>
          <w:sz w:val="22"/>
        </w:rPr>
        <w:t>model that should be able to answer questions from a vast domain</w:t>
      </w:r>
      <w:r w:rsidR="00444719">
        <w:rPr>
          <w:rFonts w:ascii="Times New Roman" w:hAnsi="Times New Roman" w:cs="Times New Roman"/>
          <w:color w:val="000000" w:themeColor="text1"/>
          <w:sz w:val="22"/>
        </w:rPr>
        <w:t xml:space="preserve"> and</w:t>
      </w:r>
      <w:bookmarkStart w:id="0" w:name="_GoBack"/>
      <w:bookmarkEnd w:id="0"/>
      <w:r w:rsidR="00EC7543" w:rsidRPr="00537754">
        <w:rPr>
          <w:rFonts w:ascii="Times New Roman" w:hAnsi="Times New Roman" w:cs="Times New Roman"/>
          <w:color w:val="000000" w:themeColor="text1"/>
          <w:sz w:val="22"/>
        </w:rPr>
        <w:t xml:space="preserve"> make</w:t>
      </w:r>
      <w:r w:rsidR="00444719">
        <w:rPr>
          <w:rFonts w:ascii="Times New Roman" w:hAnsi="Times New Roman" w:cs="Times New Roman"/>
          <w:color w:val="000000" w:themeColor="text1"/>
          <w:sz w:val="22"/>
        </w:rPr>
        <w:t>s</w:t>
      </w:r>
      <w:r w:rsidR="00EC7543" w:rsidRPr="00537754">
        <w:rPr>
          <w:rFonts w:ascii="Times New Roman" w:hAnsi="Times New Roman" w:cs="Times New Roman"/>
          <w:color w:val="000000" w:themeColor="text1"/>
          <w:sz w:val="22"/>
        </w:rPr>
        <w:t xml:space="preserve"> an interesting conversation</w:t>
      </w:r>
      <w:r w:rsidRPr="00537754">
        <w:rPr>
          <w:rFonts w:ascii="Times New Roman" w:hAnsi="Times New Roman" w:cs="Times New Roman"/>
          <w:color w:val="000000" w:themeColor="text1"/>
          <w:sz w:val="22"/>
        </w:rPr>
        <w:t xml:space="preserve"> needs to </w:t>
      </w:r>
      <w:r w:rsidR="00DC1E58" w:rsidRPr="00537754">
        <w:rPr>
          <w:rFonts w:ascii="Times New Roman" w:hAnsi="Times New Roman" w:cs="Times New Roman"/>
          <w:color w:val="000000" w:themeColor="text1"/>
          <w:sz w:val="22"/>
        </w:rPr>
        <w:t xml:space="preserve">be </w:t>
      </w:r>
      <w:r w:rsidRPr="00537754">
        <w:rPr>
          <w:rFonts w:ascii="Times New Roman" w:hAnsi="Times New Roman" w:cs="Times New Roman"/>
          <w:color w:val="000000" w:themeColor="text1"/>
          <w:sz w:val="22"/>
        </w:rPr>
        <w:t xml:space="preserve">trained on a large dataset that covers a vast variety of communication aspects. </w:t>
      </w:r>
    </w:p>
    <w:p w:rsidR="0014244B" w:rsidRPr="00537754" w:rsidRDefault="006729F6" w:rsidP="00AB1AE8">
      <w:pPr>
        <w:pStyle w:val="Abstract"/>
        <w:rPr>
          <w:rFonts w:ascii="Times New Roman" w:hAnsi="Times New Roman" w:cs="Times New Roman"/>
          <w:color w:val="000000" w:themeColor="text1"/>
          <w:sz w:val="22"/>
        </w:rPr>
      </w:pPr>
      <w:r w:rsidRPr="00537754">
        <w:rPr>
          <w:rFonts w:ascii="Times New Roman" w:hAnsi="Times New Roman" w:cs="Times New Roman"/>
          <w:color w:val="000000" w:themeColor="text1"/>
          <w:sz w:val="22"/>
        </w:rPr>
        <w:t xml:space="preserve">Considering these two goals in </w:t>
      </w:r>
      <w:r w:rsidR="00EC7543" w:rsidRPr="00537754">
        <w:rPr>
          <w:rFonts w:ascii="Times New Roman" w:hAnsi="Times New Roman" w:cs="Times New Roman"/>
          <w:color w:val="000000" w:themeColor="text1"/>
          <w:sz w:val="22"/>
        </w:rPr>
        <w:t>mind,</w:t>
      </w:r>
      <w:r w:rsidRPr="00537754">
        <w:rPr>
          <w:rFonts w:ascii="Times New Roman" w:hAnsi="Times New Roman" w:cs="Times New Roman"/>
          <w:color w:val="000000" w:themeColor="text1"/>
          <w:sz w:val="22"/>
        </w:rPr>
        <w:t xml:space="preserve"> </w:t>
      </w:r>
      <w:r w:rsidR="00EC7543" w:rsidRPr="00537754">
        <w:rPr>
          <w:rFonts w:ascii="Times New Roman" w:hAnsi="Times New Roman" w:cs="Times New Roman"/>
          <w:color w:val="000000" w:themeColor="text1"/>
          <w:sz w:val="22"/>
        </w:rPr>
        <w:t>we trained a dialogue generation model using transfer learning that takes input the personality and history sentences</w:t>
      </w:r>
      <w:r w:rsidR="00DC1E58" w:rsidRPr="00537754">
        <w:rPr>
          <w:rFonts w:ascii="Times New Roman" w:hAnsi="Times New Roman" w:cs="Times New Roman"/>
          <w:color w:val="000000" w:themeColor="text1"/>
          <w:sz w:val="22"/>
        </w:rPr>
        <w:t xml:space="preserve"> as contexts</w:t>
      </w:r>
      <w:r w:rsidR="00EC7543" w:rsidRPr="00537754">
        <w:rPr>
          <w:rFonts w:ascii="Times New Roman" w:hAnsi="Times New Roman" w:cs="Times New Roman"/>
          <w:color w:val="000000" w:themeColor="text1"/>
          <w:sz w:val="22"/>
        </w:rPr>
        <w:t xml:space="preserve"> and outputs the</w:t>
      </w:r>
      <w:r w:rsidR="00DC1E58" w:rsidRPr="00537754">
        <w:rPr>
          <w:rFonts w:ascii="Times New Roman" w:hAnsi="Times New Roman" w:cs="Times New Roman"/>
          <w:color w:val="000000" w:themeColor="text1"/>
          <w:sz w:val="22"/>
        </w:rPr>
        <w:t xml:space="preserve"> response based on the input context</w:t>
      </w:r>
      <w:r w:rsidR="00EC7543" w:rsidRPr="00537754">
        <w:rPr>
          <w:rFonts w:ascii="Times New Roman" w:hAnsi="Times New Roman" w:cs="Times New Roman"/>
          <w:color w:val="000000" w:themeColor="text1"/>
          <w:sz w:val="22"/>
        </w:rPr>
        <w:t xml:space="preserve">. The dialogue model after </w:t>
      </w:r>
      <w:r w:rsidR="00155304" w:rsidRPr="00537754">
        <w:rPr>
          <w:rFonts w:ascii="Times New Roman" w:hAnsi="Times New Roman" w:cs="Times New Roman"/>
          <w:color w:val="000000" w:themeColor="text1"/>
          <w:sz w:val="22"/>
        </w:rPr>
        <w:t>getting trained</w:t>
      </w:r>
      <w:r w:rsidR="00EC7543" w:rsidRPr="00537754">
        <w:rPr>
          <w:rFonts w:ascii="Times New Roman" w:hAnsi="Times New Roman" w:cs="Times New Roman"/>
          <w:color w:val="000000" w:themeColor="text1"/>
          <w:sz w:val="22"/>
        </w:rPr>
        <w:t xml:space="preserve"> on our custom dataset was able to learn its personality and capture the </w:t>
      </w:r>
      <w:r w:rsidR="00DC1E58" w:rsidRPr="00537754">
        <w:rPr>
          <w:rFonts w:ascii="Times New Roman" w:hAnsi="Times New Roman" w:cs="Times New Roman"/>
          <w:color w:val="000000" w:themeColor="text1"/>
          <w:sz w:val="22"/>
        </w:rPr>
        <w:t>context of the dialogue.</w:t>
      </w:r>
    </w:p>
    <w:p w:rsidR="00155304" w:rsidRPr="00537754" w:rsidRDefault="006729F6" w:rsidP="00AB1AE8">
      <w:pPr>
        <w:pStyle w:val="Abstract"/>
        <w:rPr>
          <w:rFonts w:ascii="Times New Roman" w:hAnsi="Times New Roman" w:cs="Times New Roman"/>
          <w:color w:val="000000" w:themeColor="text1"/>
          <w:sz w:val="22"/>
        </w:rPr>
      </w:pPr>
      <w:r w:rsidRPr="00537754">
        <w:rPr>
          <w:rFonts w:ascii="Times New Roman" w:hAnsi="Times New Roman" w:cs="Times New Roman"/>
          <w:color w:val="000000" w:themeColor="text1"/>
          <w:sz w:val="22"/>
        </w:rPr>
        <w:t>Dataset used for training this model was based on movie subtitles dataset that is provided by opensubtitles. The dialogue model is based on GPT and transfer learning.</w:t>
      </w:r>
    </w:p>
    <w:p w:rsidR="0007392C" w:rsidRPr="00537754" w:rsidRDefault="006729F6" w:rsidP="00537754">
      <w:pPr>
        <w:pStyle w:val="Head1"/>
      </w:pPr>
      <w:r w:rsidRPr="00537754">
        <w:rPr>
          <w:rStyle w:val="Label"/>
          <w:rFonts w:ascii="Times New Roman" w:hAnsi="Times New Roman"/>
        </w:rPr>
        <w:t>1</w:t>
      </w:r>
      <w:r w:rsidR="00586A35" w:rsidRPr="00537754">
        <w:t> </w:t>
      </w:r>
      <w:r w:rsidR="00155304" w:rsidRPr="00537754">
        <w:t>Motivation</w:t>
      </w:r>
    </w:p>
    <w:p w:rsidR="00764E7B" w:rsidRPr="00537754" w:rsidRDefault="006729F6" w:rsidP="000E0788">
      <w:pPr>
        <w:pStyle w:val="AckHead"/>
        <w:rPr>
          <w:rStyle w:val="fontstyle01"/>
          <w:b w:val="0"/>
          <w:bCs/>
        </w:rPr>
      </w:pPr>
      <w:r w:rsidRPr="00537754">
        <w:rPr>
          <w:rStyle w:val="fontstyle01"/>
          <w:b w:val="0"/>
          <w:bCs/>
        </w:rPr>
        <w:t>Since the beginning of the field of computer science, man has always been fascinated</w:t>
      </w:r>
      <w:r w:rsidRPr="00537754">
        <w:t xml:space="preserve"> </w:t>
      </w:r>
      <w:r w:rsidRPr="00537754">
        <w:rPr>
          <w:rStyle w:val="fontstyle01"/>
          <w:b w:val="0"/>
          <w:bCs/>
        </w:rPr>
        <w:t>by the idea of a machine that is just like humans. This fascination was the main drive</w:t>
      </w:r>
      <w:r w:rsidRPr="00537754">
        <w:t xml:space="preserve"> </w:t>
      </w:r>
      <w:r w:rsidRPr="00537754">
        <w:rPr>
          <w:rStyle w:val="fontstyle01"/>
          <w:b w:val="0"/>
          <w:bCs/>
        </w:rPr>
        <w:t>behind the emergence of new fields like Artificial Intelligence. Since the mid of 20</w:t>
      </w:r>
      <w:r w:rsidRPr="00537754">
        <w:rPr>
          <w:rStyle w:val="fontstyle01"/>
          <w:b w:val="0"/>
          <w:bCs/>
          <w:vertAlign w:val="superscript"/>
        </w:rPr>
        <w:t>th</w:t>
      </w:r>
      <w:r w:rsidRPr="00537754">
        <w:t xml:space="preserve"> </w:t>
      </w:r>
      <w:r w:rsidRPr="00537754">
        <w:rPr>
          <w:rStyle w:val="fontstyle01"/>
          <w:b w:val="0"/>
          <w:bCs/>
        </w:rPr>
        <w:t>century, scientists are working to convert this fascination into reality. This struggle</w:t>
      </w:r>
      <w:r w:rsidRPr="00537754">
        <w:t xml:space="preserve"> </w:t>
      </w:r>
      <w:r w:rsidRPr="00537754">
        <w:rPr>
          <w:rStyle w:val="fontstyle01"/>
          <w:b w:val="0"/>
          <w:bCs/>
        </w:rPr>
        <w:t>goes from ELIZA, the first AI chatbot, all the way to MITSUKU, four times winner</w:t>
      </w:r>
      <w:r w:rsidRPr="00537754">
        <w:t xml:space="preserve"> </w:t>
      </w:r>
      <w:r w:rsidRPr="00537754">
        <w:rPr>
          <w:rStyle w:val="fontstyle01"/>
          <w:b w:val="0"/>
          <w:bCs/>
        </w:rPr>
        <w:t>of Loebner Prize. Work in this field has always been more focused on a close domain.</w:t>
      </w:r>
      <w:r w:rsidRPr="00537754">
        <w:t xml:space="preserve"> </w:t>
      </w:r>
      <w:r w:rsidRPr="00537754">
        <w:rPr>
          <w:rStyle w:val="fontstyle01"/>
          <w:b w:val="0"/>
          <w:bCs/>
        </w:rPr>
        <w:t xml:space="preserve">Building a conversational agent that can chat on various topics is </w:t>
      </w:r>
      <w:r w:rsidRPr="00537754">
        <w:rPr>
          <w:rStyle w:val="fontstyle01"/>
          <w:b w:val="0"/>
          <w:bCs/>
        </w:rPr>
        <w:lastRenderedPageBreak/>
        <w:t>a very challenging</w:t>
      </w:r>
      <w:r w:rsidRPr="00537754">
        <w:t xml:space="preserve"> </w:t>
      </w:r>
      <w:r w:rsidRPr="00537754">
        <w:rPr>
          <w:rStyle w:val="fontstyle01"/>
          <w:b w:val="0"/>
          <w:bCs/>
        </w:rPr>
        <w:t>task. The goal of an open-domain dialog agent is to maximize the long-term user</w:t>
      </w:r>
      <w:r w:rsidRPr="00537754">
        <w:t xml:space="preserve"> </w:t>
      </w:r>
      <w:r w:rsidRPr="00537754">
        <w:rPr>
          <w:rStyle w:val="fontstyle01"/>
          <w:b w:val="0"/>
          <w:bCs/>
        </w:rPr>
        <w:t>engagement. One big challenge with building these kinds of conversational agents is</w:t>
      </w:r>
      <w:r w:rsidRPr="00537754">
        <w:t xml:space="preserve"> </w:t>
      </w:r>
      <w:r w:rsidRPr="00537754">
        <w:rPr>
          <w:rStyle w:val="fontstyle01"/>
          <w:b w:val="0"/>
          <w:bCs/>
        </w:rPr>
        <w:t>the consistency in their conversation. Conversational consistency is very important if</w:t>
      </w:r>
      <w:r w:rsidRPr="00537754">
        <w:t xml:space="preserve"> </w:t>
      </w:r>
      <w:r w:rsidRPr="00537754">
        <w:rPr>
          <w:rStyle w:val="fontstyle01"/>
          <w:b w:val="0"/>
          <w:bCs/>
        </w:rPr>
        <w:t>a conversational agent wants to build trust and long-term confidence.</w:t>
      </w:r>
      <w:r w:rsidRPr="00537754">
        <w:t xml:space="preserve"> </w:t>
      </w:r>
      <w:r w:rsidRPr="00537754">
        <w:rPr>
          <w:rStyle w:val="fontstyle01"/>
          <w:b w:val="0"/>
          <w:bCs/>
        </w:rPr>
        <w:t>In this research paper, we discuss a conversation expert with personality.</w:t>
      </w:r>
      <w:r w:rsidRPr="00537754">
        <w:t xml:space="preserve"> </w:t>
      </w:r>
      <w:r w:rsidRPr="00537754">
        <w:rPr>
          <w:rStyle w:val="fontstyle01"/>
          <w:b w:val="0"/>
          <w:bCs/>
        </w:rPr>
        <w:t>It will be able to chat on various topics, with its conversation consistent to its persona.</w:t>
      </w:r>
      <w:r w:rsidRPr="00537754">
        <w:t xml:space="preserve"> </w:t>
      </w:r>
      <w:r w:rsidRPr="00537754">
        <w:rPr>
          <w:rStyle w:val="fontstyle01"/>
          <w:b w:val="0"/>
          <w:bCs/>
        </w:rPr>
        <w:t>An agent that can chat with humans in the way that people talk to each other will be easier</w:t>
      </w:r>
      <w:r w:rsidRPr="00537754">
        <w:t xml:space="preserve"> </w:t>
      </w:r>
      <w:r w:rsidRPr="00537754">
        <w:rPr>
          <w:rStyle w:val="fontstyle01"/>
          <w:b w:val="0"/>
          <w:bCs/>
        </w:rPr>
        <w:t>and more enjoyable to use in our day-to-day lives — going beyond simple tasks like</w:t>
      </w:r>
      <w:r w:rsidRPr="00537754">
        <w:t xml:space="preserve"> </w:t>
      </w:r>
      <w:r w:rsidRPr="00537754">
        <w:rPr>
          <w:rStyle w:val="fontstyle01"/>
          <w:b w:val="0"/>
          <w:bCs/>
        </w:rPr>
        <w:t>playing a song or booking an appointment.</w:t>
      </w:r>
      <w:r w:rsidRPr="00537754">
        <w:t xml:space="preserve"> </w:t>
      </w:r>
      <w:r w:rsidRPr="00537754">
        <w:rPr>
          <w:rStyle w:val="fontstyle01"/>
          <w:b w:val="0"/>
          <w:bCs/>
        </w:rPr>
        <w:t>In the past, the absence of big conversation datasets was one of the main reasons for the</w:t>
      </w:r>
      <w:r w:rsidRPr="00537754">
        <w:t xml:space="preserve"> </w:t>
      </w:r>
      <w:r w:rsidRPr="00537754">
        <w:rPr>
          <w:rStyle w:val="fontstyle01"/>
          <w:b w:val="0"/>
          <w:bCs/>
        </w:rPr>
        <w:t>scarcity of conversational agents and their poor performance. But now big datasets are</w:t>
      </w:r>
      <w:r w:rsidRPr="00537754">
        <w:t xml:space="preserve"> </w:t>
      </w:r>
      <w:r w:rsidRPr="00537754">
        <w:rPr>
          <w:rStyle w:val="fontstyle01"/>
          <w:b w:val="0"/>
          <w:bCs/>
        </w:rPr>
        <w:t>available by using which agent’s conversation can be significantly improved. Main</w:t>
      </w:r>
      <w:r w:rsidRPr="00537754">
        <w:t xml:space="preserve"> </w:t>
      </w:r>
      <w:r w:rsidRPr="00537754">
        <w:rPr>
          <w:rStyle w:val="fontstyle01"/>
          <w:b w:val="0"/>
          <w:bCs/>
        </w:rPr>
        <w:t>challenges in this project include understanding the context of the conversation,</w:t>
      </w:r>
      <w:r w:rsidRPr="00537754">
        <w:t xml:space="preserve"> </w:t>
      </w:r>
      <w:r w:rsidRPr="00537754">
        <w:rPr>
          <w:rStyle w:val="fontstyle01"/>
          <w:b w:val="0"/>
          <w:bCs/>
        </w:rPr>
        <w:t>building persona of the agent and improving the consistency of the agent with respect</w:t>
      </w:r>
      <w:r w:rsidRPr="00537754">
        <w:t xml:space="preserve"> </w:t>
      </w:r>
      <w:r w:rsidRPr="00537754">
        <w:rPr>
          <w:rStyle w:val="fontstyle01"/>
          <w:b w:val="0"/>
          <w:bCs/>
        </w:rPr>
        <w:t>to its persona.</w:t>
      </w:r>
    </w:p>
    <w:p w:rsidR="00537754" w:rsidRPr="00537754" w:rsidRDefault="006729F6" w:rsidP="00537754">
      <w:pPr>
        <w:pStyle w:val="ReferenceHead"/>
        <w:rPr>
          <w:sz w:val="26"/>
          <w:szCs w:val="26"/>
        </w:rPr>
      </w:pPr>
      <w:r w:rsidRPr="00537754">
        <w:rPr>
          <w:sz w:val="26"/>
          <w:szCs w:val="26"/>
        </w:rPr>
        <w:t>2</w:t>
      </w:r>
      <w:r w:rsidRPr="00537754">
        <w:rPr>
          <w:sz w:val="26"/>
          <w:szCs w:val="26"/>
        </w:rPr>
        <w:t> </w:t>
      </w:r>
      <w:r w:rsidRPr="00537754">
        <w:rPr>
          <w:sz w:val="26"/>
          <w:szCs w:val="26"/>
        </w:rPr>
        <w:t>Related Work</w:t>
      </w:r>
    </w:p>
    <w:p w:rsidR="00537754" w:rsidRPr="001F301D" w:rsidRDefault="006729F6" w:rsidP="001F301D">
      <w:pPr>
        <w:pStyle w:val="AckPara"/>
        <w:rPr>
          <w:sz w:val="26"/>
          <w:szCs w:val="26"/>
        </w:rPr>
      </w:pPr>
      <w:r w:rsidRPr="001F301D">
        <w:t xml:space="preserve">Kory Mathewson built a generative sequence-to-sequence model by training it on the vast dataset of movie subtitles [1].  The variety of this dataset was very large that is why the conversation of the conversational agent built on it was very interesting. We have also used that dataset for training our agent named NEO. In the paper [4], </w:t>
      </w:r>
      <w:r w:rsidRPr="001F301D">
        <w:rPr>
          <w:color w:val="000000" w:themeColor="text1"/>
        </w:rPr>
        <w:t xml:space="preserve">the authors at Stanford University experiment building open-domain response generator with personality and identity. They built chatbots that imitate characters in popular TV shows. </w:t>
      </w:r>
      <w:r w:rsidRPr="001F301D">
        <w:rPr>
          <w:color w:val="000000" w:themeColor="text1"/>
        </w:rPr>
        <w:lastRenderedPageBreak/>
        <w:t xml:space="preserve">The automated evaluation of their chatbots using BLEU and ROGUE metrics produced very low scores. In the paper </w:t>
      </w:r>
      <w:r w:rsidRPr="001F301D">
        <w:t>[3] Sean Welleck with other authors at Facebook research team</w:t>
      </w:r>
      <w:r w:rsidRPr="001F301D">
        <w:rPr>
          <w:color w:val="000000" w:themeColor="text1"/>
        </w:rPr>
        <w:t xml:space="preserve"> presents a new approach to increase the consistency of any conversational agent. They say that a model trained on Dialogue NLI dataset can further improve the consistency of the dialogue model. They tested this technique by using automatic metrics on the evaluation sets specially designed to check the consistency of the conversational model. This technique gives promising results we plan to use this technique in future to further increase the conversational consistency of the model.  </w:t>
      </w:r>
    </w:p>
    <w:p w:rsidR="00A35D58" w:rsidRPr="001F301D" w:rsidRDefault="006729F6" w:rsidP="000E0788">
      <w:pPr>
        <w:pStyle w:val="AckHead"/>
        <w:rPr>
          <w:sz w:val="26"/>
          <w:szCs w:val="26"/>
        </w:rPr>
      </w:pPr>
      <w:r w:rsidRPr="001F301D">
        <w:rPr>
          <w:sz w:val="26"/>
          <w:szCs w:val="26"/>
        </w:rPr>
        <w:t>3</w:t>
      </w:r>
      <w:r w:rsidR="00C12519" w:rsidRPr="001F301D">
        <w:rPr>
          <w:sz w:val="26"/>
          <w:szCs w:val="26"/>
        </w:rPr>
        <w:t xml:space="preserve">   </w:t>
      </w:r>
      <w:r w:rsidR="000E77FD" w:rsidRPr="001F301D">
        <w:rPr>
          <w:sz w:val="26"/>
          <w:szCs w:val="26"/>
        </w:rPr>
        <w:t>Dataset Preparation</w:t>
      </w:r>
    </w:p>
    <w:p w:rsidR="000E77FD" w:rsidRPr="00537754" w:rsidRDefault="006729F6" w:rsidP="000E77FD">
      <w:pPr>
        <w:rPr>
          <w:sz w:val="22"/>
          <w14:ligatures w14:val="standard"/>
        </w:rPr>
      </w:pPr>
      <w:r w:rsidRPr="00537754">
        <w:rPr>
          <w:rFonts w:ascii="Times New Roman" w:hAnsi="Times New Roman" w:cs="Times New Roman"/>
          <w:color w:val="000000" w:themeColor="text1"/>
          <w:sz w:val="22"/>
        </w:rPr>
        <w:t>A generative language model that should be able to answer questions from a vast domain needs to be trained on a large dataset that covers a vast variety of communication aspects. For this, one of the best options available was the dataset of movies subtitles. Kory W. Mathewson used this dataset in implementing an improviser robot.</w:t>
      </w:r>
      <w:r w:rsidR="00A6292F" w:rsidRPr="00537754">
        <w:rPr>
          <w:sz w:val="22"/>
          <w14:ligatures w14:val="standard"/>
        </w:rPr>
        <w:t xml:space="preserve"> [1]</w:t>
      </w:r>
    </w:p>
    <w:p w:rsidR="00A6292F" w:rsidRPr="00537754" w:rsidRDefault="00A6292F" w:rsidP="000E77FD">
      <w:pPr>
        <w:rPr>
          <w:sz w:val="22"/>
          <w14:ligatures w14:val="standard"/>
        </w:rPr>
      </w:pPr>
    </w:p>
    <w:p w:rsidR="00A6292F" w:rsidRPr="00537754" w:rsidRDefault="006729F6" w:rsidP="000E77FD">
      <w:pPr>
        <w:rPr>
          <w:rFonts w:ascii="Times New Roman" w:hAnsi="Times New Roman" w:cs="Times New Roman"/>
          <w:color w:val="000000" w:themeColor="text1"/>
          <w:sz w:val="22"/>
        </w:rPr>
      </w:pPr>
      <w:r w:rsidRPr="00537754">
        <w:rPr>
          <w:rFonts w:ascii="Times New Roman" w:hAnsi="Times New Roman" w:cs="Times New Roman"/>
          <w:color w:val="000000" w:themeColor="text1"/>
          <w:sz w:val="22"/>
        </w:rPr>
        <w:t>For gathering the dataset of movie subtitles, we did web scraping using R language scripts. Using this technique, we gathered a large dataset of around 10GB that comprises of subtitles of English movies from the 1950s to 2015. Data downloaded this way is in form of XML files.</w:t>
      </w:r>
      <w:r w:rsidR="00764E7B" w:rsidRPr="00537754">
        <w:rPr>
          <w:rFonts w:ascii="Times New Roman" w:hAnsi="Times New Roman" w:cs="Times New Roman"/>
          <w:color w:val="000000" w:themeColor="text1"/>
          <w:sz w:val="22"/>
        </w:rPr>
        <w:t xml:space="preserve"> </w:t>
      </w:r>
      <w:r w:rsidRPr="00537754">
        <w:rPr>
          <w:rFonts w:ascii="Times New Roman" w:hAnsi="Times New Roman" w:cs="Times New Roman"/>
          <w:color w:val="000000" w:themeColor="text1"/>
          <w:sz w:val="22"/>
        </w:rPr>
        <w:t>Movie dialogues are bounded by time tags, which gives information about starting and ending time of that particular sentence on the screen. We don't need any other kind of data other than the movie dialogues.</w:t>
      </w:r>
    </w:p>
    <w:p w:rsidR="00A6292F" w:rsidRPr="00537754" w:rsidRDefault="00A6292F" w:rsidP="000E77FD">
      <w:pPr>
        <w:rPr>
          <w:rFonts w:ascii="Times New Roman" w:hAnsi="Times New Roman" w:cs="Times New Roman"/>
          <w:color w:val="000000" w:themeColor="text1"/>
          <w:sz w:val="22"/>
        </w:rPr>
      </w:pPr>
    </w:p>
    <w:p w:rsidR="00A6292F" w:rsidRPr="00537754" w:rsidRDefault="006729F6" w:rsidP="000E77FD">
      <w:pPr>
        <w:rPr>
          <w:rFonts w:ascii="Times New Roman" w:hAnsi="Times New Roman" w:cs="Times New Roman"/>
          <w:color w:val="000000" w:themeColor="text1"/>
          <w:sz w:val="22"/>
        </w:rPr>
      </w:pPr>
      <w:r w:rsidRPr="00537754">
        <w:rPr>
          <w:rFonts w:ascii="Times New Roman" w:hAnsi="Times New Roman" w:cs="Times New Roman"/>
          <w:color w:val="000000" w:themeColor="text1"/>
          <w:sz w:val="22"/>
        </w:rPr>
        <w:t xml:space="preserve">We only needed the dialogue portion from these XML files. So, for that, we used XML ElementTree to parse the XML files and extract only useful data. For this purpose, a python script was used to parse XML files and convert them into text files that contain only movie dialogues. Moreover, after extracting data from XMLs, there was still a need to clean the data. As subtitles don't only contain movie dialogues but also contain sentences that explain the scene or some pre context. These sentences are mostly enclosed in some kind of bracket or some other special character. We used </w:t>
      </w:r>
      <w:r w:rsidRPr="00537754">
        <w:rPr>
          <w:rFonts w:ascii="Times New Roman" w:hAnsi="Times New Roman" w:cs="Times New Roman"/>
          <w:color w:val="000000" w:themeColor="text1"/>
          <w:sz w:val="22"/>
        </w:rPr>
        <w:lastRenderedPageBreak/>
        <w:t>python regex to clean our data from this kind of gibberish data for us.</w:t>
      </w:r>
    </w:p>
    <w:p w:rsidR="00A6292F" w:rsidRPr="00537754" w:rsidRDefault="00A6292F" w:rsidP="000E77FD">
      <w:pPr>
        <w:rPr>
          <w:rFonts w:ascii="Times New Roman" w:hAnsi="Times New Roman" w:cs="Times New Roman"/>
          <w:color w:val="000000" w:themeColor="text1"/>
          <w:sz w:val="22"/>
        </w:rPr>
      </w:pPr>
    </w:p>
    <w:p w:rsidR="00634EC1" w:rsidRPr="001F301D" w:rsidRDefault="006729F6" w:rsidP="000E77FD">
      <w:pPr>
        <w:rPr>
          <w:rFonts w:ascii="Times New Roman" w:hAnsi="Times New Roman" w:cs="Times New Roman"/>
          <w:color w:val="000000" w:themeColor="text1"/>
          <w:sz w:val="26"/>
          <w:szCs w:val="26"/>
        </w:rPr>
      </w:pPr>
      <w:r w:rsidRPr="00537754">
        <w:rPr>
          <w:rFonts w:ascii="Times New Roman" w:hAnsi="Times New Roman" w:cs="Times New Roman"/>
          <w:color w:val="000000" w:themeColor="text1"/>
          <w:sz w:val="22"/>
        </w:rPr>
        <w:t>Since our model is a dialogue generating model, so it should be trained on responses to sentences.</w:t>
      </w:r>
      <w:r w:rsidR="00E6303F" w:rsidRPr="00537754">
        <w:rPr>
          <w:rFonts w:ascii="Times New Roman" w:hAnsi="Times New Roman" w:cs="Times New Roman"/>
          <w:color w:val="000000" w:themeColor="text1"/>
          <w:sz w:val="22"/>
        </w:rPr>
        <w:t xml:space="preserve"> We converted each subtitle file as a separate JSON</w:t>
      </w:r>
      <w:r w:rsidRPr="00537754">
        <w:rPr>
          <w:rFonts w:ascii="Times New Roman" w:hAnsi="Times New Roman" w:cs="Times New Roman"/>
          <w:color w:val="000000" w:themeColor="text1"/>
          <w:sz w:val="22"/>
        </w:rPr>
        <w:t xml:space="preserve"> object, whic</w:t>
      </w:r>
      <w:r w:rsidR="00E6303F" w:rsidRPr="00537754">
        <w:rPr>
          <w:rFonts w:ascii="Times New Roman" w:hAnsi="Times New Roman" w:cs="Times New Roman"/>
          <w:color w:val="000000" w:themeColor="text1"/>
          <w:sz w:val="22"/>
        </w:rPr>
        <w:t>h further contains two</w:t>
      </w:r>
      <w:r w:rsidRPr="00537754">
        <w:rPr>
          <w:rFonts w:ascii="Times New Roman" w:hAnsi="Times New Roman" w:cs="Times New Roman"/>
          <w:color w:val="000000" w:themeColor="text1"/>
          <w:sz w:val="22"/>
        </w:rPr>
        <w:t xml:space="preserve"> objects, personality,</w:t>
      </w:r>
      <w:r w:rsidR="00E6303F" w:rsidRPr="00537754">
        <w:rPr>
          <w:rFonts w:ascii="Times New Roman" w:hAnsi="Times New Roman" w:cs="Times New Roman"/>
          <w:color w:val="000000" w:themeColor="text1"/>
          <w:sz w:val="22"/>
        </w:rPr>
        <w:t xml:space="preserve"> utterances. Personality contains the personality sentence of the conversational agent. While utterances are further composed up of two objects, candidates and history. The</w:t>
      </w:r>
      <w:r w:rsidR="00155304" w:rsidRPr="00537754">
        <w:rPr>
          <w:rFonts w:ascii="Times New Roman" w:hAnsi="Times New Roman" w:cs="Times New Roman"/>
          <w:color w:val="000000" w:themeColor="text1"/>
          <w:sz w:val="22"/>
        </w:rPr>
        <w:t xml:space="preserve"> </w:t>
      </w:r>
      <w:r w:rsidR="00E6303F" w:rsidRPr="00537754">
        <w:rPr>
          <w:rFonts w:ascii="Times New Roman" w:hAnsi="Times New Roman" w:cs="Times New Roman"/>
          <w:color w:val="000000" w:themeColor="text1"/>
          <w:sz w:val="22"/>
        </w:rPr>
        <w:t xml:space="preserve">candidates </w:t>
      </w:r>
      <w:r w:rsidR="00764E7B" w:rsidRPr="00537754">
        <w:rPr>
          <w:rFonts w:ascii="Times New Roman" w:hAnsi="Times New Roman" w:cs="Times New Roman"/>
          <w:color w:val="000000" w:themeColor="text1"/>
          <w:sz w:val="22"/>
        </w:rPr>
        <w:t>contain</w:t>
      </w:r>
      <w:r w:rsidR="00E6303F" w:rsidRPr="00537754">
        <w:rPr>
          <w:rFonts w:ascii="Times New Roman" w:hAnsi="Times New Roman" w:cs="Times New Roman"/>
          <w:color w:val="000000" w:themeColor="text1"/>
          <w:sz w:val="22"/>
        </w:rPr>
        <w:t xml:space="preserve"> randomly chosen sentences and the last sentence, which is the true response of the history sentences.</w:t>
      </w:r>
      <w:r w:rsidR="00C809EE" w:rsidRPr="00537754">
        <w:rPr>
          <w:rFonts w:ascii="Times New Roman" w:hAnsi="Times New Roman" w:cs="Times New Roman"/>
          <w:color w:val="000000" w:themeColor="text1"/>
          <w:sz w:val="22"/>
        </w:rPr>
        <w:t xml:space="preserve"> The shape of our dataset is similar to </w:t>
      </w:r>
      <w:r w:rsidR="00766A61" w:rsidRPr="00537754">
        <w:rPr>
          <w:rFonts w:ascii="Times New Roman" w:hAnsi="Times New Roman" w:cs="Times New Roman"/>
          <w:color w:val="000000" w:themeColor="text1"/>
          <w:sz w:val="22"/>
        </w:rPr>
        <w:t>PERSONA-CHAT</w:t>
      </w:r>
      <w:r w:rsidR="00766A61" w:rsidRPr="00537754">
        <w:rPr>
          <w:sz w:val="22"/>
        </w:rPr>
        <w:t xml:space="preserve"> </w:t>
      </w:r>
      <w:r w:rsidR="00C809EE" w:rsidRPr="00537754">
        <w:rPr>
          <w:rFonts w:ascii="Times New Roman" w:hAnsi="Times New Roman" w:cs="Times New Roman"/>
          <w:color w:val="000000" w:themeColor="text1"/>
          <w:sz w:val="22"/>
        </w:rPr>
        <w:t>dataset</w:t>
      </w:r>
      <w:r w:rsidRPr="00537754">
        <w:rPr>
          <w:rFonts w:ascii="Times New Roman" w:hAnsi="Times New Roman" w:cs="Times New Roman"/>
          <w:color w:val="000000" w:themeColor="text1"/>
          <w:sz w:val="22"/>
        </w:rPr>
        <w:t xml:space="preserve"> </w:t>
      </w:r>
      <w:r w:rsidRPr="00537754">
        <w:rPr>
          <w:sz w:val="22"/>
          <w14:ligatures w14:val="standard"/>
        </w:rPr>
        <w:t>[2]</w:t>
      </w:r>
      <w:r w:rsidR="00C809EE" w:rsidRPr="00537754">
        <w:rPr>
          <w:rFonts w:ascii="Times New Roman" w:hAnsi="Times New Roman" w:cs="Times New Roman"/>
          <w:color w:val="000000" w:themeColor="text1"/>
          <w:sz w:val="22"/>
        </w:rPr>
        <w:t xml:space="preserve"> but contains only one personality instead of multiple personalities, </w:t>
      </w:r>
      <w:r w:rsidR="00766A61" w:rsidRPr="00537754">
        <w:rPr>
          <w:rFonts w:ascii="Times New Roman" w:hAnsi="Times New Roman" w:cs="Times New Roman"/>
          <w:color w:val="000000" w:themeColor="text1"/>
          <w:sz w:val="22"/>
        </w:rPr>
        <w:t>as in PERSONA-CHAT</w:t>
      </w:r>
      <w:r w:rsidR="00C809EE" w:rsidRPr="00537754">
        <w:rPr>
          <w:sz w:val="22"/>
        </w:rPr>
        <w:t xml:space="preserve"> </w:t>
      </w:r>
      <w:r w:rsidR="00C809EE" w:rsidRPr="00537754">
        <w:rPr>
          <w:rFonts w:ascii="Times New Roman" w:hAnsi="Times New Roman" w:cs="Times New Roman"/>
          <w:color w:val="000000" w:themeColor="text1"/>
          <w:sz w:val="22"/>
        </w:rPr>
        <w:t>dataset, and our custom dataset.</w:t>
      </w:r>
      <w:r w:rsidR="00E6303F" w:rsidRPr="00537754">
        <w:rPr>
          <w:rFonts w:ascii="Times New Roman" w:hAnsi="Times New Roman" w:cs="Times New Roman"/>
          <w:color w:val="000000" w:themeColor="text1"/>
          <w:sz w:val="22"/>
        </w:rPr>
        <w:t xml:space="preserve"> </w:t>
      </w:r>
      <w:r w:rsidR="00C809EE" w:rsidRPr="00537754">
        <w:rPr>
          <w:rFonts w:ascii="Times New Roman" w:hAnsi="Times New Roman" w:cs="Times New Roman"/>
          <w:color w:val="000000" w:themeColor="text1"/>
          <w:sz w:val="22"/>
        </w:rPr>
        <w:t>Therefore,</w:t>
      </w:r>
      <w:r w:rsidR="00E6303F" w:rsidRPr="00537754">
        <w:rPr>
          <w:rFonts w:ascii="Times New Roman" w:hAnsi="Times New Roman" w:cs="Times New Roman"/>
          <w:color w:val="000000" w:themeColor="text1"/>
          <w:sz w:val="22"/>
        </w:rPr>
        <w:t xml:space="preserve"> the model is trained on three contexts, the personality, history and response.</w:t>
      </w:r>
      <w:r w:rsidR="00C809EE" w:rsidRPr="00537754">
        <w:rPr>
          <w:rFonts w:ascii="Times New Roman" w:hAnsi="Times New Roman" w:cs="Times New Roman"/>
          <w:color w:val="000000" w:themeColor="text1"/>
          <w:sz w:val="22"/>
        </w:rPr>
        <w:t xml:space="preserve"> </w:t>
      </w:r>
    </w:p>
    <w:p w:rsidR="00634EC1" w:rsidRPr="001F301D" w:rsidRDefault="006729F6" w:rsidP="000E0788">
      <w:pPr>
        <w:pStyle w:val="AckHead"/>
        <w:rPr>
          <w:sz w:val="26"/>
          <w:szCs w:val="26"/>
        </w:rPr>
      </w:pPr>
      <w:r w:rsidRPr="001F301D">
        <w:rPr>
          <w:sz w:val="26"/>
          <w:szCs w:val="26"/>
        </w:rPr>
        <w:t>4</w:t>
      </w:r>
      <w:r w:rsidRPr="001F301D">
        <w:rPr>
          <w:sz w:val="26"/>
          <w:szCs w:val="26"/>
          <w14:ligatures w14:val="standard"/>
        </w:rPr>
        <w:t> </w:t>
      </w:r>
      <w:r w:rsidR="00766A61" w:rsidRPr="001F301D">
        <w:rPr>
          <w:sz w:val="26"/>
          <w:szCs w:val="26"/>
        </w:rPr>
        <w:t>GPT model and Transfer learning</w:t>
      </w:r>
    </w:p>
    <w:p w:rsidR="00766A61" w:rsidRPr="00537754" w:rsidRDefault="006729F6" w:rsidP="00766A61">
      <w:pPr>
        <w:rPr>
          <w:rStyle w:val="Emphasis"/>
          <w:rFonts w:ascii="Times New Roman" w:hAnsi="Times New Roman" w:cs="Times New Roman"/>
          <w:i w:val="0"/>
          <w:color w:val="000000" w:themeColor="text1"/>
          <w:spacing w:val="-1"/>
          <w:sz w:val="22"/>
          <w:shd w:val="clear" w:color="auto" w:fill="FFFFFF"/>
        </w:rPr>
      </w:pPr>
      <w:r w:rsidRPr="00537754">
        <w:rPr>
          <w:rStyle w:val="Emphasis"/>
          <w:rFonts w:ascii="Times New Roman" w:hAnsi="Times New Roman" w:cs="Times New Roman"/>
          <w:i w:val="0"/>
          <w:color w:val="000000" w:themeColor="text1"/>
          <w:spacing w:val="-1"/>
          <w:sz w:val="22"/>
          <w:shd w:val="clear" w:color="auto" w:fill="FFFFFF"/>
        </w:rPr>
        <w:softHyphen/>
        <w:t>GPT (generative pre-trained transformer) is a simple model that was trained on a bulk of web text for a simple task "next word prediction". This is a very powerful transformer and can generate a long continuation of text by capturing the context of the text being produced. We are using a language model that can produce predict the output word by taking input a sequence of words and generating a probability distribution over the vocabulary.</w:t>
      </w:r>
    </w:p>
    <w:p w:rsidR="00766A61" w:rsidRPr="00537754" w:rsidRDefault="00766A61" w:rsidP="00766A61">
      <w:pPr>
        <w:rPr>
          <w:rStyle w:val="Emphasis"/>
          <w:rFonts w:ascii="Times New Roman" w:hAnsi="Times New Roman" w:cs="Times New Roman"/>
          <w:i w:val="0"/>
          <w:color w:val="000000" w:themeColor="text1"/>
          <w:spacing w:val="-1"/>
          <w:sz w:val="22"/>
          <w:shd w:val="clear" w:color="auto" w:fill="FFFFFF"/>
        </w:rPr>
      </w:pPr>
    </w:p>
    <w:p w:rsidR="00C92A24" w:rsidRPr="00537754" w:rsidRDefault="006729F6" w:rsidP="00C92A24">
      <w:pPr>
        <w:rPr>
          <w:rStyle w:val="Emphasis"/>
          <w:rFonts w:ascii="Times New Roman" w:hAnsi="Times New Roman" w:cs="Times New Roman"/>
          <w:i w:val="0"/>
          <w:color w:val="000000" w:themeColor="text1"/>
          <w:spacing w:val="-1"/>
          <w:sz w:val="22"/>
          <w:shd w:val="clear" w:color="auto" w:fill="FFFFFF"/>
        </w:rPr>
      </w:pPr>
      <w:r w:rsidRPr="00537754">
        <w:rPr>
          <w:rStyle w:val="Emphasis"/>
          <w:rFonts w:ascii="Times New Roman" w:hAnsi="Times New Roman" w:cs="Times New Roman"/>
          <w:i w:val="0"/>
          <w:color w:val="000000" w:themeColor="text1"/>
          <w:spacing w:val="-1"/>
          <w:sz w:val="22"/>
          <w:shd w:val="clear" w:color="auto" w:fill="FFFFFF"/>
        </w:rPr>
        <w:t>Pre-training is a very costly operation of such a model on a huge dataset that is why we have fine-tuned the GPT model on our custom dataset. Since improving, the consistency of the conversational agent is the main objective of our model. Using the persona sentences of the agent also as the input context can help improve the conversational consistency of agent according to its persona.</w:t>
      </w:r>
    </w:p>
    <w:p w:rsidR="00C92A24" w:rsidRPr="00537754" w:rsidRDefault="006729F6" w:rsidP="00C92A24">
      <w:pPr>
        <w:rPr>
          <w:rStyle w:val="Emphasis"/>
          <w:rFonts w:ascii="Times New Roman" w:hAnsi="Times New Roman" w:cs="Times New Roman"/>
          <w:i w:val="0"/>
          <w:color w:val="000000" w:themeColor="text1"/>
          <w:spacing w:val="-1"/>
          <w:sz w:val="22"/>
          <w:shd w:val="clear" w:color="auto" w:fill="FFFFFF"/>
        </w:rPr>
      </w:pPr>
      <w:r w:rsidRPr="00537754">
        <w:rPr>
          <w:rStyle w:val="Emphasis"/>
          <w:rFonts w:ascii="Times New Roman" w:hAnsi="Times New Roman" w:cs="Times New Roman"/>
          <w:i w:val="0"/>
          <w:color w:val="000000" w:themeColor="text1"/>
          <w:spacing w:val="-1"/>
          <w:sz w:val="22"/>
          <w:shd w:val="clear" w:color="auto" w:fill="FFFFFF"/>
        </w:rPr>
        <w:t>There are mainly three input contexts, the persona sentences, conversation history and since our model generates tokens word by word, we are using the already generated tokens also as input context. The input sequence is made up of these contexts.</w:t>
      </w:r>
      <w:r w:rsidR="007A75A0" w:rsidRPr="00537754">
        <w:rPr>
          <w:rStyle w:val="Emphasis"/>
          <w:rFonts w:ascii="Times New Roman" w:hAnsi="Times New Roman" w:cs="Times New Roman"/>
          <w:i w:val="0"/>
          <w:color w:val="000000" w:themeColor="text1"/>
          <w:spacing w:val="-1"/>
          <w:sz w:val="22"/>
          <w:shd w:val="clear" w:color="auto" w:fill="FFFFFF"/>
        </w:rPr>
        <w:t xml:space="preserve"> We have used word </w:t>
      </w:r>
      <w:r w:rsidRPr="00537754">
        <w:rPr>
          <w:rStyle w:val="Emphasis"/>
          <w:rFonts w:ascii="Times New Roman" w:hAnsi="Times New Roman" w:cs="Times New Roman"/>
          <w:i w:val="0"/>
          <w:color w:val="000000" w:themeColor="text1"/>
          <w:spacing w:val="-1"/>
          <w:sz w:val="22"/>
          <w:shd w:val="clear" w:color="auto" w:fill="FFFFFF"/>
        </w:rPr>
        <w:t xml:space="preserve">embedding, position embedding and segment embedding for feeding all three contexts into </w:t>
      </w:r>
      <w:r w:rsidRPr="00537754">
        <w:rPr>
          <w:rStyle w:val="Emphasis"/>
          <w:rFonts w:ascii="Times New Roman" w:hAnsi="Times New Roman" w:cs="Times New Roman"/>
          <w:i w:val="0"/>
          <w:color w:val="000000" w:themeColor="text1"/>
          <w:spacing w:val="-1"/>
          <w:sz w:val="22"/>
          <w:shd w:val="clear" w:color="auto" w:fill="FFFFFF"/>
        </w:rPr>
        <w:lastRenderedPageBreak/>
        <w:t>the transformer.</w:t>
      </w:r>
      <w:r w:rsidR="00CE2C6D">
        <w:rPr>
          <w:rStyle w:val="Emphasis"/>
          <w:rFonts w:ascii="Times New Roman" w:hAnsi="Times New Roman" w:cs="Times New Roman"/>
          <w:i w:val="0"/>
          <w:color w:val="000000" w:themeColor="text1"/>
          <w:spacing w:val="-1"/>
          <w:sz w:val="22"/>
          <w:shd w:val="clear" w:color="auto" w:fill="FFFFFF"/>
        </w:rPr>
        <w:t xml:space="preserve"> Segment embedding are used to differentiate between different input segment like speaker 1 and speaker 2.While position embedding are just the position of the token in the input context in the range of maximum tokens in the input context.</w:t>
      </w:r>
    </w:p>
    <w:p w:rsidR="007763A3" w:rsidRPr="00537754" w:rsidRDefault="007763A3" w:rsidP="00C92A24">
      <w:pPr>
        <w:rPr>
          <w:rStyle w:val="Emphasis"/>
          <w:rFonts w:ascii="Times New Roman" w:hAnsi="Times New Roman" w:cs="Times New Roman"/>
          <w:i w:val="0"/>
          <w:color w:val="000000" w:themeColor="text1"/>
          <w:spacing w:val="-1"/>
          <w:sz w:val="22"/>
          <w:shd w:val="clear" w:color="auto" w:fill="FFFFFF"/>
        </w:rPr>
      </w:pPr>
    </w:p>
    <w:p w:rsidR="007763A3" w:rsidRPr="00537754" w:rsidRDefault="006729F6" w:rsidP="00C92A24">
      <w:pPr>
        <w:rPr>
          <w:rStyle w:val="Emphasis"/>
          <w:rFonts w:ascii="Times New Roman" w:hAnsi="Times New Roman" w:cs="Times New Roman"/>
          <w:i w:val="0"/>
          <w:color w:val="000000" w:themeColor="text1"/>
          <w:spacing w:val="-1"/>
          <w:sz w:val="22"/>
          <w:shd w:val="clear" w:color="auto" w:fill="FFFFFF"/>
        </w:rPr>
      </w:pPr>
      <w:r w:rsidRPr="00537754">
        <w:rPr>
          <w:rStyle w:val="Emphasis"/>
          <w:rFonts w:ascii="Times New Roman" w:hAnsi="Times New Roman" w:cs="Times New Roman"/>
          <w:i w:val="0"/>
          <w:color w:val="000000" w:themeColor="text1"/>
          <w:spacing w:val="-1"/>
          <w:sz w:val="22"/>
          <w:shd w:val="clear" w:color="auto" w:fill="FFFFFF"/>
        </w:rPr>
        <w:t xml:space="preserve">We have used a next step prediction loss and language model loss and added them together. In the initial training of BERT </w:t>
      </w:r>
      <w:r w:rsidR="00764E7B" w:rsidRPr="00537754">
        <w:rPr>
          <w:rStyle w:val="Emphasis"/>
          <w:rFonts w:ascii="Times New Roman" w:hAnsi="Times New Roman" w:cs="Times New Roman"/>
          <w:i w:val="0"/>
          <w:color w:val="000000" w:themeColor="text1"/>
          <w:spacing w:val="-1"/>
          <w:sz w:val="22"/>
          <w:shd w:val="clear" w:color="auto" w:fill="FFFFFF"/>
        </w:rPr>
        <w:t>model,</w:t>
      </w:r>
      <w:r w:rsidRPr="00537754">
        <w:rPr>
          <w:rStyle w:val="Emphasis"/>
          <w:rFonts w:ascii="Times New Roman" w:hAnsi="Times New Roman" w:cs="Times New Roman"/>
          <w:i w:val="0"/>
          <w:color w:val="000000" w:themeColor="text1"/>
          <w:spacing w:val="-1"/>
          <w:sz w:val="22"/>
          <w:shd w:val="clear" w:color="auto" w:fill="FFFFFF"/>
        </w:rPr>
        <w:t xml:space="preserve"> the next sentence prediction is used. In this task, model has to correctly classify the true next sentence among distractors. </w:t>
      </w:r>
      <w:r w:rsidR="00A072D1" w:rsidRPr="00537754">
        <w:rPr>
          <w:rStyle w:val="Emphasis"/>
          <w:rFonts w:ascii="Times New Roman" w:hAnsi="Times New Roman" w:cs="Times New Roman"/>
          <w:i w:val="0"/>
          <w:color w:val="000000" w:themeColor="text1"/>
          <w:spacing w:val="-1"/>
          <w:sz w:val="22"/>
          <w:shd w:val="clear" w:color="auto" w:fill="FFFFFF"/>
        </w:rPr>
        <w:t>The hidden state of the last token</w:t>
      </w:r>
      <w:r w:rsidR="002F753F">
        <w:rPr>
          <w:rStyle w:val="Emphasis"/>
          <w:rFonts w:ascii="Times New Roman" w:hAnsi="Times New Roman" w:cs="Times New Roman"/>
          <w:i w:val="0"/>
          <w:color w:val="000000" w:themeColor="text1"/>
          <w:spacing w:val="-1"/>
          <w:sz w:val="22"/>
          <w:shd w:val="clear" w:color="auto" w:fill="FFFFFF"/>
        </w:rPr>
        <w:t xml:space="preserve"> </w:t>
      </w:r>
      <w:r w:rsidR="002F753F" w:rsidRPr="00537754">
        <w:rPr>
          <w:rStyle w:val="Emphasis"/>
          <w:rFonts w:ascii="Times New Roman" w:hAnsi="Times New Roman" w:cs="Times New Roman"/>
          <w:i w:val="0"/>
          <w:color w:val="000000" w:themeColor="text1"/>
          <w:spacing w:val="-1"/>
          <w:sz w:val="22"/>
          <w:shd w:val="clear" w:color="auto" w:fill="FFFFFF"/>
        </w:rPr>
        <w:t>was passed</w:t>
      </w:r>
      <w:r w:rsidR="00A072D1" w:rsidRPr="00537754">
        <w:rPr>
          <w:rStyle w:val="Emphasis"/>
          <w:rFonts w:ascii="Times New Roman" w:hAnsi="Times New Roman" w:cs="Times New Roman"/>
          <w:i w:val="0"/>
          <w:color w:val="000000" w:themeColor="text1"/>
          <w:spacing w:val="-1"/>
          <w:sz w:val="22"/>
          <w:shd w:val="clear" w:color="auto" w:fill="FFFFFF"/>
        </w:rPr>
        <w:t xml:space="preserve"> into a linear layer to get a score and then applying cross-entropy loss to correctly identify the ground truth sentence.</w:t>
      </w:r>
    </w:p>
    <w:p w:rsidR="00203677" w:rsidRPr="00537754" w:rsidRDefault="00203677" w:rsidP="00C92A24">
      <w:pPr>
        <w:rPr>
          <w:rStyle w:val="Emphasis"/>
          <w:rFonts w:ascii="Times New Roman" w:hAnsi="Times New Roman" w:cs="Times New Roman"/>
          <w:i w:val="0"/>
          <w:color w:val="000000" w:themeColor="text1"/>
          <w:spacing w:val="-1"/>
          <w:sz w:val="22"/>
          <w:shd w:val="clear" w:color="auto" w:fill="FFFFFF"/>
        </w:rPr>
      </w:pPr>
    </w:p>
    <w:p w:rsidR="00C92A24" w:rsidRPr="00537754" w:rsidRDefault="006729F6" w:rsidP="00C92A24">
      <w:pPr>
        <w:rPr>
          <w:rStyle w:val="Emphasis"/>
          <w:rFonts w:ascii="Times New Roman" w:hAnsi="Times New Roman" w:cs="Times New Roman"/>
          <w:i w:val="0"/>
          <w:color w:val="000000" w:themeColor="text1"/>
          <w:spacing w:val="-1"/>
          <w:sz w:val="22"/>
          <w:shd w:val="clear" w:color="auto" w:fill="FFFFFF"/>
        </w:rPr>
      </w:pPr>
      <w:r w:rsidRPr="00537754">
        <w:rPr>
          <w:rFonts w:ascii="Times New Roman" w:hAnsi="Times New Roman" w:cs="Times New Roman"/>
          <w:iCs/>
          <w:noProof/>
          <w:color w:val="000000" w:themeColor="text1"/>
          <w:spacing w:val="-1"/>
          <w:sz w:val="22"/>
          <w:shd w:val="clear" w:color="auto" w:fill="FFFFFF"/>
        </w:rPr>
        <w:drawing>
          <wp:inline distT="0" distB="0" distL="0" distR="0">
            <wp:extent cx="3076575" cy="1509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85575" name="1.PNG"/>
                    <pic:cNvPicPr/>
                  </pic:nvPicPr>
                  <pic:blipFill>
                    <a:blip r:embed="rId17">
                      <a:extLst>
                        <a:ext uri="{28A0092B-C50C-407E-A947-70E740481C1C}">
                          <a14:useLocalDpi xmlns:a14="http://schemas.microsoft.com/office/drawing/2010/main" val="0"/>
                        </a:ext>
                      </a:extLst>
                    </a:blip>
                    <a:stretch>
                      <a:fillRect/>
                    </a:stretch>
                  </pic:blipFill>
                  <pic:spPr>
                    <a:xfrm>
                      <a:off x="0" y="0"/>
                      <a:ext cx="3093503" cy="1517750"/>
                    </a:xfrm>
                    <a:prstGeom prst="rect">
                      <a:avLst/>
                    </a:prstGeom>
                  </pic:spPr>
                </pic:pic>
              </a:graphicData>
            </a:graphic>
          </wp:inline>
        </w:drawing>
      </w:r>
    </w:p>
    <w:p w:rsidR="00FF1CF1" w:rsidRPr="00537754" w:rsidRDefault="006729F6" w:rsidP="00C751B9">
      <w:pPr>
        <w:pStyle w:val="FigureCaption"/>
        <w:rPr>
          <w:sz w:val="22"/>
          <w:lang w:eastAsia="ja-JP"/>
        </w:rPr>
      </w:pPr>
      <w:r w:rsidRPr="00537754">
        <w:rPr>
          <w:rStyle w:val="Label"/>
          <w:sz w:val="22"/>
        </w:rPr>
        <w:t>Figure 2</w:t>
      </w:r>
      <w:r w:rsidR="00203677" w:rsidRPr="00537754">
        <w:rPr>
          <w:rStyle w:val="Label"/>
          <w:sz w:val="22"/>
        </w:rPr>
        <w:t>:</w:t>
      </w:r>
      <w:r w:rsidR="00203677" w:rsidRPr="00537754">
        <w:rPr>
          <w:sz w:val="22"/>
          <w:lang w:eastAsia="ja-JP"/>
        </w:rPr>
        <w:t xml:space="preserve"> </w:t>
      </w:r>
      <w:r w:rsidRPr="00537754">
        <w:rPr>
          <w:sz w:val="22"/>
          <w:lang w:eastAsia="ja-JP"/>
        </w:rPr>
        <w:t xml:space="preserve">Our model is built on </w:t>
      </w:r>
      <w:r w:rsidR="00764E7B" w:rsidRPr="00537754">
        <w:rPr>
          <w:sz w:val="22"/>
          <w:lang w:eastAsia="ja-JP"/>
        </w:rPr>
        <w:t>a similar</w:t>
      </w:r>
      <w:r w:rsidRPr="00537754">
        <w:rPr>
          <w:sz w:val="22"/>
          <w:lang w:eastAsia="ja-JP"/>
        </w:rPr>
        <w:t xml:space="preserve"> technique that was used by </w:t>
      </w:r>
      <w:r w:rsidR="00764E7B" w:rsidRPr="00537754">
        <w:rPr>
          <w:sz w:val="22"/>
          <w:lang w:eastAsia="ja-JP"/>
        </w:rPr>
        <w:t>hugging face</w:t>
      </w:r>
      <w:r w:rsidRPr="00537754">
        <w:rPr>
          <w:sz w:val="22"/>
          <w:lang w:eastAsia="ja-JP"/>
        </w:rPr>
        <w:t xml:space="preserve"> in ConvAI2, a competition at NeurIPS and got the first position</w:t>
      </w:r>
      <w:r w:rsidR="00764E7B" w:rsidRPr="00537754">
        <w:rPr>
          <w:sz w:val="22"/>
          <w:lang w:eastAsia="ja-JP"/>
        </w:rPr>
        <w:t xml:space="preserve"> in</w:t>
      </w:r>
      <w:r w:rsidRPr="00537754">
        <w:rPr>
          <w:sz w:val="22"/>
          <w:lang w:eastAsia="ja-JP"/>
        </w:rPr>
        <w:t xml:space="preserve"> it.</w:t>
      </w:r>
    </w:p>
    <w:p w:rsidR="00592216" w:rsidRDefault="006729F6" w:rsidP="00592216">
      <w:pPr>
        <w:rPr>
          <w:rStyle w:val="Emphasis"/>
          <w:rFonts w:ascii="Times New Roman" w:hAnsi="Times New Roman" w:cs="Times New Roman"/>
          <w:i w:val="0"/>
          <w:color w:val="000000" w:themeColor="text1"/>
          <w:spacing w:val="-1"/>
          <w:sz w:val="22"/>
          <w:shd w:val="clear" w:color="auto" w:fill="FFFFFF"/>
        </w:rPr>
      </w:pPr>
      <w:r w:rsidRPr="00537754">
        <w:rPr>
          <w:rStyle w:val="Emphasis"/>
          <w:rFonts w:ascii="Times New Roman" w:hAnsi="Times New Roman" w:cs="Times New Roman"/>
          <w:i w:val="0"/>
          <w:color w:val="000000" w:themeColor="text1"/>
          <w:spacing w:val="-1"/>
          <w:sz w:val="22"/>
          <w:shd w:val="clear" w:color="auto" w:fill="FFFFFF"/>
        </w:rPr>
        <w:t>After fine-tuning the model on our dataset. The model was able to predict the next sentence tokens. For converting these tokens into a complete response sentence, we have used a decoder mechanism.</w:t>
      </w:r>
      <w:r w:rsidRPr="00537754">
        <w:rPr>
          <w:rStyle w:val="AbsHeadChar"/>
          <w:color w:val="000000" w:themeColor="text1"/>
          <w:spacing w:val="-1"/>
          <w:shd w:val="clear" w:color="auto" w:fill="FFFFFF"/>
        </w:rPr>
        <w:t xml:space="preserve"> </w:t>
      </w:r>
      <w:r w:rsidRPr="00537754">
        <w:rPr>
          <w:rStyle w:val="Emphasis"/>
          <w:rFonts w:ascii="Times New Roman" w:hAnsi="Times New Roman" w:cs="Times New Roman"/>
          <w:i w:val="0"/>
          <w:color w:val="000000" w:themeColor="text1"/>
          <w:spacing w:val="-1"/>
          <w:sz w:val="22"/>
          <w:shd w:val="clear" w:color="auto" w:fill="FFFFFF"/>
        </w:rPr>
        <w:t>The results of top-k and top-p sampling are better than the old methods like greedy method. Top k sampling keeps the token that falls in a certain range of probability and discards other tokens. It help</w:t>
      </w:r>
      <w:r w:rsidR="000E0788">
        <w:rPr>
          <w:rStyle w:val="Emphasis"/>
          <w:rFonts w:ascii="Times New Roman" w:hAnsi="Times New Roman" w:cs="Times New Roman"/>
          <w:i w:val="0"/>
          <w:color w:val="000000" w:themeColor="text1"/>
          <w:spacing w:val="-1"/>
          <w:sz w:val="22"/>
          <w:shd w:val="clear" w:color="auto" w:fill="FFFFFF"/>
        </w:rPr>
        <w:t>s</w:t>
      </w:r>
      <w:r w:rsidRPr="00537754">
        <w:rPr>
          <w:rStyle w:val="Emphasis"/>
          <w:rFonts w:ascii="Times New Roman" w:hAnsi="Times New Roman" w:cs="Times New Roman"/>
          <w:i w:val="0"/>
          <w:color w:val="000000" w:themeColor="text1"/>
          <w:spacing w:val="-1"/>
          <w:sz w:val="22"/>
          <w:shd w:val="clear" w:color="auto" w:fill="FFFFFF"/>
        </w:rPr>
        <w:t xml:space="preserve"> the model from going off-topic. </w:t>
      </w:r>
    </w:p>
    <w:p w:rsidR="002F753F" w:rsidRDefault="002F753F" w:rsidP="00592216">
      <w:pPr>
        <w:rPr>
          <w:rStyle w:val="Emphasis"/>
          <w:rFonts w:ascii="Times New Roman" w:hAnsi="Times New Roman" w:cs="Times New Roman"/>
          <w:i w:val="0"/>
          <w:color w:val="000000" w:themeColor="text1"/>
          <w:spacing w:val="-1"/>
          <w:sz w:val="22"/>
          <w:shd w:val="clear" w:color="auto" w:fill="FFFFFF"/>
        </w:rPr>
      </w:pPr>
      <w:r>
        <w:rPr>
          <w:rStyle w:val="Emphasis"/>
          <w:rFonts w:ascii="Times New Roman" w:hAnsi="Times New Roman" w:cs="Times New Roman"/>
          <w:i w:val="0"/>
          <w:color w:val="000000" w:themeColor="text1"/>
          <w:spacing w:val="-1"/>
          <w:sz w:val="22"/>
          <w:shd w:val="clear" w:color="auto" w:fill="FFFFFF"/>
        </w:rPr>
        <w:t>Markov assumption suggest that the future events in the dynamic system depends on its recent history. By considering this assumption we only use recent 2-3 history sentences an input</w:t>
      </w:r>
      <w:r w:rsidR="009441F9">
        <w:rPr>
          <w:rStyle w:val="Emphasis"/>
          <w:rFonts w:ascii="Times New Roman" w:hAnsi="Times New Roman" w:cs="Times New Roman"/>
          <w:i w:val="0"/>
          <w:color w:val="000000" w:themeColor="text1"/>
          <w:spacing w:val="-1"/>
          <w:sz w:val="22"/>
          <w:shd w:val="clear" w:color="auto" w:fill="FFFFFF"/>
        </w:rPr>
        <w:t xml:space="preserve"> context instead of usin</w:t>
      </w:r>
      <w:r w:rsidR="00674315">
        <w:rPr>
          <w:rStyle w:val="Emphasis"/>
          <w:rFonts w:ascii="Times New Roman" w:hAnsi="Times New Roman" w:cs="Times New Roman"/>
          <w:i w:val="0"/>
          <w:color w:val="000000" w:themeColor="text1"/>
          <w:spacing w:val="-1"/>
          <w:sz w:val="22"/>
          <w:shd w:val="clear" w:color="auto" w:fill="FFFFFF"/>
        </w:rPr>
        <w:t>g</w:t>
      </w:r>
      <w:r w:rsidR="009441F9">
        <w:rPr>
          <w:rStyle w:val="Emphasis"/>
          <w:rFonts w:ascii="Times New Roman" w:hAnsi="Times New Roman" w:cs="Times New Roman"/>
          <w:i w:val="0"/>
          <w:color w:val="000000" w:themeColor="text1"/>
          <w:spacing w:val="-1"/>
          <w:sz w:val="22"/>
          <w:shd w:val="clear" w:color="auto" w:fill="FFFFFF"/>
        </w:rPr>
        <w:t xml:space="preserve"> all of the dialogue history</w:t>
      </w:r>
      <w:r>
        <w:rPr>
          <w:rStyle w:val="Emphasis"/>
          <w:rFonts w:ascii="Times New Roman" w:hAnsi="Times New Roman" w:cs="Times New Roman"/>
          <w:i w:val="0"/>
          <w:color w:val="000000" w:themeColor="text1"/>
          <w:spacing w:val="-1"/>
          <w:sz w:val="22"/>
          <w:shd w:val="clear" w:color="auto" w:fill="FFFFFF"/>
        </w:rPr>
        <w:t>.</w:t>
      </w:r>
    </w:p>
    <w:p w:rsidR="009441F9" w:rsidRDefault="009441F9" w:rsidP="00592216">
      <w:pPr>
        <w:rPr>
          <w:rStyle w:val="Emphasis"/>
          <w:rFonts w:ascii="Times New Roman" w:hAnsi="Times New Roman" w:cs="Times New Roman"/>
          <w:i w:val="0"/>
          <w:color w:val="000000" w:themeColor="text1"/>
          <w:spacing w:val="-1"/>
          <w:sz w:val="22"/>
          <w:shd w:val="clear" w:color="auto" w:fill="FFFFFF"/>
        </w:rPr>
      </w:pPr>
    </w:p>
    <w:p w:rsidR="009441F9" w:rsidRPr="00537754" w:rsidRDefault="009441F9" w:rsidP="00592216">
      <w:pPr>
        <w:rPr>
          <w:rFonts w:ascii="Times New Roman" w:hAnsi="Times New Roman" w:cs="Times New Roman"/>
          <w:iCs/>
          <w:color w:val="000000" w:themeColor="text1"/>
          <w:spacing w:val="-1"/>
          <w:sz w:val="22"/>
          <w:shd w:val="clear" w:color="auto" w:fill="FFFFFF"/>
        </w:rPr>
      </w:pPr>
    </w:p>
    <w:p w:rsidR="00C751B9" w:rsidRPr="00537754" w:rsidRDefault="006729F6" w:rsidP="00537754">
      <w:pPr>
        <w:pStyle w:val="ReferenceHead"/>
        <w:rPr>
          <w:sz w:val="26"/>
          <w:szCs w:val="26"/>
        </w:rPr>
      </w:pPr>
      <w:r w:rsidRPr="00537754">
        <w:rPr>
          <w:sz w:val="26"/>
          <w:szCs w:val="26"/>
        </w:rPr>
        <w:lastRenderedPageBreak/>
        <w:t>5</w:t>
      </w:r>
      <w:r w:rsidRPr="00537754">
        <w:rPr>
          <w:sz w:val="26"/>
          <w:szCs w:val="26"/>
        </w:rPr>
        <w:t> </w:t>
      </w:r>
      <w:r w:rsidRPr="00537754">
        <w:rPr>
          <w:sz w:val="26"/>
          <w:szCs w:val="26"/>
        </w:rPr>
        <w:t>Future Work</w:t>
      </w:r>
    </w:p>
    <w:p w:rsidR="001F301D" w:rsidRPr="00537754" w:rsidRDefault="006729F6" w:rsidP="001F301D">
      <w:pPr>
        <w:rPr>
          <w:rFonts w:ascii="Times New Roman" w:hAnsi="Times New Roman" w:cs="Times New Roman"/>
          <w:iCs/>
          <w:color w:val="000000" w:themeColor="text1"/>
          <w:spacing w:val="-1"/>
          <w:sz w:val="22"/>
          <w:shd w:val="clear" w:color="auto" w:fill="FFFFFF"/>
        </w:rPr>
      </w:pPr>
      <w:r w:rsidRPr="00537754">
        <w:rPr>
          <w:sz w:val="22"/>
        </w:rPr>
        <w:t>The main goal of building a conversation model was ensuring its conversational consistency according to its persona. That is why used the personality sentences as input context during training. It was the process of instilling consistency according to its personality. Despite understanding its personality and building dialogue according to that, the conversation of our mo</w:t>
      </w:r>
      <w:r w:rsidR="008D0B91">
        <w:rPr>
          <w:sz w:val="22"/>
        </w:rPr>
        <w:t>del can sometimes distract from its personality</w:t>
      </w:r>
      <w:r w:rsidRPr="00537754">
        <w:rPr>
          <w:sz w:val="22"/>
        </w:rPr>
        <w:t>. For further ensuring to increase the dialogue consistency, we plan to use a consistency model based on the NLI dataset based on the research of Facebook research team</w:t>
      </w:r>
      <w:r w:rsidR="007E55FE" w:rsidRPr="00537754">
        <w:rPr>
          <w:sz w:val="22"/>
        </w:rPr>
        <w:t xml:space="preserve"> [3].  They claim that when this model is combined with the dialogue generating models, it increases their consistency.</w:t>
      </w:r>
      <w:r w:rsidR="00CF1270" w:rsidRPr="00537754">
        <w:rPr>
          <w:sz w:val="22"/>
        </w:rPr>
        <w:t xml:space="preserve"> We will use the evaluation method used by the Facebook research team [3] to evaluate the conversational consistency of agent. </w:t>
      </w:r>
      <w:r w:rsidR="00E91648" w:rsidRPr="00537754">
        <w:rPr>
          <w:sz w:val="22"/>
        </w:rPr>
        <w:t xml:space="preserve">We </w:t>
      </w:r>
      <w:r w:rsidR="00CF1270" w:rsidRPr="00537754">
        <w:rPr>
          <w:sz w:val="22"/>
        </w:rPr>
        <w:t>can also</w:t>
      </w:r>
      <w:r w:rsidR="00E91648" w:rsidRPr="00537754">
        <w:rPr>
          <w:sz w:val="22"/>
        </w:rPr>
        <w:t xml:space="preserve"> use the BLEU metric that </w:t>
      </w:r>
      <w:r w:rsidR="00CF1270" w:rsidRPr="00537754">
        <w:rPr>
          <w:sz w:val="22"/>
        </w:rPr>
        <w:t>compares the model output with the human written output and computes a score.</w:t>
      </w:r>
      <w:r w:rsidRPr="001F301D">
        <w:rPr>
          <w:rFonts w:ascii="Times New Roman" w:hAnsi="Times New Roman" w:cs="Times New Roman"/>
          <w:iCs/>
          <w:color w:val="000000" w:themeColor="text1"/>
          <w:spacing w:val="-1"/>
          <w:sz w:val="22"/>
          <w:shd w:val="clear" w:color="auto" w:fill="FFFFFF"/>
        </w:rPr>
        <w:t xml:space="preserve"> </w:t>
      </w:r>
    </w:p>
    <w:p w:rsidR="001F301D" w:rsidRPr="00537754" w:rsidRDefault="006729F6" w:rsidP="001F301D">
      <w:pPr>
        <w:pStyle w:val="ReferenceHead"/>
        <w:rPr>
          <w:sz w:val="26"/>
          <w:szCs w:val="26"/>
        </w:rPr>
      </w:pPr>
      <w:r>
        <w:rPr>
          <w:sz w:val="26"/>
          <w:szCs w:val="26"/>
        </w:rPr>
        <w:t>6</w:t>
      </w:r>
      <w:r w:rsidRPr="00537754">
        <w:rPr>
          <w:sz w:val="26"/>
          <w:szCs w:val="26"/>
        </w:rPr>
        <w:t> </w:t>
      </w:r>
      <w:r>
        <w:rPr>
          <w:sz w:val="26"/>
          <w:szCs w:val="26"/>
        </w:rPr>
        <w:t>Conclusion</w:t>
      </w:r>
    </w:p>
    <w:p w:rsidR="00FF1CF1" w:rsidRPr="001F301D" w:rsidRDefault="006729F6" w:rsidP="001F301D">
      <w:pPr>
        <w:pStyle w:val="AckPara"/>
      </w:pPr>
      <w:r>
        <w:t>The conversational model dis</w:t>
      </w:r>
      <w:r w:rsidR="002F753F">
        <w:t xml:space="preserve">cussed in this paper is focused </w:t>
      </w:r>
      <w:r>
        <w:t>on improving the consistency of communication of chatbot with its persona.</w:t>
      </w:r>
      <w:r w:rsidR="008D0B91">
        <w:t xml:space="preserve"> </w:t>
      </w:r>
      <w:r w:rsidR="008D0B91" w:rsidRPr="00537754">
        <w:rPr>
          <w:color w:val="000000" w:themeColor="text1"/>
        </w:rPr>
        <w:t>We trained a dialogue generation model using transfer learning that takes input the personality and history sentences as contexts and outputs the response based on the input context. The dialogue model after getting trained on our custom dataset was able to learn its personality and capture the context of the dialogue.</w:t>
      </w:r>
      <w:r>
        <w:t xml:space="preserve"> The evaluation criteria on which this consistency will be measured is one of our future goals that we will be working on in future.</w:t>
      </w:r>
      <w:r w:rsidR="008D0B91">
        <w:t xml:space="preserve"> We can use </w:t>
      </w:r>
      <w:r w:rsidR="008A4E9A">
        <w:t xml:space="preserve">automatic metrics like </w:t>
      </w:r>
      <w:r w:rsidR="008D0B91">
        <w:t xml:space="preserve">BLEU score or </w:t>
      </w:r>
      <w:r w:rsidR="008A4E9A">
        <w:t>Turing</w:t>
      </w:r>
      <w:r w:rsidR="008D0B91">
        <w:t xml:space="preserve"> test for evaluatin</w:t>
      </w:r>
      <w:r w:rsidR="008A4E9A">
        <w:t>g</w:t>
      </w:r>
      <w:r w:rsidR="008D0B91">
        <w:t xml:space="preserve"> our conversational agent.</w:t>
      </w:r>
      <w:r>
        <w:t xml:space="preserve"> Other researchers have improved consistency using similar techniques.</w:t>
      </w:r>
    </w:p>
    <w:p w:rsidR="0007392C" w:rsidRPr="000E0788" w:rsidRDefault="006729F6" w:rsidP="00537754">
      <w:pPr>
        <w:pStyle w:val="ReferenceHead"/>
        <w:rPr>
          <w:sz w:val="26"/>
          <w:szCs w:val="26"/>
        </w:rPr>
      </w:pPr>
      <w:r w:rsidRPr="000E0788">
        <w:rPr>
          <w:sz w:val="26"/>
          <w:szCs w:val="26"/>
        </w:rPr>
        <w:t>REFERENCES</w:t>
      </w:r>
    </w:p>
    <w:p w:rsidR="00732D22" w:rsidRPr="000E0788" w:rsidRDefault="006729F6" w:rsidP="00444719">
      <w:pPr>
        <w:pStyle w:val="Bibentry"/>
      </w:pPr>
      <w:r w:rsidRPr="000E0788">
        <w:t>[</w:t>
      </w:r>
      <w:r w:rsidRPr="00444719">
        <w:t>1]</w:t>
      </w:r>
      <w:r w:rsidR="00BC5BDA" w:rsidRPr="00444719">
        <w:tab/>
      </w:r>
      <w:r w:rsidR="00592216" w:rsidRPr="00444719">
        <w:rPr>
          <w:shd w:val="clear" w:color="auto" w:fill="FFFFFF"/>
        </w:rPr>
        <w:t>Mathewson, Kory W., and Piotr Mirowski. "Improvised theatre alongside artificial intelligences." </w:t>
      </w:r>
      <w:r w:rsidR="00592216" w:rsidRPr="00444719">
        <w:rPr>
          <w:i/>
          <w:iCs/>
          <w:shd w:val="clear" w:color="auto" w:fill="FFFFFF"/>
        </w:rPr>
        <w:t>Thirteenth Artificial Intelligence and Interactive Digital Entertainment Conference</w:t>
      </w:r>
      <w:r w:rsidR="00592216" w:rsidRPr="00444719">
        <w:rPr>
          <w:shd w:val="clear" w:color="auto" w:fill="FFFFFF"/>
        </w:rPr>
        <w:t>. 2017.</w:t>
      </w:r>
    </w:p>
    <w:p w:rsidR="00732D22" w:rsidRPr="00444719" w:rsidRDefault="006729F6" w:rsidP="00444719">
      <w:pPr>
        <w:pStyle w:val="Bibentry"/>
      </w:pPr>
      <w:r w:rsidRPr="00444719">
        <w:lastRenderedPageBreak/>
        <w:t>[2]</w:t>
      </w:r>
      <w:r w:rsidR="00BC5BDA" w:rsidRPr="00444719">
        <w:tab/>
      </w:r>
      <w:r w:rsidR="00634EC1" w:rsidRPr="00444719">
        <w:rPr>
          <w:shd w:val="clear" w:color="auto" w:fill="FFFFFF"/>
        </w:rPr>
        <w:t>Zhang, Saizheng, et al. "Personalizing Dialogue Agents: I have a dog, do you have pets too?." </w:t>
      </w:r>
      <w:r w:rsidR="00634EC1" w:rsidRPr="00444719">
        <w:rPr>
          <w:i/>
          <w:iCs/>
          <w:shd w:val="clear" w:color="auto" w:fill="FFFFFF"/>
        </w:rPr>
        <w:t>arXiv preprint arXiv:1801.07243</w:t>
      </w:r>
      <w:r w:rsidR="00634EC1" w:rsidRPr="00444719">
        <w:rPr>
          <w:shd w:val="clear" w:color="auto" w:fill="FFFFFF"/>
        </w:rPr>
        <w:t> (2018).</w:t>
      </w:r>
    </w:p>
    <w:p w:rsidR="00732D22" w:rsidRPr="000E0788" w:rsidRDefault="006729F6" w:rsidP="00444719">
      <w:pPr>
        <w:pStyle w:val="Bibentry"/>
      </w:pPr>
      <w:r w:rsidRPr="000E0788">
        <w:t>[</w:t>
      </w:r>
      <w:r w:rsidRPr="00444719">
        <w:t>3]</w:t>
      </w:r>
      <w:r w:rsidR="00BC5BDA" w:rsidRPr="00444719">
        <w:tab/>
      </w:r>
      <w:r w:rsidR="007E55FE" w:rsidRPr="00444719">
        <w:rPr>
          <w:shd w:val="clear" w:color="auto" w:fill="FFFFFF"/>
        </w:rPr>
        <w:t>Welleck, Sean, et al. "Dialogue natural language inference." </w:t>
      </w:r>
      <w:r w:rsidR="007E55FE" w:rsidRPr="00444719">
        <w:rPr>
          <w:i/>
          <w:iCs/>
          <w:shd w:val="clear" w:color="auto" w:fill="FFFFFF"/>
        </w:rPr>
        <w:t>arXiv preprint arXiv:1811.00671</w:t>
      </w:r>
      <w:r w:rsidR="007E55FE" w:rsidRPr="00444719">
        <w:rPr>
          <w:shd w:val="clear" w:color="auto" w:fill="FFFFFF"/>
        </w:rPr>
        <w:t> (2018).</w:t>
      </w:r>
    </w:p>
    <w:p w:rsidR="00732D22" w:rsidRPr="000E0788" w:rsidRDefault="006729F6" w:rsidP="00444719">
      <w:pPr>
        <w:pStyle w:val="Bibentry"/>
      </w:pPr>
      <w:r w:rsidRPr="000E0788">
        <w:t>[4]</w:t>
      </w:r>
      <w:r w:rsidR="00BC5BDA" w:rsidRPr="000E0788">
        <w:tab/>
      </w:r>
      <w:r w:rsidR="00996374" w:rsidRPr="00444719">
        <w:rPr>
          <w:shd w:val="clear" w:color="auto" w:fill="FFFFFF"/>
        </w:rPr>
        <w:t>Nguyen, Huyen, David Morales, and Tessera Chin. "A neural chatbot with personality." (2017): 1-7.</w:t>
      </w:r>
    </w:p>
    <w:p w:rsidR="00C14A4F" w:rsidRPr="00537754" w:rsidRDefault="006729F6" w:rsidP="00C14A4F">
      <w:pPr>
        <w:pStyle w:val="MetadataHead"/>
        <w:rPr>
          <w:vanish/>
          <w:color w:val="auto"/>
          <w:sz w:val="22"/>
          <w14:ligatures w14:val="standard"/>
        </w:rPr>
      </w:pPr>
      <w:r w:rsidRPr="00537754">
        <w:rPr>
          <w:vanish/>
          <w:color w:val="auto"/>
          <w:sz w:val="22"/>
          <w14:ligatures w14:val="standard"/>
        </w:rPr>
        <w:t>Conference Name:ACM Woodstock conference</w:t>
      </w:r>
    </w:p>
    <w:p w:rsidR="00C14A4F" w:rsidRPr="00537754" w:rsidRDefault="006729F6" w:rsidP="00C14A4F">
      <w:pPr>
        <w:pStyle w:val="MetadataHead"/>
        <w:rPr>
          <w:vanish/>
          <w:color w:val="auto"/>
          <w:sz w:val="22"/>
          <w14:ligatures w14:val="standard"/>
        </w:rPr>
      </w:pPr>
      <w:r w:rsidRPr="00537754">
        <w:rPr>
          <w:vanish/>
          <w:color w:val="auto"/>
          <w:sz w:val="22"/>
          <w14:ligatures w14:val="standard"/>
        </w:rPr>
        <w:t>Conference Short Name:WOODSTOCK’18</w:t>
      </w:r>
    </w:p>
    <w:p w:rsidR="00C14A4F" w:rsidRPr="00537754" w:rsidRDefault="006729F6" w:rsidP="00C14A4F">
      <w:pPr>
        <w:pStyle w:val="MetadataHead"/>
        <w:rPr>
          <w:vanish/>
          <w:color w:val="auto"/>
          <w:sz w:val="22"/>
          <w14:ligatures w14:val="standard"/>
        </w:rPr>
      </w:pPr>
      <w:r w:rsidRPr="00537754">
        <w:rPr>
          <w:vanish/>
          <w:color w:val="auto"/>
          <w:sz w:val="22"/>
          <w14:ligatures w14:val="standard"/>
        </w:rPr>
        <w:t>Conference Location:El Paso, Texas USA</w:t>
      </w:r>
    </w:p>
    <w:p w:rsidR="00C14A4F" w:rsidRPr="00537754" w:rsidRDefault="006729F6" w:rsidP="00C14A4F">
      <w:pPr>
        <w:pStyle w:val="MetadataHead"/>
        <w:rPr>
          <w:vanish/>
          <w:color w:val="auto"/>
          <w:sz w:val="22"/>
          <w14:ligatures w14:val="standard"/>
        </w:rPr>
      </w:pPr>
      <w:r w:rsidRPr="00537754">
        <w:rPr>
          <w:vanish/>
          <w:color w:val="auto"/>
          <w:sz w:val="22"/>
          <w14:ligatures w14:val="standard"/>
        </w:rPr>
        <w:t>ISBN:978-1-4503-0000-0/18/06</w:t>
      </w:r>
    </w:p>
    <w:p w:rsidR="00C14A4F" w:rsidRPr="00537754" w:rsidRDefault="006729F6" w:rsidP="00C14A4F">
      <w:pPr>
        <w:pStyle w:val="MetadataHead"/>
        <w:rPr>
          <w:vanish/>
          <w:color w:val="auto"/>
          <w:sz w:val="22"/>
          <w14:ligatures w14:val="standard"/>
        </w:rPr>
      </w:pPr>
      <w:r w:rsidRPr="00537754">
        <w:rPr>
          <w:vanish/>
          <w:color w:val="auto"/>
          <w:sz w:val="22"/>
          <w14:ligatures w14:val="standard"/>
        </w:rPr>
        <w:t>Year:2018</w:t>
      </w:r>
    </w:p>
    <w:p w:rsidR="00C14A4F" w:rsidRPr="00537754" w:rsidRDefault="006729F6" w:rsidP="00C14A4F">
      <w:pPr>
        <w:pStyle w:val="MetadataHead"/>
        <w:rPr>
          <w:vanish/>
          <w:color w:val="auto"/>
          <w:sz w:val="22"/>
          <w14:ligatures w14:val="standard"/>
        </w:rPr>
      </w:pPr>
      <w:r w:rsidRPr="00537754">
        <w:rPr>
          <w:vanish/>
          <w:color w:val="auto"/>
          <w:sz w:val="22"/>
          <w14:ligatures w14:val="standard"/>
        </w:rPr>
        <w:t>Date:June</w:t>
      </w:r>
    </w:p>
    <w:p w:rsidR="00C14A4F" w:rsidRPr="00537754" w:rsidRDefault="006729F6" w:rsidP="00C14A4F">
      <w:pPr>
        <w:pStyle w:val="MetadataHead"/>
        <w:rPr>
          <w:vanish/>
          <w:color w:val="auto"/>
          <w:sz w:val="22"/>
          <w14:ligatures w14:val="standard"/>
        </w:rPr>
      </w:pPr>
      <w:r w:rsidRPr="00537754">
        <w:rPr>
          <w:vanish/>
          <w:color w:val="auto"/>
          <w:sz w:val="22"/>
          <w14:ligatures w14:val="standard"/>
        </w:rPr>
        <w:t>Copyright Year:2018</w:t>
      </w:r>
    </w:p>
    <w:p w:rsidR="00C14A4F" w:rsidRPr="00537754" w:rsidRDefault="006729F6" w:rsidP="00C14A4F">
      <w:pPr>
        <w:pStyle w:val="MetadataHead"/>
        <w:rPr>
          <w:vanish/>
          <w:color w:val="auto"/>
          <w:sz w:val="22"/>
          <w14:ligatures w14:val="standard"/>
        </w:rPr>
      </w:pPr>
      <w:r w:rsidRPr="00537754">
        <w:rPr>
          <w:vanish/>
          <w:color w:val="auto"/>
          <w:sz w:val="22"/>
          <w14:ligatures w14:val="standard"/>
        </w:rPr>
        <w:t>Copyright Statement:rightsretained</w:t>
      </w:r>
    </w:p>
    <w:p w:rsidR="00C14A4F" w:rsidRPr="00537754" w:rsidRDefault="006729F6" w:rsidP="00C14A4F">
      <w:pPr>
        <w:pStyle w:val="MetadataHead"/>
        <w:rPr>
          <w:vanish/>
          <w:color w:val="auto"/>
          <w:sz w:val="22"/>
          <w14:ligatures w14:val="standard"/>
        </w:rPr>
      </w:pPr>
      <w:r w:rsidRPr="00537754">
        <w:rPr>
          <w:vanish/>
          <w:color w:val="auto"/>
          <w:sz w:val="22"/>
          <w14:ligatures w14:val="standard"/>
        </w:rPr>
        <w:t>DOI:10.1145/1234567890</w:t>
      </w:r>
    </w:p>
    <w:p w:rsidR="00C14A4F" w:rsidRPr="00537754" w:rsidRDefault="006729F6" w:rsidP="00C14A4F">
      <w:pPr>
        <w:pStyle w:val="MetadataHead"/>
        <w:rPr>
          <w:vanish/>
          <w:color w:val="auto"/>
          <w:sz w:val="22"/>
          <w14:ligatures w14:val="standard"/>
        </w:rPr>
      </w:pPr>
      <w:r w:rsidRPr="00537754">
        <w:rPr>
          <w:vanish/>
          <w:color w:val="auto"/>
          <w:sz w:val="22"/>
          <w14:ligatures w14:val="standard"/>
        </w:rPr>
        <w:t>RRH: F. Surname et al.</w:t>
      </w:r>
    </w:p>
    <w:p w:rsidR="00586A35" w:rsidRPr="00537754" w:rsidRDefault="006729F6" w:rsidP="00C14A4F">
      <w:pPr>
        <w:pStyle w:val="MetadataHead"/>
        <w:rPr>
          <w:color w:val="auto"/>
          <w:sz w:val="22"/>
          <w14:ligatures w14:val="standard"/>
        </w:rPr>
      </w:pPr>
      <w:r w:rsidRPr="00537754">
        <w:rPr>
          <w:vanish/>
          <w:color w:val="auto"/>
          <w:sz w:val="22"/>
          <w14:ligatures w14:val="standard"/>
        </w:rPr>
        <w:t>Price:$15.00</w:t>
      </w:r>
    </w:p>
    <w:sectPr w:rsidR="00586A35" w:rsidRPr="00537754"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5B4" w:rsidRDefault="00D725B4">
      <w:pPr>
        <w:spacing w:line="240" w:lineRule="auto"/>
      </w:pPr>
      <w:r>
        <w:separator/>
      </w:r>
    </w:p>
  </w:endnote>
  <w:endnote w:type="continuationSeparator" w:id="0">
    <w:p w:rsidR="00D725B4" w:rsidRDefault="00D725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216" w:rsidRPr="00586A35" w:rsidRDefault="00592216" w:rsidP="00586A35">
    <w:pPr>
      <w:pStyle w:val="Footer"/>
      <w:rPr>
        <w:rStyle w:val="PageNumber"/>
        <w:rFonts w:ascii="Linux Biolinum" w:hAnsi="Linux Biolinum" w:cs="Linux Biolinum"/>
      </w:rPr>
    </w:pPr>
  </w:p>
  <w:p w:rsidR="00592216" w:rsidRPr="00586A35" w:rsidRDefault="00592216"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216" w:rsidRPr="00586A35" w:rsidRDefault="00592216">
    <w:pPr>
      <w:pStyle w:val="Footer"/>
      <w:ind w:right="360"/>
      <w:rPr>
        <w:rFonts w:ascii="Linux Biolinum" w:hAnsi="Linux Biolinum" w:cs="Linux Biolinum"/>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5B4" w:rsidRDefault="00D725B4">
      <w:pPr>
        <w:spacing w:line="240" w:lineRule="auto"/>
      </w:pPr>
      <w:r>
        <w:separator/>
      </w:r>
    </w:p>
  </w:footnote>
  <w:footnote w:type="continuationSeparator" w:id="0">
    <w:p w:rsidR="00D725B4" w:rsidRDefault="00D725B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040"/>
      <w:gridCol w:w="5040"/>
    </w:tblGrid>
    <w:tr w:rsidR="00B42189" w:rsidTr="00586A35">
      <w:tc>
        <w:tcPr>
          <w:tcW w:w="2500" w:type="pct"/>
          <w:vAlign w:val="center"/>
        </w:tcPr>
        <w:p w:rsidR="00592216" w:rsidRPr="00586A35" w:rsidRDefault="006729F6"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592216" w:rsidRPr="00586A35" w:rsidRDefault="006729F6"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592216" w:rsidRPr="00586A35" w:rsidRDefault="00592216"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040"/>
      <w:gridCol w:w="5040"/>
    </w:tblGrid>
    <w:tr w:rsidR="00B42189" w:rsidTr="00586A35">
      <w:tc>
        <w:tcPr>
          <w:tcW w:w="2500" w:type="pct"/>
          <w:vAlign w:val="center"/>
        </w:tcPr>
        <w:p w:rsidR="00592216" w:rsidRPr="00586A35" w:rsidRDefault="006729F6"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92216" w:rsidRPr="00586A35" w:rsidRDefault="006729F6"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592216" w:rsidRPr="00586A35" w:rsidRDefault="00592216" w:rsidP="00586A3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1E4" w:rsidRPr="00155304" w:rsidRDefault="002B01E4" w:rsidP="0015530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1E4" w:rsidRPr="00155304" w:rsidRDefault="002B01E4" w:rsidP="001553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C7E5D2E"/>
    <w:multiLevelType w:val="hybridMultilevel"/>
    <w:tmpl w:val="E920FF82"/>
    <w:lvl w:ilvl="0" w:tplc="8356E81A">
      <w:start w:val="1"/>
      <w:numFmt w:val="none"/>
      <w:pStyle w:val="SIGPLANAcknowledgmentsheading"/>
      <w:lvlText w:val="Acknowledgments"/>
      <w:lvlJc w:val="left"/>
      <w:pPr>
        <w:tabs>
          <w:tab w:val="num" w:pos="0"/>
        </w:tabs>
        <w:ind w:left="0" w:firstLine="0"/>
      </w:pPr>
      <w:rPr>
        <w:rFonts w:hint="default"/>
      </w:rPr>
    </w:lvl>
    <w:lvl w:ilvl="1" w:tplc="DE781E34" w:tentative="1">
      <w:start w:val="1"/>
      <w:numFmt w:val="lowerLetter"/>
      <w:lvlText w:val="%2."/>
      <w:lvlJc w:val="left"/>
      <w:pPr>
        <w:tabs>
          <w:tab w:val="num" w:pos="1440"/>
        </w:tabs>
        <w:ind w:left="1440" w:hanging="360"/>
      </w:pPr>
    </w:lvl>
    <w:lvl w:ilvl="2" w:tplc="013A8A62" w:tentative="1">
      <w:start w:val="1"/>
      <w:numFmt w:val="lowerRoman"/>
      <w:lvlText w:val="%3."/>
      <w:lvlJc w:val="right"/>
      <w:pPr>
        <w:tabs>
          <w:tab w:val="num" w:pos="2160"/>
        </w:tabs>
        <w:ind w:left="2160" w:hanging="180"/>
      </w:pPr>
    </w:lvl>
    <w:lvl w:ilvl="3" w:tplc="38E2C17A" w:tentative="1">
      <w:start w:val="1"/>
      <w:numFmt w:val="decimal"/>
      <w:lvlText w:val="%4."/>
      <w:lvlJc w:val="left"/>
      <w:pPr>
        <w:tabs>
          <w:tab w:val="num" w:pos="2880"/>
        </w:tabs>
        <w:ind w:left="2880" w:hanging="360"/>
      </w:pPr>
    </w:lvl>
    <w:lvl w:ilvl="4" w:tplc="DC8802CC" w:tentative="1">
      <w:start w:val="1"/>
      <w:numFmt w:val="lowerLetter"/>
      <w:lvlText w:val="%5."/>
      <w:lvlJc w:val="left"/>
      <w:pPr>
        <w:tabs>
          <w:tab w:val="num" w:pos="3600"/>
        </w:tabs>
        <w:ind w:left="3600" w:hanging="360"/>
      </w:pPr>
    </w:lvl>
    <w:lvl w:ilvl="5" w:tplc="B6544E44" w:tentative="1">
      <w:start w:val="1"/>
      <w:numFmt w:val="lowerRoman"/>
      <w:lvlText w:val="%6."/>
      <w:lvlJc w:val="right"/>
      <w:pPr>
        <w:tabs>
          <w:tab w:val="num" w:pos="4320"/>
        </w:tabs>
        <w:ind w:left="4320" w:hanging="180"/>
      </w:pPr>
    </w:lvl>
    <w:lvl w:ilvl="6" w:tplc="1D3040A4" w:tentative="1">
      <w:start w:val="1"/>
      <w:numFmt w:val="decimal"/>
      <w:lvlText w:val="%7."/>
      <w:lvlJc w:val="left"/>
      <w:pPr>
        <w:tabs>
          <w:tab w:val="num" w:pos="5040"/>
        </w:tabs>
        <w:ind w:left="5040" w:hanging="360"/>
      </w:pPr>
    </w:lvl>
    <w:lvl w:ilvl="7" w:tplc="497C66F8" w:tentative="1">
      <w:start w:val="1"/>
      <w:numFmt w:val="lowerLetter"/>
      <w:lvlText w:val="%8."/>
      <w:lvlJc w:val="left"/>
      <w:pPr>
        <w:tabs>
          <w:tab w:val="num" w:pos="5760"/>
        </w:tabs>
        <w:ind w:left="5760" w:hanging="360"/>
      </w:pPr>
    </w:lvl>
    <w:lvl w:ilvl="8" w:tplc="CFAC925E" w:tentative="1">
      <w:start w:val="1"/>
      <w:numFmt w:val="lowerRoman"/>
      <w:lvlText w:val="%9."/>
      <w:lvlJc w:val="right"/>
      <w:pPr>
        <w:tabs>
          <w:tab w:val="num" w:pos="6480"/>
        </w:tabs>
        <w:ind w:left="6480" w:hanging="180"/>
      </w:pPr>
    </w:lvl>
  </w:abstractNum>
  <w:abstractNum w:abstractNumId="11">
    <w:nsid w:val="1FBB11D1"/>
    <w:multiLevelType w:val="hybridMultilevel"/>
    <w:tmpl w:val="422E5A4A"/>
    <w:lvl w:ilvl="0" w:tplc="3C96D1BC">
      <w:start w:val="1"/>
      <w:numFmt w:val="decimal"/>
      <w:lvlText w:val="%1."/>
      <w:lvlJc w:val="left"/>
      <w:pPr>
        <w:ind w:left="360" w:hanging="360"/>
      </w:pPr>
    </w:lvl>
    <w:lvl w:ilvl="1" w:tplc="B08A367A" w:tentative="1">
      <w:start w:val="1"/>
      <w:numFmt w:val="lowerLetter"/>
      <w:lvlText w:val="%2."/>
      <w:lvlJc w:val="left"/>
      <w:pPr>
        <w:ind w:left="1080" w:hanging="360"/>
      </w:pPr>
    </w:lvl>
    <w:lvl w:ilvl="2" w:tplc="561E1384" w:tentative="1">
      <w:start w:val="1"/>
      <w:numFmt w:val="lowerRoman"/>
      <w:lvlText w:val="%3."/>
      <w:lvlJc w:val="right"/>
      <w:pPr>
        <w:ind w:left="1800" w:hanging="180"/>
      </w:pPr>
    </w:lvl>
    <w:lvl w:ilvl="3" w:tplc="0DCA4FA4" w:tentative="1">
      <w:start w:val="1"/>
      <w:numFmt w:val="decimal"/>
      <w:lvlText w:val="%4."/>
      <w:lvlJc w:val="left"/>
      <w:pPr>
        <w:ind w:left="2520" w:hanging="360"/>
      </w:pPr>
    </w:lvl>
    <w:lvl w:ilvl="4" w:tplc="A5E6F504" w:tentative="1">
      <w:start w:val="1"/>
      <w:numFmt w:val="lowerLetter"/>
      <w:lvlText w:val="%5."/>
      <w:lvlJc w:val="left"/>
      <w:pPr>
        <w:ind w:left="3240" w:hanging="360"/>
      </w:pPr>
    </w:lvl>
    <w:lvl w:ilvl="5" w:tplc="65ACEF42" w:tentative="1">
      <w:start w:val="1"/>
      <w:numFmt w:val="lowerRoman"/>
      <w:lvlText w:val="%6."/>
      <w:lvlJc w:val="right"/>
      <w:pPr>
        <w:ind w:left="3960" w:hanging="180"/>
      </w:pPr>
    </w:lvl>
    <w:lvl w:ilvl="6" w:tplc="5B623AE2" w:tentative="1">
      <w:start w:val="1"/>
      <w:numFmt w:val="decimal"/>
      <w:lvlText w:val="%7."/>
      <w:lvlJc w:val="left"/>
      <w:pPr>
        <w:ind w:left="4680" w:hanging="360"/>
      </w:pPr>
    </w:lvl>
    <w:lvl w:ilvl="7" w:tplc="660408A0" w:tentative="1">
      <w:start w:val="1"/>
      <w:numFmt w:val="lowerLetter"/>
      <w:lvlText w:val="%8."/>
      <w:lvlJc w:val="left"/>
      <w:pPr>
        <w:ind w:left="5400" w:hanging="360"/>
      </w:pPr>
    </w:lvl>
    <w:lvl w:ilvl="8" w:tplc="3240135E" w:tentative="1">
      <w:start w:val="1"/>
      <w:numFmt w:val="lowerRoman"/>
      <w:lvlText w:val="%9."/>
      <w:lvlJc w:val="right"/>
      <w:pPr>
        <w:ind w:left="6120" w:hanging="180"/>
      </w:pPr>
    </w:lvl>
  </w:abstractNum>
  <w:abstractNum w:abstractNumId="12">
    <w:nsid w:val="22A25917"/>
    <w:multiLevelType w:val="hybridMultilevel"/>
    <w:tmpl w:val="422E5A4A"/>
    <w:lvl w:ilvl="0" w:tplc="F5AEA788">
      <w:start w:val="1"/>
      <w:numFmt w:val="decimal"/>
      <w:lvlText w:val="%1."/>
      <w:lvlJc w:val="left"/>
      <w:pPr>
        <w:ind w:left="360" w:hanging="360"/>
      </w:pPr>
    </w:lvl>
    <w:lvl w:ilvl="1" w:tplc="8EA85EB4" w:tentative="1">
      <w:start w:val="1"/>
      <w:numFmt w:val="lowerLetter"/>
      <w:lvlText w:val="%2."/>
      <w:lvlJc w:val="left"/>
      <w:pPr>
        <w:ind w:left="1080" w:hanging="360"/>
      </w:pPr>
    </w:lvl>
    <w:lvl w:ilvl="2" w:tplc="7FCE8DEC" w:tentative="1">
      <w:start w:val="1"/>
      <w:numFmt w:val="lowerRoman"/>
      <w:lvlText w:val="%3."/>
      <w:lvlJc w:val="right"/>
      <w:pPr>
        <w:ind w:left="1800" w:hanging="180"/>
      </w:pPr>
    </w:lvl>
    <w:lvl w:ilvl="3" w:tplc="14CAEACE" w:tentative="1">
      <w:start w:val="1"/>
      <w:numFmt w:val="decimal"/>
      <w:lvlText w:val="%4."/>
      <w:lvlJc w:val="left"/>
      <w:pPr>
        <w:ind w:left="2520" w:hanging="360"/>
      </w:pPr>
    </w:lvl>
    <w:lvl w:ilvl="4" w:tplc="74A412F4" w:tentative="1">
      <w:start w:val="1"/>
      <w:numFmt w:val="lowerLetter"/>
      <w:lvlText w:val="%5."/>
      <w:lvlJc w:val="left"/>
      <w:pPr>
        <w:ind w:left="3240" w:hanging="360"/>
      </w:pPr>
    </w:lvl>
    <w:lvl w:ilvl="5" w:tplc="989AF6DA" w:tentative="1">
      <w:start w:val="1"/>
      <w:numFmt w:val="lowerRoman"/>
      <w:lvlText w:val="%6."/>
      <w:lvlJc w:val="right"/>
      <w:pPr>
        <w:ind w:left="3960" w:hanging="180"/>
      </w:pPr>
    </w:lvl>
    <w:lvl w:ilvl="6" w:tplc="97ECCFBC" w:tentative="1">
      <w:start w:val="1"/>
      <w:numFmt w:val="decimal"/>
      <w:lvlText w:val="%7."/>
      <w:lvlJc w:val="left"/>
      <w:pPr>
        <w:ind w:left="4680" w:hanging="360"/>
      </w:pPr>
    </w:lvl>
    <w:lvl w:ilvl="7" w:tplc="FE522474" w:tentative="1">
      <w:start w:val="1"/>
      <w:numFmt w:val="lowerLetter"/>
      <w:lvlText w:val="%8."/>
      <w:lvlJc w:val="left"/>
      <w:pPr>
        <w:ind w:left="5400" w:hanging="360"/>
      </w:pPr>
    </w:lvl>
    <w:lvl w:ilvl="8" w:tplc="D21890D2" w:tentative="1">
      <w:start w:val="1"/>
      <w:numFmt w:val="lowerRoman"/>
      <w:lvlText w:val="%9."/>
      <w:lvlJc w:val="right"/>
      <w:pPr>
        <w:ind w:left="6120" w:hanging="180"/>
      </w:pPr>
    </w:lvl>
  </w:abstractNum>
  <w:abstractNum w:abstractNumId="13">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nsid w:val="3939095C"/>
    <w:multiLevelType w:val="hybridMultilevel"/>
    <w:tmpl w:val="3B0C83F2"/>
    <w:lvl w:ilvl="0" w:tplc="E80E1A0C">
      <w:start w:val="1"/>
      <w:numFmt w:val="lowerRoman"/>
      <w:lvlText w:val="%1."/>
      <w:lvlJc w:val="right"/>
      <w:pPr>
        <w:ind w:left="1320" w:hanging="360"/>
      </w:pPr>
    </w:lvl>
    <w:lvl w:ilvl="1" w:tplc="BF8CD740">
      <w:start w:val="1"/>
      <w:numFmt w:val="bullet"/>
      <w:lvlText w:val=""/>
      <w:lvlJc w:val="left"/>
      <w:pPr>
        <w:ind w:left="2040" w:hanging="360"/>
      </w:pPr>
      <w:rPr>
        <w:rFonts w:ascii="Wingdings" w:hAnsi="Wingdings" w:hint="default"/>
      </w:rPr>
    </w:lvl>
    <w:lvl w:ilvl="2" w:tplc="398645E8" w:tentative="1">
      <w:start w:val="1"/>
      <w:numFmt w:val="lowerRoman"/>
      <w:lvlText w:val="%3."/>
      <w:lvlJc w:val="right"/>
      <w:pPr>
        <w:ind w:left="2760" w:hanging="180"/>
      </w:pPr>
    </w:lvl>
    <w:lvl w:ilvl="3" w:tplc="6700DC02" w:tentative="1">
      <w:start w:val="1"/>
      <w:numFmt w:val="decimal"/>
      <w:lvlText w:val="%4."/>
      <w:lvlJc w:val="left"/>
      <w:pPr>
        <w:ind w:left="3480" w:hanging="360"/>
      </w:pPr>
    </w:lvl>
    <w:lvl w:ilvl="4" w:tplc="B510D224" w:tentative="1">
      <w:start w:val="1"/>
      <w:numFmt w:val="lowerLetter"/>
      <w:lvlText w:val="%5."/>
      <w:lvlJc w:val="left"/>
      <w:pPr>
        <w:ind w:left="4200" w:hanging="360"/>
      </w:pPr>
    </w:lvl>
    <w:lvl w:ilvl="5" w:tplc="50D8D4FC" w:tentative="1">
      <w:start w:val="1"/>
      <w:numFmt w:val="lowerRoman"/>
      <w:lvlText w:val="%6."/>
      <w:lvlJc w:val="right"/>
      <w:pPr>
        <w:ind w:left="4920" w:hanging="180"/>
      </w:pPr>
    </w:lvl>
    <w:lvl w:ilvl="6" w:tplc="5A422EC6" w:tentative="1">
      <w:start w:val="1"/>
      <w:numFmt w:val="decimal"/>
      <w:lvlText w:val="%7."/>
      <w:lvlJc w:val="left"/>
      <w:pPr>
        <w:ind w:left="5640" w:hanging="360"/>
      </w:pPr>
    </w:lvl>
    <w:lvl w:ilvl="7" w:tplc="D6DE94D6" w:tentative="1">
      <w:start w:val="1"/>
      <w:numFmt w:val="lowerLetter"/>
      <w:lvlText w:val="%8."/>
      <w:lvlJc w:val="left"/>
      <w:pPr>
        <w:ind w:left="6360" w:hanging="360"/>
      </w:pPr>
    </w:lvl>
    <w:lvl w:ilvl="8" w:tplc="7DD6FCF0" w:tentative="1">
      <w:start w:val="1"/>
      <w:numFmt w:val="lowerRoman"/>
      <w:lvlText w:val="%9."/>
      <w:lvlJc w:val="right"/>
      <w:pPr>
        <w:ind w:left="7080" w:hanging="180"/>
      </w:pPr>
    </w:lvl>
  </w:abstractNum>
  <w:abstractNum w:abstractNumId="17">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733874"/>
    <w:multiLevelType w:val="hybridMultilevel"/>
    <w:tmpl w:val="F8B865E2"/>
    <w:lvl w:ilvl="0" w:tplc="2EE8FF8C">
      <w:start w:val="1"/>
      <w:numFmt w:val="decimal"/>
      <w:lvlText w:val="%1."/>
      <w:lvlJc w:val="left"/>
      <w:pPr>
        <w:ind w:left="1480" w:hanging="360"/>
      </w:pPr>
    </w:lvl>
    <w:lvl w:ilvl="1" w:tplc="39B895F8">
      <w:start w:val="1"/>
      <w:numFmt w:val="lowerLetter"/>
      <w:lvlText w:val="%2."/>
      <w:lvlJc w:val="left"/>
      <w:pPr>
        <w:ind w:left="2200" w:hanging="360"/>
      </w:pPr>
    </w:lvl>
    <w:lvl w:ilvl="2" w:tplc="D64485BC">
      <w:start w:val="1"/>
      <w:numFmt w:val="lowerRoman"/>
      <w:lvlText w:val="%3."/>
      <w:lvlJc w:val="right"/>
      <w:pPr>
        <w:ind w:left="2920" w:hanging="180"/>
      </w:pPr>
    </w:lvl>
    <w:lvl w:ilvl="3" w:tplc="E8A830B4">
      <w:start w:val="1"/>
      <w:numFmt w:val="decimal"/>
      <w:lvlText w:val="%4."/>
      <w:lvlJc w:val="left"/>
      <w:pPr>
        <w:ind w:left="3640" w:hanging="360"/>
      </w:pPr>
    </w:lvl>
    <w:lvl w:ilvl="4" w:tplc="D8E08112">
      <w:start w:val="1"/>
      <w:numFmt w:val="lowerLetter"/>
      <w:lvlText w:val="%5."/>
      <w:lvlJc w:val="left"/>
      <w:pPr>
        <w:ind w:left="4360" w:hanging="360"/>
      </w:pPr>
    </w:lvl>
    <w:lvl w:ilvl="5" w:tplc="FB768C7C">
      <w:start w:val="1"/>
      <w:numFmt w:val="lowerRoman"/>
      <w:lvlText w:val="%6."/>
      <w:lvlJc w:val="right"/>
      <w:pPr>
        <w:ind w:left="5080" w:hanging="180"/>
      </w:pPr>
    </w:lvl>
    <w:lvl w:ilvl="6" w:tplc="F564BB8E">
      <w:start w:val="1"/>
      <w:numFmt w:val="decimal"/>
      <w:lvlText w:val="%7."/>
      <w:lvlJc w:val="left"/>
      <w:pPr>
        <w:ind w:left="5800" w:hanging="360"/>
      </w:pPr>
    </w:lvl>
    <w:lvl w:ilvl="7" w:tplc="EFAC4674">
      <w:start w:val="1"/>
      <w:numFmt w:val="lowerLetter"/>
      <w:lvlText w:val="%8."/>
      <w:lvlJc w:val="left"/>
      <w:pPr>
        <w:ind w:left="6520" w:hanging="360"/>
      </w:pPr>
    </w:lvl>
    <w:lvl w:ilvl="8" w:tplc="250828CC">
      <w:start w:val="1"/>
      <w:numFmt w:val="lowerRoman"/>
      <w:lvlText w:val="%9."/>
      <w:lvlJc w:val="right"/>
      <w:pPr>
        <w:ind w:left="7240" w:hanging="180"/>
      </w:pPr>
    </w:lvl>
  </w:abstractNum>
  <w:abstractNum w:abstractNumId="19">
    <w:nsid w:val="46876897"/>
    <w:multiLevelType w:val="hybridMultilevel"/>
    <w:tmpl w:val="9284396A"/>
    <w:lvl w:ilvl="0" w:tplc="4790C2E8">
      <w:start w:val="1"/>
      <w:numFmt w:val="none"/>
      <w:pStyle w:val="SIGPLANAppendixheading"/>
      <w:lvlText w:val="Appendix"/>
      <w:lvlJc w:val="left"/>
      <w:pPr>
        <w:tabs>
          <w:tab w:val="num" w:pos="0"/>
        </w:tabs>
        <w:ind w:left="0" w:firstLine="0"/>
      </w:pPr>
      <w:rPr>
        <w:rFonts w:hint="default"/>
      </w:rPr>
    </w:lvl>
    <w:lvl w:ilvl="1" w:tplc="C7C697C0" w:tentative="1">
      <w:start w:val="1"/>
      <w:numFmt w:val="lowerLetter"/>
      <w:lvlText w:val="%2."/>
      <w:lvlJc w:val="left"/>
      <w:pPr>
        <w:tabs>
          <w:tab w:val="num" w:pos="1440"/>
        </w:tabs>
        <w:ind w:left="1440" w:hanging="360"/>
      </w:pPr>
    </w:lvl>
    <w:lvl w:ilvl="2" w:tplc="32007A4A" w:tentative="1">
      <w:start w:val="1"/>
      <w:numFmt w:val="lowerRoman"/>
      <w:lvlText w:val="%3."/>
      <w:lvlJc w:val="right"/>
      <w:pPr>
        <w:tabs>
          <w:tab w:val="num" w:pos="2160"/>
        </w:tabs>
        <w:ind w:left="2160" w:hanging="180"/>
      </w:pPr>
    </w:lvl>
    <w:lvl w:ilvl="3" w:tplc="DF24FEB4" w:tentative="1">
      <w:start w:val="1"/>
      <w:numFmt w:val="decimal"/>
      <w:lvlText w:val="%4."/>
      <w:lvlJc w:val="left"/>
      <w:pPr>
        <w:tabs>
          <w:tab w:val="num" w:pos="2880"/>
        </w:tabs>
        <w:ind w:left="2880" w:hanging="360"/>
      </w:pPr>
    </w:lvl>
    <w:lvl w:ilvl="4" w:tplc="DA987F34" w:tentative="1">
      <w:start w:val="1"/>
      <w:numFmt w:val="lowerLetter"/>
      <w:lvlText w:val="%5."/>
      <w:lvlJc w:val="left"/>
      <w:pPr>
        <w:tabs>
          <w:tab w:val="num" w:pos="3600"/>
        </w:tabs>
        <w:ind w:left="3600" w:hanging="360"/>
      </w:pPr>
    </w:lvl>
    <w:lvl w:ilvl="5" w:tplc="80DE587A" w:tentative="1">
      <w:start w:val="1"/>
      <w:numFmt w:val="lowerRoman"/>
      <w:lvlText w:val="%6."/>
      <w:lvlJc w:val="right"/>
      <w:pPr>
        <w:tabs>
          <w:tab w:val="num" w:pos="4320"/>
        </w:tabs>
        <w:ind w:left="4320" w:hanging="180"/>
      </w:pPr>
    </w:lvl>
    <w:lvl w:ilvl="6" w:tplc="92F6837E" w:tentative="1">
      <w:start w:val="1"/>
      <w:numFmt w:val="decimal"/>
      <w:lvlText w:val="%7."/>
      <w:lvlJc w:val="left"/>
      <w:pPr>
        <w:tabs>
          <w:tab w:val="num" w:pos="5040"/>
        </w:tabs>
        <w:ind w:left="5040" w:hanging="360"/>
      </w:pPr>
    </w:lvl>
    <w:lvl w:ilvl="7" w:tplc="2278E132" w:tentative="1">
      <w:start w:val="1"/>
      <w:numFmt w:val="lowerLetter"/>
      <w:lvlText w:val="%8."/>
      <w:lvlJc w:val="left"/>
      <w:pPr>
        <w:tabs>
          <w:tab w:val="num" w:pos="5760"/>
        </w:tabs>
        <w:ind w:left="5760" w:hanging="360"/>
      </w:pPr>
    </w:lvl>
    <w:lvl w:ilvl="8" w:tplc="002AB966" w:tentative="1">
      <w:start w:val="1"/>
      <w:numFmt w:val="lowerRoman"/>
      <w:lvlText w:val="%9."/>
      <w:lvlJc w:val="right"/>
      <w:pPr>
        <w:tabs>
          <w:tab w:val="num" w:pos="6480"/>
        </w:tabs>
        <w:ind w:left="6480" w:hanging="180"/>
      </w:p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12D4DC5"/>
    <w:multiLevelType w:val="hybridMultilevel"/>
    <w:tmpl w:val="C13A82DE"/>
    <w:lvl w:ilvl="0" w:tplc="308A9808">
      <w:start w:val="1"/>
      <w:numFmt w:val="bullet"/>
      <w:pStyle w:val="ListParagraph"/>
      <w:lvlText w:val=""/>
      <w:lvlJc w:val="left"/>
      <w:pPr>
        <w:ind w:left="720" w:hanging="360"/>
      </w:pPr>
      <w:rPr>
        <w:rFonts w:ascii="Symbol" w:hAnsi="Symbol" w:hint="default"/>
      </w:rPr>
    </w:lvl>
    <w:lvl w:ilvl="1" w:tplc="07B29CFA" w:tentative="1">
      <w:start w:val="1"/>
      <w:numFmt w:val="bullet"/>
      <w:lvlText w:val="o"/>
      <w:lvlJc w:val="left"/>
      <w:pPr>
        <w:ind w:left="1440" w:hanging="360"/>
      </w:pPr>
      <w:rPr>
        <w:rFonts w:ascii="Courier New" w:hAnsi="Courier New" w:cs="Courier New" w:hint="default"/>
      </w:rPr>
    </w:lvl>
    <w:lvl w:ilvl="2" w:tplc="B476C4C6" w:tentative="1">
      <w:start w:val="1"/>
      <w:numFmt w:val="bullet"/>
      <w:lvlText w:val=""/>
      <w:lvlJc w:val="left"/>
      <w:pPr>
        <w:ind w:left="2160" w:hanging="360"/>
      </w:pPr>
      <w:rPr>
        <w:rFonts w:ascii="Wingdings" w:hAnsi="Wingdings" w:hint="default"/>
      </w:rPr>
    </w:lvl>
    <w:lvl w:ilvl="3" w:tplc="734A472A" w:tentative="1">
      <w:start w:val="1"/>
      <w:numFmt w:val="bullet"/>
      <w:lvlText w:val=""/>
      <w:lvlJc w:val="left"/>
      <w:pPr>
        <w:ind w:left="2880" w:hanging="360"/>
      </w:pPr>
      <w:rPr>
        <w:rFonts w:ascii="Symbol" w:hAnsi="Symbol" w:hint="default"/>
      </w:rPr>
    </w:lvl>
    <w:lvl w:ilvl="4" w:tplc="8FE6E1B8" w:tentative="1">
      <w:start w:val="1"/>
      <w:numFmt w:val="bullet"/>
      <w:lvlText w:val="o"/>
      <w:lvlJc w:val="left"/>
      <w:pPr>
        <w:ind w:left="3600" w:hanging="360"/>
      </w:pPr>
      <w:rPr>
        <w:rFonts w:ascii="Courier New" w:hAnsi="Courier New" w:cs="Courier New" w:hint="default"/>
      </w:rPr>
    </w:lvl>
    <w:lvl w:ilvl="5" w:tplc="E9424860" w:tentative="1">
      <w:start w:val="1"/>
      <w:numFmt w:val="bullet"/>
      <w:lvlText w:val=""/>
      <w:lvlJc w:val="left"/>
      <w:pPr>
        <w:ind w:left="4320" w:hanging="360"/>
      </w:pPr>
      <w:rPr>
        <w:rFonts w:ascii="Wingdings" w:hAnsi="Wingdings" w:hint="default"/>
      </w:rPr>
    </w:lvl>
    <w:lvl w:ilvl="6" w:tplc="FE245B94" w:tentative="1">
      <w:start w:val="1"/>
      <w:numFmt w:val="bullet"/>
      <w:lvlText w:val=""/>
      <w:lvlJc w:val="left"/>
      <w:pPr>
        <w:ind w:left="5040" w:hanging="360"/>
      </w:pPr>
      <w:rPr>
        <w:rFonts w:ascii="Symbol" w:hAnsi="Symbol" w:hint="default"/>
      </w:rPr>
    </w:lvl>
    <w:lvl w:ilvl="7" w:tplc="9C7474E6" w:tentative="1">
      <w:start w:val="1"/>
      <w:numFmt w:val="bullet"/>
      <w:lvlText w:val="o"/>
      <w:lvlJc w:val="left"/>
      <w:pPr>
        <w:ind w:left="5760" w:hanging="360"/>
      </w:pPr>
      <w:rPr>
        <w:rFonts w:ascii="Courier New" w:hAnsi="Courier New" w:cs="Courier New" w:hint="default"/>
      </w:rPr>
    </w:lvl>
    <w:lvl w:ilvl="8" w:tplc="21D68C98" w:tentative="1">
      <w:start w:val="1"/>
      <w:numFmt w:val="bullet"/>
      <w:lvlText w:val=""/>
      <w:lvlJc w:val="left"/>
      <w:pPr>
        <w:ind w:left="6480" w:hanging="360"/>
      </w:pPr>
      <w:rPr>
        <w:rFonts w:ascii="Wingdings" w:hAnsi="Wingdings" w:hint="default"/>
      </w:rPr>
    </w:lvl>
  </w:abstractNum>
  <w:abstractNum w:abstractNumId="24">
    <w:nsid w:val="6204797A"/>
    <w:multiLevelType w:val="hybridMultilevel"/>
    <w:tmpl w:val="E97A8A70"/>
    <w:lvl w:ilvl="0" w:tplc="FEBE6338">
      <w:start w:val="1"/>
      <w:numFmt w:val="none"/>
      <w:pStyle w:val="SIGPLANReferencesheading"/>
      <w:lvlText w:val="References"/>
      <w:lvlJc w:val="left"/>
      <w:pPr>
        <w:tabs>
          <w:tab w:val="num" w:pos="0"/>
        </w:tabs>
        <w:ind w:left="0" w:firstLine="0"/>
      </w:pPr>
      <w:rPr>
        <w:rFonts w:hint="default"/>
      </w:rPr>
    </w:lvl>
    <w:lvl w:ilvl="1" w:tplc="E5AE0988" w:tentative="1">
      <w:start w:val="1"/>
      <w:numFmt w:val="lowerLetter"/>
      <w:lvlText w:val="%2."/>
      <w:lvlJc w:val="left"/>
      <w:pPr>
        <w:tabs>
          <w:tab w:val="num" w:pos="1440"/>
        </w:tabs>
        <w:ind w:left="1440" w:hanging="360"/>
      </w:pPr>
    </w:lvl>
    <w:lvl w:ilvl="2" w:tplc="12F00936" w:tentative="1">
      <w:start w:val="1"/>
      <w:numFmt w:val="lowerRoman"/>
      <w:lvlText w:val="%3."/>
      <w:lvlJc w:val="right"/>
      <w:pPr>
        <w:tabs>
          <w:tab w:val="num" w:pos="2160"/>
        </w:tabs>
        <w:ind w:left="2160" w:hanging="180"/>
      </w:pPr>
    </w:lvl>
    <w:lvl w:ilvl="3" w:tplc="A6B4F0AA" w:tentative="1">
      <w:start w:val="1"/>
      <w:numFmt w:val="decimal"/>
      <w:lvlText w:val="%4."/>
      <w:lvlJc w:val="left"/>
      <w:pPr>
        <w:tabs>
          <w:tab w:val="num" w:pos="2880"/>
        </w:tabs>
        <w:ind w:left="2880" w:hanging="360"/>
      </w:pPr>
    </w:lvl>
    <w:lvl w:ilvl="4" w:tplc="3A123ABC" w:tentative="1">
      <w:start w:val="1"/>
      <w:numFmt w:val="lowerLetter"/>
      <w:lvlText w:val="%5."/>
      <w:lvlJc w:val="left"/>
      <w:pPr>
        <w:tabs>
          <w:tab w:val="num" w:pos="3600"/>
        </w:tabs>
        <w:ind w:left="3600" w:hanging="360"/>
      </w:pPr>
    </w:lvl>
    <w:lvl w:ilvl="5" w:tplc="C90A1270" w:tentative="1">
      <w:start w:val="1"/>
      <w:numFmt w:val="lowerRoman"/>
      <w:lvlText w:val="%6."/>
      <w:lvlJc w:val="right"/>
      <w:pPr>
        <w:tabs>
          <w:tab w:val="num" w:pos="4320"/>
        </w:tabs>
        <w:ind w:left="4320" w:hanging="180"/>
      </w:pPr>
    </w:lvl>
    <w:lvl w:ilvl="6" w:tplc="A23A2262" w:tentative="1">
      <w:start w:val="1"/>
      <w:numFmt w:val="decimal"/>
      <w:lvlText w:val="%7."/>
      <w:lvlJc w:val="left"/>
      <w:pPr>
        <w:tabs>
          <w:tab w:val="num" w:pos="5040"/>
        </w:tabs>
        <w:ind w:left="5040" w:hanging="360"/>
      </w:pPr>
    </w:lvl>
    <w:lvl w:ilvl="7" w:tplc="6302DA66" w:tentative="1">
      <w:start w:val="1"/>
      <w:numFmt w:val="lowerLetter"/>
      <w:lvlText w:val="%8."/>
      <w:lvlJc w:val="left"/>
      <w:pPr>
        <w:tabs>
          <w:tab w:val="num" w:pos="5760"/>
        </w:tabs>
        <w:ind w:left="5760" w:hanging="360"/>
      </w:pPr>
    </w:lvl>
    <w:lvl w:ilvl="8" w:tplc="1452CBDC" w:tentative="1">
      <w:start w:val="1"/>
      <w:numFmt w:val="lowerRoman"/>
      <w:lvlText w:val="%9."/>
      <w:lvlJc w:val="right"/>
      <w:pPr>
        <w:tabs>
          <w:tab w:val="num" w:pos="6480"/>
        </w:tabs>
        <w:ind w:left="6480" w:hanging="180"/>
      </w:pPr>
    </w:lvl>
  </w:abstractNum>
  <w:abstractNum w:abstractNumId="25">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B8E7CF9"/>
    <w:multiLevelType w:val="hybridMultilevel"/>
    <w:tmpl w:val="4E7C556E"/>
    <w:lvl w:ilvl="0" w:tplc="44E8DCA8">
      <w:start w:val="1"/>
      <w:numFmt w:val="none"/>
      <w:pStyle w:val="SIGPLANAbstractheading"/>
      <w:lvlText w:val="Abstract"/>
      <w:lvlJc w:val="left"/>
      <w:pPr>
        <w:tabs>
          <w:tab w:val="num" w:pos="0"/>
        </w:tabs>
        <w:ind w:left="0" w:firstLine="0"/>
      </w:pPr>
      <w:rPr>
        <w:rFonts w:hint="default"/>
      </w:rPr>
    </w:lvl>
    <w:lvl w:ilvl="1" w:tplc="BB3A34FC" w:tentative="1">
      <w:start w:val="1"/>
      <w:numFmt w:val="lowerLetter"/>
      <w:lvlText w:val="%2."/>
      <w:lvlJc w:val="left"/>
      <w:pPr>
        <w:tabs>
          <w:tab w:val="num" w:pos="1440"/>
        </w:tabs>
        <w:ind w:left="1440" w:hanging="360"/>
      </w:pPr>
    </w:lvl>
    <w:lvl w:ilvl="2" w:tplc="1F8ED01C" w:tentative="1">
      <w:start w:val="1"/>
      <w:numFmt w:val="lowerRoman"/>
      <w:lvlText w:val="%3."/>
      <w:lvlJc w:val="right"/>
      <w:pPr>
        <w:tabs>
          <w:tab w:val="num" w:pos="2160"/>
        </w:tabs>
        <w:ind w:left="2160" w:hanging="180"/>
      </w:pPr>
    </w:lvl>
    <w:lvl w:ilvl="3" w:tplc="5010FA66" w:tentative="1">
      <w:start w:val="1"/>
      <w:numFmt w:val="decimal"/>
      <w:lvlText w:val="%4."/>
      <w:lvlJc w:val="left"/>
      <w:pPr>
        <w:tabs>
          <w:tab w:val="num" w:pos="2880"/>
        </w:tabs>
        <w:ind w:left="2880" w:hanging="360"/>
      </w:pPr>
    </w:lvl>
    <w:lvl w:ilvl="4" w:tplc="E7BCA3D2" w:tentative="1">
      <w:start w:val="1"/>
      <w:numFmt w:val="lowerLetter"/>
      <w:lvlText w:val="%5."/>
      <w:lvlJc w:val="left"/>
      <w:pPr>
        <w:tabs>
          <w:tab w:val="num" w:pos="3600"/>
        </w:tabs>
        <w:ind w:left="3600" w:hanging="360"/>
      </w:pPr>
    </w:lvl>
    <w:lvl w:ilvl="5" w:tplc="1BDC1DD4" w:tentative="1">
      <w:start w:val="1"/>
      <w:numFmt w:val="lowerRoman"/>
      <w:lvlText w:val="%6."/>
      <w:lvlJc w:val="right"/>
      <w:pPr>
        <w:tabs>
          <w:tab w:val="num" w:pos="4320"/>
        </w:tabs>
        <w:ind w:left="4320" w:hanging="180"/>
      </w:pPr>
    </w:lvl>
    <w:lvl w:ilvl="6" w:tplc="BC8A7E0A" w:tentative="1">
      <w:start w:val="1"/>
      <w:numFmt w:val="decimal"/>
      <w:lvlText w:val="%7."/>
      <w:lvlJc w:val="left"/>
      <w:pPr>
        <w:tabs>
          <w:tab w:val="num" w:pos="5040"/>
        </w:tabs>
        <w:ind w:left="5040" w:hanging="360"/>
      </w:pPr>
    </w:lvl>
    <w:lvl w:ilvl="7" w:tplc="C67AE8A0" w:tentative="1">
      <w:start w:val="1"/>
      <w:numFmt w:val="lowerLetter"/>
      <w:lvlText w:val="%8."/>
      <w:lvlJc w:val="left"/>
      <w:pPr>
        <w:tabs>
          <w:tab w:val="num" w:pos="5760"/>
        </w:tabs>
        <w:ind w:left="5760" w:hanging="360"/>
      </w:pPr>
    </w:lvl>
    <w:lvl w:ilvl="8" w:tplc="D5F0EEA6" w:tentative="1">
      <w:start w:val="1"/>
      <w:numFmt w:val="lowerRoman"/>
      <w:lvlText w:val="%9."/>
      <w:lvlJc w:val="right"/>
      <w:pPr>
        <w:tabs>
          <w:tab w:val="num" w:pos="6480"/>
        </w:tabs>
        <w:ind w:left="6480" w:hanging="180"/>
      </w:pPr>
    </w:lvl>
  </w:abstractNum>
  <w:abstractNum w:abstractNumId="28">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nsid w:val="7E7B01F4"/>
    <w:multiLevelType w:val="hybridMultilevel"/>
    <w:tmpl w:val="4EF20644"/>
    <w:lvl w:ilvl="0" w:tplc="46D47F2A">
      <w:numFmt w:val="bullet"/>
      <w:lvlText w:val=""/>
      <w:lvlJc w:val="left"/>
      <w:pPr>
        <w:ind w:left="1065" w:hanging="705"/>
      </w:pPr>
      <w:rPr>
        <w:rFonts w:ascii="Symbol" w:eastAsiaTheme="minorHAnsi" w:hAnsi="Symbol" w:cstheme="minorBidi" w:hint="default"/>
      </w:rPr>
    </w:lvl>
    <w:lvl w:ilvl="1" w:tplc="ED64A856" w:tentative="1">
      <w:start w:val="1"/>
      <w:numFmt w:val="bullet"/>
      <w:lvlText w:val="o"/>
      <w:lvlJc w:val="left"/>
      <w:pPr>
        <w:ind w:left="1440" w:hanging="360"/>
      </w:pPr>
      <w:rPr>
        <w:rFonts w:ascii="Courier New" w:hAnsi="Courier New" w:cs="Courier New" w:hint="default"/>
      </w:rPr>
    </w:lvl>
    <w:lvl w:ilvl="2" w:tplc="97C27CCC" w:tentative="1">
      <w:start w:val="1"/>
      <w:numFmt w:val="bullet"/>
      <w:lvlText w:val=""/>
      <w:lvlJc w:val="left"/>
      <w:pPr>
        <w:ind w:left="2160" w:hanging="360"/>
      </w:pPr>
      <w:rPr>
        <w:rFonts w:ascii="Wingdings" w:hAnsi="Wingdings" w:hint="default"/>
      </w:rPr>
    </w:lvl>
    <w:lvl w:ilvl="3" w:tplc="1CB00E0E" w:tentative="1">
      <w:start w:val="1"/>
      <w:numFmt w:val="bullet"/>
      <w:lvlText w:val=""/>
      <w:lvlJc w:val="left"/>
      <w:pPr>
        <w:ind w:left="2880" w:hanging="360"/>
      </w:pPr>
      <w:rPr>
        <w:rFonts w:ascii="Symbol" w:hAnsi="Symbol" w:hint="default"/>
      </w:rPr>
    </w:lvl>
    <w:lvl w:ilvl="4" w:tplc="A5F4F8AC" w:tentative="1">
      <w:start w:val="1"/>
      <w:numFmt w:val="bullet"/>
      <w:lvlText w:val="o"/>
      <w:lvlJc w:val="left"/>
      <w:pPr>
        <w:ind w:left="3600" w:hanging="360"/>
      </w:pPr>
      <w:rPr>
        <w:rFonts w:ascii="Courier New" w:hAnsi="Courier New" w:cs="Courier New" w:hint="default"/>
      </w:rPr>
    </w:lvl>
    <w:lvl w:ilvl="5" w:tplc="80105B0C" w:tentative="1">
      <w:start w:val="1"/>
      <w:numFmt w:val="bullet"/>
      <w:lvlText w:val=""/>
      <w:lvlJc w:val="left"/>
      <w:pPr>
        <w:ind w:left="4320" w:hanging="360"/>
      </w:pPr>
      <w:rPr>
        <w:rFonts w:ascii="Wingdings" w:hAnsi="Wingdings" w:hint="default"/>
      </w:rPr>
    </w:lvl>
    <w:lvl w:ilvl="6" w:tplc="6BA04DDA" w:tentative="1">
      <w:start w:val="1"/>
      <w:numFmt w:val="bullet"/>
      <w:lvlText w:val=""/>
      <w:lvlJc w:val="left"/>
      <w:pPr>
        <w:ind w:left="5040" w:hanging="360"/>
      </w:pPr>
      <w:rPr>
        <w:rFonts w:ascii="Symbol" w:hAnsi="Symbol" w:hint="default"/>
      </w:rPr>
    </w:lvl>
    <w:lvl w:ilvl="7" w:tplc="2FFE9B16" w:tentative="1">
      <w:start w:val="1"/>
      <w:numFmt w:val="bullet"/>
      <w:lvlText w:val="o"/>
      <w:lvlJc w:val="left"/>
      <w:pPr>
        <w:ind w:left="5760" w:hanging="360"/>
      </w:pPr>
      <w:rPr>
        <w:rFonts w:ascii="Courier New" w:hAnsi="Courier New" w:cs="Courier New" w:hint="default"/>
      </w:rPr>
    </w:lvl>
    <w:lvl w:ilvl="8" w:tplc="22F21AF8"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defaultTabStop w:val="708"/>
  <w:hyphenationZone w:val="283"/>
  <w:evenAndOddHeaders/>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0788"/>
    <w:rsid w:val="000E118B"/>
    <w:rsid w:val="000E278E"/>
    <w:rsid w:val="000E77FD"/>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5304"/>
    <w:rsid w:val="001566AE"/>
    <w:rsid w:val="001751F7"/>
    <w:rsid w:val="00193445"/>
    <w:rsid w:val="001961CD"/>
    <w:rsid w:val="001A06AF"/>
    <w:rsid w:val="001A43B1"/>
    <w:rsid w:val="001A71BB"/>
    <w:rsid w:val="001B29D6"/>
    <w:rsid w:val="001B7138"/>
    <w:rsid w:val="001D5887"/>
    <w:rsid w:val="001E2720"/>
    <w:rsid w:val="001E71D7"/>
    <w:rsid w:val="001F301D"/>
    <w:rsid w:val="0020294A"/>
    <w:rsid w:val="00203677"/>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2F753F"/>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44719"/>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37754"/>
    <w:rsid w:val="00540C55"/>
    <w:rsid w:val="00551881"/>
    <w:rsid w:val="005528F6"/>
    <w:rsid w:val="0058578F"/>
    <w:rsid w:val="00586A35"/>
    <w:rsid w:val="00591A3D"/>
    <w:rsid w:val="00592216"/>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27C99"/>
    <w:rsid w:val="006317A6"/>
    <w:rsid w:val="00634EC1"/>
    <w:rsid w:val="0063608B"/>
    <w:rsid w:val="00644AC8"/>
    <w:rsid w:val="00650463"/>
    <w:rsid w:val="006514CD"/>
    <w:rsid w:val="0065275A"/>
    <w:rsid w:val="00654D92"/>
    <w:rsid w:val="00660A05"/>
    <w:rsid w:val="00670649"/>
    <w:rsid w:val="006729F6"/>
    <w:rsid w:val="00674315"/>
    <w:rsid w:val="00675128"/>
    <w:rsid w:val="006825FC"/>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99D"/>
    <w:rsid w:val="00727EBD"/>
    <w:rsid w:val="00732243"/>
    <w:rsid w:val="00732D22"/>
    <w:rsid w:val="00743328"/>
    <w:rsid w:val="007451FF"/>
    <w:rsid w:val="00745373"/>
    <w:rsid w:val="00747E69"/>
    <w:rsid w:val="00751EC1"/>
    <w:rsid w:val="00752225"/>
    <w:rsid w:val="00753548"/>
    <w:rsid w:val="00764059"/>
    <w:rsid w:val="007647B0"/>
    <w:rsid w:val="00764E7B"/>
    <w:rsid w:val="00765265"/>
    <w:rsid w:val="00766A61"/>
    <w:rsid w:val="007763A3"/>
    <w:rsid w:val="007800CE"/>
    <w:rsid w:val="00780227"/>
    <w:rsid w:val="00793451"/>
    <w:rsid w:val="00793808"/>
    <w:rsid w:val="0079682F"/>
    <w:rsid w:val="00797D60"/>
    <w:rsid w:val="007A3F4E"/>
    <w:rsid w:val="007A481F"/>
    <w:rsid w:val="007A502C"/>
    <w:rsid w:val="007A579F"/>
    <w:rsid w:val="007A75A0"/>
    <w:rsid w:val="007C57E7"/>
    <w:rsid w:val="007D3C28"/>
    <w:rsid w:val="007E0B4F"/>
    <w:rsid w:val="007E55FE"/>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4E9A"/>
    <w:rsid w:val="008A665A"/>
    <w:rsid w:val="008B1EFD"/>
    <w:rsid w:val="008B710D"/>
    <w:rsid w:val="008C6E83"/>
    <w:rsid w:val="008C72C9"/>
    <w:rsid w:val="008D0B91"/>
    <w:rsid w:val="008D4A83"/>
    <w:rsid w:val="008F6FB8"/>
    <w:rsid w:val="009010B7"/>
    <w:rsid w:val="009073E1"/>
    <w:rsid w:val="0092209C"/>
    <w:rsid w:val="00922D48"/>
    <w:rsid w:val="009268B7"/>
    <w:rsid w:val="00926E45"/>
    <w:rsid w:val="00931F2B"/>
    <w:rsid w:val="00932662"/>
    <w:rsid w:val="00934FE1"/>
    <w:rsid w:val="00936367"/>
    <w:rsid w:val="00936F8D"/>
    <w:rsid w:val="009441F9"/>
    <w:rsid w:val="0095071A"/>
    <w:rsid w:val="00955704"/>
    <w:rsid w:val="00962503"/>
    <w:rsid w:val="00966299"/>
    <w:rsid w:val="009668DE"/>
    <w:rsid w:val="00976413"/>
    <w:rsid w:val="00982C4C"/>
    <w:rsid w:val="00986039"/>
    <w:rsid w:val="009923C7"/>
    <w:rsid w:val="00996374"/>
    <w:rsid w:val="00996E79"/>
    <w:rsid w:val="009978A7"/>
    <w:rsid w:val="009A6DAA"/>
    <w:rsid w:val="009B00DC"/>
    <w:rsid w:val="009B7559"/>
    <w:rsid w:val="009D3C3B"/>
    <w:rsid w:val="009D46EA"/>
    <w:rsid w:val="009E56C5"/>
    <w:rsid w:val="009F2833"/>
    <w:rsid w:val="00A012F5"/>
    <w:rsid w:val="00A06C09"/>
    <w:rsid w:val="00A072D1"/>
    <w:rsid w:val="00A12291"/>
    <w:rsid w:val="00A15152"/>
    <w:rsid w:val="00A155F9"/>
    <w:rsid w:val="00A164B7"/>
    <w:rsid w:val="00A21DEF"/>
    <w:rsid w:val="00A319FD"/>
    <w:rsid w:val="00A35D58"/>
    <w:rsid w:val="00A462C6"/>
    <w:rsid w:val="00A55023"/>
    <w:rsid w:val="00A6292F"/>
    <w:rsid w:val="00A739CB"/>
    <w:rsid w:val="00A75047"/>
    <w:rsid w:val="00A8507F"/>
    <w:rsid w:val="00A91E16"/>
    <w:rsid w:val="00A95518"/>
    <w:rsid w:val="00AA10C4"/>
    <w:rsid w:val="00AA57D8"/>
    <w:rsid w:val="00AA5BF1"/>
    <w:rsid w:val="00AA6E2B"/>
    <w:rsid w:val="00AB0733"/>
    <w:rsid w:val="00AB1AE8"/>
    <w:rsid w:val="00AB21AA"/>
    <w:rsid w:val="00AB2327"/>
    <w:rsid w:val="00AC4630"/>
    <w:rsid w:val="00AD0294"/>
    <w:rsid w:val="00AE1E64"/>
    <w:rsid w:val="00B0636E"/>
    <w:rsid w:val="00B13E4F"/>
    <w:rsid w:val="00B14E51"/>
    <w:rsid w:val="00B15A21"/>
    <w:rsid w:val="00B1638F"/>
    <w:rsid w:val="00B25737"/>
    <w:rsid w:val="00B33269"/>
    <w:rsid w:val="00B350C9"/>
    <w:rsid w:val="00B3715C"/>
    <w:rsid w:val="00B4052C"/>
    <w:rsid w:val="00B41CB4"/>
    <w:rsid w:val="00B42189"/>
    <w:rsid w:val="00B43D73"/>
    <w:rsid w:val="00B46551"/>
    <w:rsid w:val="00B50B95"/>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2519"/>
    <w:rsid w:val="00C14A4F"/>
    <w:rsid w:val="00C32613"/>
    <w:rsid w:val="00C41AE1"/>
    <w:rsid w:val="00C4538D"/>
    <w:rsid w:val="00C461FF"/>
    <w:rsid w:val="00C50274"/>
    <w:rsid w:val="00C511E7"/>
    <w:rsid w:val="00C5423E"/>
    <w:rsid w:val="00C72FAB"/>
    <w:rsid w:val="00C751B9"/>
    <w:rsid w:val="00C76E7E"/>
    <w:rsid w:val="00C809EE"/>
    <w:rsid w:val="00C822AF"/>
    <w:rsid w:val="00C87F10"/>
    <w:rsid w:val="00C90428"/>
    <w:rsid w:val="00C92A24"/>
    <w:rsid w:val="00C9472A"/>
    <w:rsid w:val="00C95C6E"/>
    <w:rsid w:val="00C96C07"/>
    <w:rsid w:val="00CA17C5"/>
    <w:rsid w:val="00CB6709"/>
    <w:rsid w:val="00CC2FE0"/>
    <w:rsid w:val="00CD4663"/>
    <w:rsid w:val="00CE2C6D"/>
    <w:rsid w:val="00CE752A"/>
    <w:rsid w:val="00CF1270"/>
    <w:rsid w:val="00CF2B1E"/>
    <w:rsid w:val="00CF39D4"/>
    <w:rsid w:val="00D04103"/>
    <w:rsid w:val="00D24AA4"/>
    <w:rsid w:val="00D31EBA"/>
    <w:rsid w:val="00D341FA"/>
    <w:rsid w:val="00D34435"/>
    <w:rsid w:val="00D47BCC"/>
    <w:rsid w:val="00D658B3"/>
    <w:rsid w:val="00D70EDE"/>
    <w:rsid w:val="00D725B4"/>
    <w:rsid w:val="00D9290D"/>
    <w:rsid w:val="00DC112E"/>
    <w:rsid w:val="00DC1C49"/>
    <w:rsid w:val="00DC1E58"/>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6303F"/>
    <w:rsid w:val="00E71D5C"/>
    <w:rsid w:val="00E83192"/>
    <w:rsid w:val="00E834D5"/>
    <w:rsid w:val="00E87E12"/>
    <w:rsid w:val="00E91648"/>
    <w:rsid w:val="00E943FF"/>
    <w:rsid w:val="00EA18AE"/>
    <w:rsid w:val="00EA33FF"/>
    <w:rsid w:val="00EB0977"/>
    <w:rsid w:val="00EB13C5"/>
    <w:rsid w:val="00EB2E12"/>
    <w:rsid w:val="00EB3F7D"/>
    <w:rsid w:val="00EB49FA"/>
    <w:rsid w:val="00EB5854"/>
    <w:rsid w:val="00EC4D39"/>
    <w:rsid w:val="00EC5E10"/>
    <w:rsid w:val="00EC7543"/>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 w:val="00FF1CF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37754"/>
    <w:pPr>
      <w:spacing w:before="380" w:after="80"/>
    </w:pPr>
    <w:rPr>
      <w:rFonts w:ascii="Times New Roman" w:eastAsia="Times New Roman" w:hAnsi="Times New Roman" w:cs="Times New Roman"/>
      <w:b/>
      <w:sz w:val="26"/>
      <w:szCs w:val="26"/>
      <w:lang w:val="en-US"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8A4E9A"/>
    <w:pPr>
      <w:spacing w:before="40" w:after="100"/>
      <w:jc w:val="center"/>
    </w:pPr>
    <w:rPr>
      <w:rFonts w:ascii="Linux Biolinum" w:eastAsia="Times New Roman" w:hAnsi="Linux Biolinum" w:cs="Times New Roman"/>
      <w:b/>
      <w:bCs/>
      <w:sz w:val="36"/>
      <w:szCs w:val="22"/>
      <w:lang w:val="en-US" w:eastAsia="en-US"/>
      <w14:ligatures w14:val="standard"/>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37754"/>
    <w:pPr>
      <w:spacing w:before="120" w:after="80"/>
    </w:pPr>
    <w:rPr>
      <w:rFonts w:ascii="Times New Roman" w:eastAsiaTheme="minorHAnsi" w:hAnsi="Times New Roman" w:cs="Times New Roman"/>
      <w:b/>
      <w:sz w:val="22"/>
      <w:szCs w:val="22"/>
      <w:lang w:val="fr-FR" w:eastAsia="en-US"/>
      <w14:ligatures w14:val="standard"/>
    </w:rPr>
  </w:style>
  <w:style w:type="character" w:customStyle="1" w:styleId="AbsHeadChar">
    <w:name w:val="AbsHead Char"/>
    <w:basedOn w:val="DefaultParagraphFont"/>
    <w:link w:val="AbsHead"/>
    <w:rsid w:val="00537754"/>
    <w:rPr>
      <w:rFonts w:ascii="Times New Roman" w:eastAsiaTheme="minorHAnsi" w:hAnsi="Times New Roman" w:cs="Times New Roman"/>
      <w:b/>
      <w:sz w:val="22"/>
      <w:szCs w:val="22"/>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0E0788"/>
    <w:pPr>
      <w:spacing w:before="220" w:after="40" w:line="276" w:lineRule="auto"/>
      <w:jc w:val="both"/>
    </w:pPr>
    <w:rPr>
      <w:rFonts w:ascii="Times New Roman" w:eastAsiaTheme="minorHAnsi" w:hAnsi="Times New Roman" w:cs="Times New Roman"/>
      <w:b/>
      <w:sz w:val="22"/>
      <w:szCs w:val="22"/>
      <w:lang w:val="en-US" w:eastAsia="en-US"/>
    </w:rPr>
  </w:style>
  <w:style w:type="character" w:customStyle="1" w:styleId="AckHeadChar">
    <w:name w:val="AckHead Char"/>
    <w:basedOn w:val="DefaultParagraphFont"/>
    <w:link w:val="AckHead"/>
    <w:rsid w:val="000E0788"/>
    <w:rPr>
      <w:rFonts w:ascii="Times New Roman" w:eastAsiaTheme="minorHAnsi" w:hAnsi="Times New Roman" w:cs="Times New Roman"/>
      <w:b/>
      <w:sz w:val="22"/>
      <w:szCs w:val="22"/>
      <w:lang w:val="en-US" w:eastAsia="en-US"/>
    </w:rPr>
  </w:style>
  <w:style w:type="paragraph" w:customStyle="1" w:styleId="AckPara">
    <w:name w:val="AckPara"/>
    <w:autoRedefine/>
    <w:qFormat/>
    <w:rsid w:val="001F301D"/>
    <w:pPr>
      <w:spacing w:line="276" w:lineRule="auto"/>
      <w:jc w:val="both"/>
    </w:pPr>
    <w:rPr>
      <w:rFonts w:ascii="Times New Roman" w:eastAsiaTheme="minorHAnsi" w:hAnsi="Times New Roman" w:cs="Times New Roman"/>
      <w:sz w:val="22"/>
      <w:szCs w:val="22"/>
      <w:lang w:val="en-US"/>
      <w14:ligatures w14:val="standard"/>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627C99"/>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627C99"/>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C751B9"/>
    <w:pPr>
      <w:spacing w:before="220" w:after="240"/>
      <w:jc w:val="both"/>
    </w:pPr>
    <w:rPr>
      <w:rFonts w:ascii="Times New Roman" w:eastAsiaTheme="minorHAnsi" w:hAnsi="Times New Roman" w:cs="Times New Roman"/>
      <w:b/>
      <w:color w:val="000000" w:themeColor="text1"/>
      <w:spacing w:val="-1"/>
      <w:sz w:val="18"/>
      <w:szCs w:val="22"/>
      <w:shd w:val="clear" w:color="auto" w:fill="FFFFFF"/>
      <w:lang w:val="en-US" w:eastAsia="en-US"/>
      <w14:ligatures w14:val="standard"/>
    </w:rPr>
  </w:style>
  <w:style w:type="character" w:customStyle="1" w:styleId="FigureCaptionChar">
    <w:name w:val="FigureCaption Char"/>
    <w:basedOn w:val="DefaultParagraphFont"/>
    <w:link w:val="FigureCaption"/>
    <w:rsid w:val="00C751B9"/>
    <w:rPr>
      <w:rFonts w:ascii="Times New Roman" w:eastAsiaTheme="minorHAnsi" w:hAnsi="Times New Roman" w:cs="Times New Roman"/>
      <w:b/>
      <w:color w:val="000000" w:themeColor="text1"/>
      <w:spacing w:val="-1"/>
      <w:sz w:val="18"/>
      <w:szCs w:val="22"/>
      <w:lang w:val="en-US" w:eastAsia="en-US"/>
      <w14:ligatures w14:val="standard"/>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37754"/>
    <w:pPr>
      <w:spacing w:before="200" w:after="40" w:line="360" w:lineRule="auto"/>
    </w:pPr>
    <w:rPr>
      <w:rFonts w:ascii="Times New Roman" w:eastAsiaTheme="minorHAnsi" w:hAnsi="Times New Roman" w:cs="Times New Roman"/>
      <w:b/>
      <w:sz w:val="22"/>
      <w:szCs w:val="22"/>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444719"/>
    <w:pPr>
      <w:ind w:left="300" w:hanging="300"/>
      <w:jc w:val="both"/>
    </w:pPr>
    <w:rPr>
      <w:rFonts w:ascii="Linux Libertine" w:eastAsiaTheme="minorHAnsi" w:hAnsi="Linux Libertine" w:cs="Linux Libertine"/>
      <w:lang w:val="en-US" w:eastAsia="en-US"/>
      <w14:ligatures w14:val="standard"/>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fontstyle01">
    <w:name w:val="fontstyle01"/>
    <w:basedOn w:val="DefaultParagraphFont"/>
    <w:rsid w:val="00155304"/>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6A89A4FE-5980-4AFB-BF7D-B6EA4D21F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5</TotalTime>
  <Pages>4</Pages>
  <Words>1755</Words>
  <Characters>10004</Characters>
  <Application>Microsoft Office Word</Application>
  <DocSecurity>0</DocSecurity>
  <Lines>83</Lines>
  <Paragraphs>23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11736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khizar shabir</cp:lastModifiedBy>
  <cp:revision>3</cp:revision>
  <cp:lastPrinted>2020-01-06T12:12:00Z</cp:lastPrinted>
  <dcterms:created xsi:type="dcterms:W3CDTF">2020-01-06T12:11:00Z</dcterms:created>
  <dcterms:modified xsi:type="dcterms:W3CDTF">2020-01-06T12:15:00Z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Language">
    <vt:lpwstr>English</vt:lpwstr>
  </property>
  <property fmtid="{D5CDD505-2E9C-101B-9397-08002B2CF9AE}" pid="4" name="MTWinEqns">
    <vt:bool>true</vt:bool>
  </property>
  <property fmtid="{D5CDD505-2E9C-101B-9397-08002B2CF9AE}" pid="5" name="Version">
    <vt:lpwstr>2.1.0</vt:lpwstr>
  </property>
  <property fmtid="{D5CDD505-2E9C-101B-9397-08002B2CF9AE}" pid="6" name="_NewReviewCycle">
    <vt:lpwstr/>
  </property>
</Properties>
</file>