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Ộ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ÁO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ỤC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ẠO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ẠI HỌC DUY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ÂN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1984" w:dyaOrig="1802">
          <v:rect xmlns:o="urn:schemas-microsoft-com:office:office" xmlns:v="urn:schemas-microsoft-com:vml" id="rectole0000000000" style="width:99.20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ài: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ỨU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ỰNG WEBSITE Y TẾ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ẤN SỨC KHỎE SỬ DỤNG AI CHATBOT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5245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ỆU ARCHITECTURE</w:t>
      </w:r>
    </w:p>
    <w:p>
      <w:pPr>
        <w:tabs>
          <w:tab w:val="left" w:pos="5245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4395" w:leader="none"/>
          <w:tab w:val="left" w:pos="6096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</w:r>
    </w:p>
    <w:p>
      <w:pPr>
        <w:tabs>
          <w:tab w:val="left" w:pos="4111" w:leader="none"/>
          <w:tab w:val="left" w:pos="6096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GVHD: ThS.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Linh</w:t>
      </w:r>
    </w:p>
    <w:p>
      <w:pPr>
        <w:tabs>
          <w:tab w:val="left" w:pos="4111" w:leader="none"/>
          <w:tab w:val="left" w:pos="6096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Nhóm SVTH:</w:t>
      </w:r>
    </w:p>
    <w:p>
      <w:pPr>
        <w:tabs>
          <w:tab w:val="left" w:pos="4678" w:leader="none"/>
          <w:tab w:val="left" w:pos="7655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Đăng- 25211211285</w:t>
      </w:r>
    </w:p>
    <w:p>
      <w:pPr>
        <w:tabs>
          <w:tab w:val="left" w:pos="4678" w:leader="none"/>
          <w:tab w:val="left" w:pos="7655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Trung- 27211243427</w:t>
      </w:r>
    </w:p>
    <w:p>
      <w:pPr>
        <w:tabs>
          <w:tab w:val="left" w:pos="4678" w:leader="none"/>
          <w:tab w:val="left" w:pos="7655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Minh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ưng- 27217840778</w:t>
      </w:r>
    </w:p>
    <w:p>
      <w:pPr>
        <w:tabs>
          <w:tab w:val="left" w:pos="4678" w:leader="none"/>
          <w:tab w:val="left" w:pos="7655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Quang- 27217224597</w:t>
      </w:r>
    </w:p>
    <w:p>
      <w:pPr>
        <w:tabs>
          <w:tab w:val="left" w:pos="4678" w:leader="none"/>
          <w:tab w:val="left" w:pos="7655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Tấn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ân- 27211241237</w:t>
      </w:r>
    </w:p>
    <w:p>
      <w:pPr>
        <w:tabs>
          <w:tab w:val="left" w:pos="4678" w:leader="none"/>
          <w:tab w:val="left" w:pos="7655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45" w:leader="none"/>
          <w:tab w:val="left" w:pos="6096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245" w:leader="none"/>
          <w:tab w:val="left" w:pos="6096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245" w:leader="none"/>
          <w:tab w:val="left" w:pos="6096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ẵng,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áng 4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ăm 2025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5245" w:leader="none"/>
          <w:tab w:val="left" w:pos="6096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THÔNG TIN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ÁN</w:t>
      </w:r>
    </w:p>
    <w:tbl>
      <w:tblPr/>
      <w:tblGrid>
        <w:gridCol w:w="1669"/>
        <w:gridCol w:w="1880"/>
        <w:gridCol w:w="3927"/>
        <w:gridCol w:w="1812"/>
      </w:tblGrid>
      <w:tr>
        <w:trPr>
          <w:trHeight w:val="1" w:hRule="atLeast"/>
          <w:jc w:val="center"/>
        </w:trPr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án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tắt</w:t>
            </w:r>
          </w:p>
        </w:tc>
        <w:tc>
          <w:tcPr>
            <w:tcW w:w="76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76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website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hàng tích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ợp AI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01/03/2025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20/05/2025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ơi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76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Khoa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học Duy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</w:t>
            </w:r>
          </w:p>
        </w:tc>
        <w:tc>
          <w:tcPr>
            <w:tcW w:w="76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ThS.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Linh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Email: 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phamkhanhlinhdtu@gmail.com</w:t>
              </w:r>
            </w:hyperlink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Phone: 0982070129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ủ sở hữu</w:t>
            </w:r>
          </w:p>
        </w:tc>
        <w:tc>
          <w:tcPr>
            <w:tcW w:w="76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Minh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ưng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Email: 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tuminhhung0901@gmail.com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Tel: 0898124614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Minh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ưng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tuminhhung0901@gmail.com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0898124614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Thành viên trong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ội</w:t>
            </w: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Trung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nguyentrung262003@gmail.com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0979380934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tranhaidang3@dtu.edu.vn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0374286244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Quang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kimphuong11122000@gmail.com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0899231203</w:t>
            </w:r>
          </w:p>
        </w:tc>
      </w:tr>
      <w:tr>
        <w:trPr>
          <w:trHeight w:val="1" w:hRule="atLeast"/>
          <w:jc w:val="center"/>
        </w:trPr>
        <w:tc>
          <w:tcPr>
            <w:tcW w:w="1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ễn Tấn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3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0563C1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nguyentan7923@gmail.com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0368983341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THÔNG TIN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ỆU</w:t>
      </w:r>
    </w:p>
    <w:tbl>
      <w:tblPr/>
      <w:tblGrid>
        <w:gridCol w:w="2394"/>
        <w:gridCol w:w="6894"/>
      </w:tblGrid>
      <w:tr>
        <w:trPr>
          <w:trHeight w:val="1" w:hRule="atLeast"/>
          <w:jc w:val="center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6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NGHIÊN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WEBSITE Y TẾ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 SỨC KHỎE SỬ DỤNG AI CHATBOT</w:t>
            </w:r>
          </w:p>
        </w:tc>
      </w:tr>
      <w:tr>
        <w:trPr>
          <w:trHeight w:val="1" w:hRule="atLeast"/>
          <w:jc w:val="center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Tiêu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ệu</w:t>
            </w:r>
          </w:p>
        </w:tc>
        <w:tc>
          <w:tcPr>
            <w:tcW w:w="6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Architecture Document</w:t>
            </w:r>
          </w:p>
        </w:tc>
      </w:tr>
      <w:tr>
        <w:trPr>
          <w:trHeight w:val="1" w:hRule="atLeast"/>
          <w:jc w:val="center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thực hiện</w:t>
            </w:r>
          </w:p>
        </w:tc>
        <w:tc>
          <w:tcPr>
            <w:tcW w:w="6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Quang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ỊCH SỬ CHỈNH SỬA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ỆU</w:t>
      </w:r>
    </w:p>
    <w:tbl>
      <w:tblPr/>
      <w:tblGrid>
        <w:gridCol w:w="2227"/>
        <w:gridCol w:w="2584"/>
        <w:gridCol w:w="2145"/>
        <w:gridCol w:w="2332"/>
      </w:tblGrid>
      <w:tr>
        <w:trPr>
          <w:trHeight w:val="1" w:hRule="atLeast"/>
          <w:jc w:val="center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Phiên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</w:t>
            </w:r>
          </w:p>
        </w:tc>
        <w:tc>
          <w:tcPr>
            <w:tcW w:w="2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chỉnh sửa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center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1.0</w:t>
            </w:r>
          </w:p>
        </w:tc>
        <w:tc>
          <w:tcPr>
            <w:tcW w:w="2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ần 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13/03/2025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</w:t>
            </w:r>
          </w:p>
        </w:tc>
      </w:tr>
      <w:tr>
        <w:trPr>
          <w:trHeight w:val="1" w:hRule="atLeast"/>
          <w:jc w:val="center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1.1</w:t>
            </w:r>
          </w:p>
        </w:tc>
        <w:tc>
          <w:tcPr>
            <w:tcW w:w="2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ễn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ành Trung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15/03/2025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 sửa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PHÊ DUY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ỆU</w:t>
      </w:r>
    </w:p>
    <w:tbl>
      <w:tblPr/>
      <w:tblGrid>
        <w:gridCol w:w="2231"/>
        <w:gridCol w:w="3095"/>
        <w:gridCol w:w="1572"/>
        <w:gridCol w:w="2390"/>
      </w:tblGrid>
      <w:tr>
        <w:trPr>
          <w:trHeight w:val="475" w:hRule="auto"/>
          <w:jc w:val="center"/>
        </w:trPr>
        <w:tc>
          <w:tcPr>
            <w:tcW w:w="2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</w:t>
            </w:r>
          </w:p>
        </w:tc>
        <w:tc>
          <w:tcPr>
            <w:tcW w:w="30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Linh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…./…./2021</w:t>
            </w:r>
          </w:p>
        </w:tc>
      </w:tr>
      <w:tr>
        <w:trPr>
          <w:trHeight w:val="519" w:hRule="auto"/>
          <w:jc w:val="center"/>
        </w:trPr>
        <w:tc>
          <w:tcPr>
            <w:tcW w:w="2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ủ sở hữu</w:t>
            </w:r>
          </w:p>
        </w:tc>
        <w:tc>
          <w:tcPr>
            <w:tcW w:w="30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Minh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ưng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…./…./2021</w:t>
            </w:r>
          </w:p>
        </w:tc>
      </w:tr>
      <w:tr>
        <w:trPr>
          <w:trHeight w:val="531" w:hRule="auto"/>
          <w:jc w:val="center"/>
        </w:trPr>
        <w:tc>
          <w:tcPr>
            <w:tcW w:w="2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30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Minh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ưng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…./…./2021</w:t>
            </w:r>
          </w:p>
        </w:tc>
      </w:tr>
      <w:tr>
        <w:trPr>
          <w:trHeight w:val="517" w:hRule="auto"/>
          <w:jc w:val="center"/>
        </w:trPr>
        <w:tc>
          <w:tcPr>
            <w:tcW w:w="2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Thành viên</w:t>
            </w:r>
          </w:p>
        </w:tc>
        <w:tc>
          <w:tcPr>
            <w:tcW w:w="30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…./…./2021</w:t>
            </w:r>
          </w:p>
        </w:tc>
      </w:tr>
      <w:tr>
        <w:trPr>
          <w:trHeight w:val="531" w:hRule="auto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Quang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…./…./2021</w:t>
            </w:r>
          </w:p>
        </w:tc>
      </w:tr>
      <w:tr>
        <w:trPr>
          <w:trHeight w:val="531" w:hRule="auto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Trung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…./…./2021</w:t>
            </w:r>
          </w:p>
        </w:tc>
      </w:tr>
      <w:tr>
        <w:trPr>
          <w:trHeight w:val="517" w:hRule="auto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ễn Tấn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center"/>
        </w:trPr>
        <w:tc>
          <w:tcPr>
            <w:tcW w:w="223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…./…./2021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6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ỚI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</w:t>
      </w:r>
    </w:p>
    <w:p>
      <w:pPr>
        <w:numPr>
          <w:ilvl w:val="0"/>
          <w:numId w:val="13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ích</w:t>
      </w:r>
    </w:p>
    <w:p>
      <w:pPr>
        <w:numPr>
          <w:ilvl w:val="0"/>
          <w:numId w:val="13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một nền tảng website y tế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AI Chatbot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ể:</w:t>
      </w:r>
    </w:p>
    <w:p>
      <w:pPr>
        <w:numPr>
          <w:ilvl w:val="0"/>
          <w:numId w:val="13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khỏe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ậy.</w:t>
      </w:r>
    </w:p>
    <w:p>
      <w:pPr>
        <w:numPr>
          <w:ilvl w:val="0"/>
          <w:numId w:val="13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 trợ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ấn sức khỏe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24/7.</w:t>
      </w:r>
    </w:p>
    <w:p>
      <w:pPr>
        <w:numPr>
          <w:ilvl w:val="0"/>
          <w:numId w:val="13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chatbot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minh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AI (NLP + LLM).</w:t>
      </w:r>
    </w:p>
    <w:p>
      <w:pPr>
        <w:numPr>
          <w:ilvl w:val="0"/>
          <w:numId w:val="13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trải nghiệm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thân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ện, dễ sử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mật.</w:t>
      </w:r>
    </w:p>
    <w:p>
      <w:pPr>
        <w:numPr>
          <w:ilvl w:val="0"/>
          <w:numId w:val="13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ệu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quan</w:t>
      </w:r>
    </w:p>
    <w:p>
      <w:pPr>
        <w:numPr>
          <w:ilvl w:val="0"/>
          <w:numId w:val="136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ProjectProposal</w:t>
      </w:r>
    </w:p>
    <w:p>
      <w:pPr>
        <w:numPr>
          <w:ilvl w:val="0"/>
          <w:numId w:val="136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ProjectPlan</w:t>
      </w:r>
    </w:p>
    <w:p>
      <w:pPr>
        <w:numPr>
          <w:ilvl w:val="0"/>
          <w:numId w:val="136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ProductBacklog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úc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ổng thể hệ thống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 thống sử dụng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 hình 3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ớp (Three-tier Architecture) gồm: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Client (Frontend): 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ện website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Application Server (Backend):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ệp vụ, kết nối AI chatbot,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ưu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liệu.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AI Chatbot Service: Cung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ấp khả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tự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(NLP) và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ông minh.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0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kiến</w:t>
      </w:r>
    </w:p>
    <w:p>
      <w:pPr>
        <w:numPr>
          <w:ilvl w:val="0"/>
          <w:numId w:val="140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khi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website,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ư:</w:t>
      </w:r>
    </w:p>
    <w:p>
      <w:pPr>
        <w:numPr>
          <w:ilvl w:val="0"/>
          <w:numId w:val="140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thông tin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ản.</w:t>
      </w:r>
    </w:p>
    <w:p>
      <w:pPr>
        <w:numPr>
          <w:ilvl w:val="0"/>
          <w:numId w:val="140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phép khách hàng xem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website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vụ.</w:t>
      </w:r>
    </w:p>
    <w:p>
      <w:pPr>
        <w:numPr>
          <w:ilvl w:val="0"/>
          <w:numId w:val="140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phép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ùng.</w:t>
      </w:r>
    </w:p>
    <w:p>
      <w:pPr>
        <w:numPr>
          <w:ilvl w:val="0"/>
          <w:numId w:val="140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phép khách hàng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xem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phẩm.</w:t>
      </w:r>
    </w:p>
    <w:p>
      <w:pPr>
        <w:numPr>
          <w:ilvl w:val="0"/>
          <w:numId w:val="140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phép khách hàng mua hàng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viên vào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thống.</w:t>
      </w:r>
    </w:p>
    <w:p>
      <w:pPr>
        <w:numPr>
          <w:ilvl w:val="0"/>
          <w:numId w:val="140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Xem thông tin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àng,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đơn, v.v…</w:t>
      </w:r>
    </w:p>
    <w:p>
      <w:pPr>
        <w:numPr>
          <w:ilvl w:val="0"/>
          <w:numId w:val="140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ồ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</w:t>
      </w:r>
    </w:p>
    <w:p>
      <w:pPr>
        <w:numPr>
          <w:ilvl w:val="0"/>
          <w:numId w:val="140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bối cảnh của hệ thống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trình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trong thực tế.</w:t>
      </w:r>
    </w:p>
    <w:p>
      <w:pPr>
        <w:spacing w:before="0" w:after="0" w:line="360"/>
        <w:ind w:right="0" w:left="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0994" w:dyaOrig="4393">
          <v:rect xmlns:o="urn:schemas-microsoft-com:office:office" xmlns:v="urn:schemas-microsoft-com:vml" id="rectole0000000001" style="width:549.700000pt;height:219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0" w:after="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Hình 1: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ồ ngữ cảnh của hệ thống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8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ẾU TỐ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ẾN CẤU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numPr>
          <w:ilvl w:val="0"/>
          <w:numId w:val="14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ầu về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</w:t>
      </w:r>
    </w:p>
    <w:tbl>
      <w:tblPr/>
      <w:tblGrid>
        <w:gridCol w:w="1868"/>
        <w:gridCol w:w="2693"/>
        <w:gridCol w:w="4551"/>
      </w:tblGrid>
      <w:tr>
        <w:trPr>
          <w:trHeight w:val="1" w:hRule="atLeast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ID Product Backlog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Product Backlog</w:t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912" w:hRule="auto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PB01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và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khẩu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936" w:hRule="auto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bản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mình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PB03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Chatbot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</w:t>
              <w:tab/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Chatbot AI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lời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triệu chứng, bệnh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ứu, v.v.</w:t>
            </w:r>
          </w:p>
        </w:tc>
      </w:tr>
      <w:tr>
        <w:trPr>
          <w:trHeight w:val="1" w:hRule="atLeast"/>
          <w:jc w:val="center"/>
        </w:trPr>
        <w:tc>
          <w:tcPr>
            <w:tcW w:w="18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PB04</w:t>
            </w:r>
          </w:p>
        </w:tc>
        <w:tc>
          <w:tcPr>
            <w:tcW w:w="2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bài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y tế</w:t>
              <w:tab/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thị danh mục,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sâu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gia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AI.</w:t>
            </w:r>
          </w:p>
        </w:tc>
      </w:tr>
      <w:tr>
        <w:trPr>
          <w:trHeight w:val="1" w:hRule="atLeast"/>
          <w:jc w:val="center"/>
        </w:trPr>
        <w:tc>
          <w:tcPr>
            <w:tcW w:w="18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PB05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ứu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khỏe</w:t>
              <w:tab/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 bệnh, triệu chứng, thuốc,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ban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ầu.</w:t>
            </w:r>
          </w:p>
        </w:tc>
      </w:tr>
      <w:tr>
        <w:trPr>
          <w:trHeight w:val="1" w:hRule="atLeast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PB06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  <w:tab/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ùng, phân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(Admin, User).</w:t>
            </w:r>
          </w:p>
        </w:tc>
      </w:tr>
      <w:tr>
        <w:trPr>
          <w:trHeight w:val="1" w:hRule="atLeast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PB07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ịch sử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</w:t>
              <w:tab/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thị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hội thoại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center"/>
        </w:trPr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PB08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Tích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ợp API AI</w:t>
              <w:tab/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142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nối với OpenAI hoặc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 hình ngôn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lớn nội bộ.</w:t>
            </w:r>
          </w:p>
        </w:tc>
      </w:tr>
    </w:tbl>
    <w:p>
      <w:pPr>
        <w:spacing w:before="0" w:after="0" w:line="360"/>
        <w:ind w:right="0" w:left="7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79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ạn chế về kinh doanh</w:t>
      </w:r>
    </w:p>
    <w:p>
      <w:pPr>
        <w:numPr>
          <w:ilvl w:val="0"/>
          <w:numId w:val="179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là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hạn chế về kinh doanh của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án:</w:t>
      </w:r>
    </w:p>
    <w:p>
      <w:pPr>
        <w:numPr>
          <w:ilvl w:val="0"/>
          <w:numId w:val="179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01 tháng 03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2025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20 tháng 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2025. Sau khi giao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phẩm,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khắc phục khuyết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phẩm (kh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sung).</w:t>
      </w:r>
    </w:p>
    <w:p>
      <w:pPr>
        <w:numPr>
          <w:ilvl w:val="0"/>
          <w:numId w:val="179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lực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nhỏ,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kiến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ản, dễ triển khai.Ng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sách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chế: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 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hoặc dịch vụ cloud cao cấp.</w:t>
      </w:r>
    </w:p>
    <w:p>
      <w:pPr>
        <w:numPr>
          <w:ilvl w:val="0"/>
          <w:numId w:val="179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Tuân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lý: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y tế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mật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khỏe (GDPR, HIPAA).</w:t>
      </w:r>
    </w:p>
    <w:p>
      <w:pPr>
        <w:numPr>
          <w:ilvl w:val="0"/>
          <w:numId w:val="179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ạn chế về kỹ thuật</w:t>
      </w:r>
    </w:p>
    <w:p>
      <w:pPr>
        <w:numPr>
          <w:ilvl w:val="0"/>
          <w:numId w:val="179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à:</w:t>
      </w:r>
    </w:p>
    <w:p>
      <w:pPr>
        <w:numPr>
          <w:ilvl w:val="0"/>
          <w:numId w:val="179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Tài nguyên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giới hạn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ăng.…</w:t>
      </w:r>
    </w:p>
    <w:p>
      <w:pPr>
        <w:numPr>
          <w:ilvl w:val="0"/>
          <w:numId w:val="179"/>
        </w:numPr>
        <w:spacing w:before="0" w:after="0" w:line="360"/>
        <w:ind w:right="0" w:left="127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AI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ra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cung cấp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bảo khả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tiếng Việt nếu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mô hình LLM. Và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thuộc API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3 (OpenAI)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bị giới hạn tốc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ộ, chi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CÁC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ÍNH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ỢNG (Quality Attributes)</w:t>
      </w:r>
    </w:p>
    <w:p>
      <w:pPr>
        <w:numPr>
          <w:ilvl w:val="0"/>
          <w:numId w:val="18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(Performance)</w:t>
        <w:tab/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phản hồi nhanh,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AI chatbot.</w:t>
      </w:r>
    </w:p>
    <w:p>
      <w:pPr>
        <w:numPr>
          <w:ilvl w:val="0"/>
          <w:numId w:val="18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ảo mật (Security)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Bảo vệ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 cá nhân,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chế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dữ liệu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8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ở rộng (Scalability)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ép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ăng, tăng lư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ùng.</w:t>
      </w:r>
    </w:p>
    <w:p>
      <w:pPr>
        <w:numPr>
          <w:ilvl w:val="0"/>
          <w:numId w:val="18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Tính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ẵn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àng (Availability):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ổn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ít gián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ạn.</w:t>
      </w:r>
    </w:p>
    <w:p>
      <w:pPr>
        <w:numPr>
          <w:ilvl w:val="0"/>
          <w:numId w:val="18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ảo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ì (Maintainability):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cập nhật, sửa lỗi,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đun.</w:t>
      </w:r>
    </w:p>
    <w:p>
      <w:pPr>
        <w:numPr>
          <w:ilvl w:val="0"/>
          <w:numId w:val="18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ử dụng (Usability):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8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ỔNG QUAN VỀ CẤU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+-----------------------+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   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      |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+-----------------------+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↓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+-----------------------+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   Frontend (React)  |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+-----------------------+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↓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+-----------------------+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Backend (Express.js)  |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+-----------------------+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↓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+-----------+-----------+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AI Chatbot| Database  |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(OpenAI)  | (Postgre) |</w:t>
      </w:r>
    </w:p>
    <w:p>
      <w:pPr>
        <w:numPr>
          <w:ilvl w:val="0"/>
          <w:numId w:val="18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+-----------+-----------+    </w:t>
      </w:r>
    </w:p>
    <w:p>
      <w:pPr>
        <w:spacing w:before="0" w:after="0" w:line="360"/>
        <w:ind w:right="0" w:left="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85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3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MODULE VIEW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6965" w:dyaOrig="4879">
          <v:rect xmlns:o="urn:schemas-microsoft-com:office:office" xmlns:v="urn:schemas-microsoft-com:vml" id="rectole0000000002" style="width:348.250000pt;height:243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11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Hình 3: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Module view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Hight-lever module view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Frontend Module (Giao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ùng)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ền tảng: Web (ReactJS / VueJS)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ăng: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ông tin y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ện chatbot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Dashboard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 (qu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ịch sử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ấn, hồ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 nhân)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Form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lịch hẹn với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Backend Module (X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ệp vụ)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ền tảng: Node.js / Python (Flask, Django)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ăng: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ầu từ frontend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ới chatbot AI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ùng,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ội dung, lịch hẹn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ếp với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ở dữ liệu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AI Chatbot Module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hình: GPT-based / Rasa / Dialogflow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ăng: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tự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(NLP)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về sức khỏe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Đưa ra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ặc cảnh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áo khi phát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ện dấu hiệu nguy hiểm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từ dữ liệu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 cải thiện hiệu suất (machine learning)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4. Database Module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ại: PostgreSQL / MongoDB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ăng: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ông tin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ùng,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ịch sử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ấn, nội dung y tế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ịch hẹn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5. Authentication &amp; Authorization Module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ệ: OAuth2 / JWT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ăng:</w:t>
      </w:r>
    </w:p>
    <w:p>
      <w:pPr>
        <w:numPr>
          <w:ilvl w:val="0"/>
          <w:numId w:val="198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ý, phân quy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 (user, admin, bác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+----------------+       +-----------------+       +----------------+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              |       |                 |       |                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  FRONTEND    +&lt;-----&gt;+   BACKEND API   +&lt;-----&gt;+   DATABASE     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(React/Vue)   |       |  (Node/Python)  |       | (Postgre/Mongo)|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              |       |                 |       |                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+--------+-------+       +--------+--------+       +-------+--------+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|                        |                        ^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v                        v                        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+--------+-------+        +-------+--------+              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  AI CHATBOT   |&lt;-----&gt;+  AUTH MODULE   +&lt;--------------+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  (OpenAI/Rasa)  |        |   (OAuth2)    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+----------------+        +----------------+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Hình 4: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Mô hình MVC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93"/>
        <w:gridCol w:w="8230"/>
      </w:tblGrid>
      <w:tr>
        <w:trPr>
          <w:trHeight w:val="1" w:hRule="atLeast"/>
          <w:jc w:val="center"/>
        </w:trPr>
        <w:tc>
          <w:tcPr>
            <w:tcW w:w="92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ảng 5.1: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 M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ả chi tiết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Thành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Client g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ửi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ến server th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ông qua Controller, Controller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ẽ tiếp nhận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ầu.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Controller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ẽ xử l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ý d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ữ liệu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ào, và quy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ết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đinh lu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ồng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đi ti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ếp theo của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ầu. Trả về kết quả hay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ương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ác v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ới database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ể lấy dữ liệu. Nếu cần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ương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ác v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ới Model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ể lấy dữ liệu, Controller sẽ gọi tới Model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ể lấy dữ liệu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 ra. Nếu kh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ông, Controller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ẽ trả về kết quả theo m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ũi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ố (8).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Model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ương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ác v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ới Database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ể truy xuất dữ liệu ph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ợp với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ầu.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Database tr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ả về cho Model dữ liệu theo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 của Model.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Model tr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ả về dữ liệu cho Controller xử l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ý.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Controller s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ẽ gọi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ến View ph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ợp với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à kèm theo d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ữ liệu cho View. View chịu tr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ách nhi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ệm hiển thị dữ liệu ph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ợp với y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ầu.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Sau khi x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ý hi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ển thị dữ liệu, View trả về cho Controller kết quả (HTML, XML hoặc JSON…).</w:t>
            </w:r>
          </w:p>
        </w:tc>
      </w:tr>
      <w:tr>
        <w:trPr>
          <w:trHeight w:val="1" w:hRule="atLeast"/>
          <w:jc w:val="center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  <w:tc>
          <w:tcPr>
            <w:tcW w:w="8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Sau khi hoàn t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6"/>
                <w:shd w:fill="FFFFFF" w:val="clear"/>
              </w:rPr>
              <w:t xml:space="preserve">ất, Controller sẽ trả về kết quả cho Client.</w:t>
            </w:r>
          </w:p>
        </w:tc>
      </w:tr>
    </w:tbl>
    <w:p>
      <w:pPr>
        <w:spacing w:before="0" w:after="0" w:line="360"/>
        <w:ind w:right="0" w:left="11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37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ALLOCATION VIEW</w:t>
      </w:r>
    </w:p>
    <w:p>
      <w:pPr>
        <w:numPr>
          <w:ilvl w:val="0"/>
          <w:numId w:val="237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tổng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56">
          <v:rect xmlns:o="urn:schemas-microsoft-com:office:office" xmlns:v="urn:schemas-microsoft-com:vml" id="rectole0000000003" style="width:437.350000pt;height:232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3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Hình 5: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Allocation View</w:t>
      </w:r>
    </w:p>
    <w:p>
      <w:pPr>
        <w:numPr>
          <w:ilvl w:val="0"/>
          <w:numId w:val="242"/>
        </w:numPr>
        <w:spacing w:before="0" w:after="0" w:line="360"/>
        <w:ind w:right="0" w:left="85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Database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của ứng dụng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dữ liệu từ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</w:t>
      </w:r>
    </w:p>
    <w:tbl>
      <w:tblPr/>
      <w:tblGrid>
        <w:gridCol w:w="4437"/>
        <w:gridCol w:w="4590"/>
      </w:tblGrid>
      <w:tr>
        <w:trPr>
          <w:trHeight w:val="1" w:hRule="atLeast"/>
          <w:jc w:val="center"/>
        </w:trPr>
        <w:tc>
          <w:tcPr>
            <w:tcW w:w="4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Thành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center"/>
        </w:trPr>
        <w:tc>
          <w:tcPr>
            <w:tcW w:w="4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Admin/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hệ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thực hiện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ầu.</w:t>
            </w:r>
          </w:p>
        </w:tc>
      </w:tr>
      <w:tr>
        <w:trPr>
          <w:trHeight w:val="1" w:hRule="atLeast"/>
          <w:jc w:val="center"/>
        </w:trPr>
        <w:tc>
          <w:tcPr>
            <w:tcW w:w="4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NGHIÊN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WEBSITE Y TẾ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SỨC KHỎE SỬ DỤNG AI CHATBOT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bị truyền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hệ thống.</w:t>
            </w:r>
          </w:p>
        </w:tc>
      </w:tr>
      <w:tr>
        <w:trPr>
          <w:trHeight w:val="1" w:hRule="atLeast"/>
          <w:jc w:val="center"/>
        </w:trPr>
        <w:tc>
          <w:tcPr>
            <w:tcW w:w="4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Database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Database</w:t>
            </w:r>
          </w:p>
        </w:tc>
      </w:tr>
    </w:tbl>
    <w:p>
      <w:pPr>
        <w:spacing w:before="0" w:after="0" w:line="360"/>
        <w:ind w:right="0" w:left="11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56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chi tiết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779" w:dyaOrig="8180">
          <v:rect xmlns:o="urn:schemas-microsoft-com:office:office" xmlns:v="urn:schemas-microsoft-com:vml" id="rectole0000000004" style="width:488.950000pt;height:409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5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7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36">
    <w:abstractNumId w:val="60"/>
  </w:num>
  <w:num w:numId="140">
    <w:abstractNumId w:val="54"/>
  </w:num>
  <w:num w:numId="148">
    <w:abstractNumId w:val="48"/>
  </w:num>
  <w:num w:numId="179">
    <w:abstractNumId w:val="42"/>
  </w:num>
  <w:num w:numId="186">
    <w:abstractNumId w:val="36"/>
  </w:num>
  <w:num w:numId="188">
    <w:abstractNumId w:val="30"/>
  </w:num>
  <w:num w:numId="193">
    <w:abstractNumId w:val="24"/>
  </w:num>
  <w:num w:numId="198">
    <w:abstractNumId w:val="18"/>
  </w:num>
  <w:num w:numId="237">
    <w:abstractNumId w:val="12"/>
  </w:num>
  <w:num w:numId="242">
    <w:abstractNumId w:val="6"/>
  </w:num>
  <w:num w:numId="2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Mode="External" Target="mailto:kimphuong11122000@gmail.com" Id="docRId7" Type="http://schemas.openxmlformats.org/officeDocument/2006/relationships/hyperlink" /><Relationship Target="media/image1.wmf" Id="docRId10" Type="http://schemas.openxmlformats.org/officeDocument/2006/relationships/image" /><Relationship Target="media/image3.wmf" Id="docRId14" Type="http://schemas.openxmlformats.org/officeDocument/2006/relationships/image" /><Relationship Target="styles.xml" Id="docRId18" Type="http://schemas.openxmlformats.org/officeDocument/2006/relationships/styles" /><Relationship TargetMode="External" Target="mailto:phamkhanhlinhdtu@gmail.com" Id="docRId2" Type="http://schemas.openxmlformats.org/officeDocument/2006/relationships/hyperlink" /><Relationship TargetMode="External" Target="mailto:tranhaidang3@dtu.edu.vnnm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2.bin" Id="docRId11" Type="http://schemas.openxmlformats.org/officeDocument/2006/relationships/oleObject" /><Relationship Target="embeddings/oleObject4.bin" Id="docRId15" Type="http://schemas.openxmlformats.org/officeDocument/2006/relationships/oleObject" /><Relationship TargetMode="External" Target="mailto:nguyentrung262003@gmail.com" Id="docRId5" Type="http://schemas.openxmlformats.org/officeDocument/2006/relationships/hyperlink" /><Relationship Target="embeddings/oleObject1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2.wmf" Id="docRId12" Type="http://schemas.openxmlformats.org/officeDocument/2006/relationships/image" /><Relationship Target="media/image4.wmf" Id="docRId16" Type="http://schemas.openxmlformats.org/officeDocument/2006/relationships/image" /><Relationship TargetMode="External" Target="mailto:tuminhhung0901@gmail.com" Id="docRId4" Type="http://schemas.openxmlformats.org/officeDocument/2006/relationships/hyperlink" /><Relationship TargetMode="External" Target="mailto:nguyentan7923@gmail.com" Id="docRId8" Type="http://schemas.openxmlformats.org/officeDocument/2006/relationships/hyperlink" /><Relationship Target="embeddings/oleObject3.bin" Id="docRId13" Type="http://schemas.openxmlformats.org/officeDocument/2006/relationships/oleObject" /><Relationship TargetMode="External" Target="mailto:tuminhhung0901@gmail.com" Id="docRId3" Type="http://schemas.openxmlformats.org/officeDocument/2006/relationships/hyperlink" /></Relationships>
</file>