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BA558" w14:textId="6B98EA84" w:rsidR="00370455" w:rsidRDefault="00BA7D08" w:rsidP="007C2C04">
      <w:pPr>
        <w:spacing w:line="360" w:lineRule="auto"/>
        <w:rPr>
          <w:rFonts w:ascii="Times New Roman" w:hAnsi="Times New Roman" w:cs="Times New Roman"/>
          <w:b/>
          <w:bCs/>
          <w:sz w:val="28"/>
          <w:szCs w:val="28"/>
        </w:rPr>
      </w:pPr>
      <w:r w:rsidRPr="00BA7D08">
        <w:rPr>
          <w:rFonts w:ascii="Times New Roman" w:hAnsi="Times New Roman" w:cs="Times New Roman"/>
          <w:b/>
          <w:bCs/>
          <w:sz w:val="28"/>
          <w:szCs w:val="28"/>
        </w:rPr>
        <w:t>Wiki Introduction for AI-Powered Air Quality Monitoring System</w:t>
      </w:r>
      <w:r w:rsidR="00203842">
        <w:rPr>
          <w:rFonts w:ascii="Times New Roman" w:hAnsi="Times New Roman" w:cs="Times New Roman"/>
          <w:b/>
          <w:bCs/>
          <w:sz w:val="28"/>
          <w:szCs w:val="28"/>
        </w:rPr>
        <w:t>:</w:t>
      </w:r>
    </w:p>
    <w:p w14:paraId="5F20EFDD" w14:textId="77777777" w:rsidR="00203842" w:rsidRDefault="00B56A83" w:rsidP="00BD1E6C">
      <w:pPr>
        <w:spacing w:line="360" w:lineRule="auto"/>
        <w:ind w:firstLine="720"/>
        <w:rPr>
          <w:rFonts w:ascii="Times New Roman" w:hAnsi="Times New Roman" w:cs="Times New Roman"/>
          <w:sz w:val="28"/>
          <w:szCs w:val="28"/>
        </w:rPr>
      </w:pPr>
      <w:r w:rsidRPr="00B56A83">
        <w:rPr>
          <w:rFonts w:ascii="Times New Roman" w:hAnsi="Times New Roman" w:cs="Times New Roman"/>
          <w:sz w:val="28"/>
          <w:szCs w:val="28"/>
        </w:rPr>
        <w:t>Air pollution is a major global health and environmental threat. Locally, air quality directly affects community well-being, so monitoring what we breathe is critical. Traditional monitoring networks use fixed stations equipped with sensors to measure pollutants</w:t>
      </w:r>
      <w:r w:rsidR="00203842">
        <w:rPr>
          <w:rFonts w:ascii="Times New Roman" w:hAnsi="Times New Roman" w:cs="Times New Roman"/>
          <w:sz w:val="28"/>
          <w:szCs w:val="28"/>
        </w:rPr>
        <w:t>. F</w:t>
      </w:r>
      <w:r w:rsidRPr="00B56A83">
        <w:rPr>
          <w:rFonts w:ascii="Times New Roman" w:hAnsi="Times New Roman" w:cs="Times New Roman"/>
          <w:sz w:val="28"/>
          <w:szCs w:val="28"/>
        </w:rPr>
        <w:t>or example, particulate matter like</w:t>
      </w:r>
      <w:r w:rsidR="00203842">
        <w:rPr>
          <w:rFonts w:ascii="Times New Roman" w:hAnsi="Times New Roman" w:cs="Times New Roman"/>
          <w:sz w:val="28"/>
          <w:szCs w:val="28"/>
        </w:rPr>
        <w:t xml:space="preserve"> </w:t>
      </w:r>
    </w:p>
    <w:p w14:paraId="19444EB0" w14:textId="77777777" w:rsidR="00203842" w:rsidRPr="00A6081A" w:rsidRDefault="00B56A83" w:rsidP="00A6081A">
      <w:pPr>
        <w:pStyle w:val="ListParagraph"/>
        <w:numPr>
          <w:ilvl w:val="0"/>
          <w:numId w:val="1"/>
        </w:numPr>
        <w:spacing w:line="360" w:lineRule="auto"/>
        <w:rPr>
          <w:rFonts w:ascii="Times New Roman" w:hAnsi="Times New Roman" w:cs="Times New Roman"/>
          <w:sz w:val="28"/>
          <w:szCs w:val="28"/>
        </w:rPr>
      </w:pPr>
      <w:r w:rsidRPr="00A6081A">
        <w:rPr>
          <w:rFonts w:ascii="Times New Roman" w:hAnsi="Times New Roman" w:cs="Times New Roman"/>
          <w:sz w:val="28"/>
          <w:szCs w:val="28"/>
        </w:rPr>
        <w:t>PM2.5</w:t>
      </w:r>
    </w:p>
    <w:p w14:paraId="2737B6ED" w14:textId="77777777" w:rsidR="00203842" w:rsidRPr="00A6081A" w:rsidRDefault="00203842" w:rsidP="00A6081A">
      <w:pPr>
        <w:pStyle w:val="ListParagraph"/>
        <w:numPr>
          <w:ilvl w:val="0"/>
          <w:numId w:val="1"/>
        </w:numPr>
        <w:spacing w:line="360" w:lineRule="auto"/>
        <w:rPr>
          <w:rFonts w:ascii="Times New Roman" w:hAnsi="Times New Roman" w:cs="Times New Roman"/>
          <w:sz w:val="28"/>
          <w:szCs w:val="28"/>
        </w:rPr>
      </w:pPr>
      <w:r w:rsidRPr="00A6081A">
        <w:rPr>
          <w:rFonts w:ascii="Times New Roman" w:hAnsi="Times New Roman" w:cs="Times New Roman"/>
          <w:sz w:val="28"/>
          <w:szCs w:val="28"/>
        </w:rPr>
        <w:t>O</w:t>
      </w:r>
      <w:r w:rsidR="00B56A83" w:rsidRPr="00A6081A">
        <w:rPr>
          <w:rFonts w:ascii="Times New Roman" w:hAnsi="Times New Roman" w:cs="Times New Roman"/>
          <w:sz w:val="28"/>
          <w:szCs w:val="28"/>
        </w:rPr>
        <w:t>zone</w:t>
      </w:r>
    </w:p>
    <w:p w14:paraId="7278EB50" w14:textId="77777777" w:rsidR="00203842" w:rsidRPr="00A6081A" w:rsidRDefault="00B56A83" w:rsidP="00A6081A">
      <w:pPr>
        <w:pStyle w:val="ListParagraph"/>
        <w:numPr>
          <w:ilvl w:val="0"/>
          <w:numId w:val="1"/>
        </w:numPr>
        <w:spacing w:line="360" w:lineRule="auto"/>
        <w:rPr>
          <w:rFonts w:ascii="Times New Roman" w:hAnsi="Times New Roman" w:cs="Times New Roman"/>
          <w:sz w:val="28"/>
          <w:szCs w:val="28"/>
        </w:rPr>
      </w:pPr>
      <w:r w:rsidRPr="00A6081A">
        <w:rPr>
          <w:rFonts w:ascii="Times New Roman" w:hAnsi="Times New Roman" w:cs="Times New Roman"/>
          <w:sz w:val="28"/>
          <w:szCs w:val="28"/>
        </w:rPr>
        <w:t>NO₂</w:t>
      </w:r>
    </w:p>
    <w:p w14:paraId="4CB9B30F" w14:textId="77777777" w:rsidR="00203842" w:rsidRPr="00A6081A" w:rsidRDefault="00B56A83" w:rsidP="00A6081A">
      <w:pPr>
        <w:pStyle w:val="ListParagraph"/>
        <w:numPr>
          <w:ilvl w:val="0"/>
          <w:numId w:val="1"/>
        </w:numPr>
        <w:spacing w:line="360" w:lineRule="auto"/>
        <w:rPr>
          <w:rFonts w:ascii="Times New Roman" w:hAnsi="Times New Roman" w:cs="Times New Roman"/>
          <w:sz w:val="28"/>
          <w:szCs w:val="28"/>
        </w:rPr>
      </w:pPr>
      <w:r w:rsidRPr="00A6081A">
        <w:rPr>
          <w:rFonts w:ascii="Times New Roman" w:hAnsi="Times New Roman" w:cs="Times New Roman"/>
          <w:sz w:val="28"/>
          <w:szCs w:val="28"/>
        </w:rPr>
        <w:t xml:space="preserve">SO₂ </w:t>
      </w:r>
    </w:p>
    <w:p w14:paraId="35A84007" w14:textId="77777777" w:rsidR="0008039F" w:rsidRPr="00A6081A" w:rsidRDefault="00203842" w:rsidP="00A6081A">
      <w:pPr>
        <w:pStyle w:val="ListParagraph"/>
        <w:numPr>
          <w:ilvl w:val="0"/>
          <w:numId w:val="1"/>
        </w:numPr>
        <w:spacing w:line="360" w:lineRule="auto"/>
        <w:rPr>
          <w:rFonts w:ascii="Times New Roman" w:hAnsi="Times New Roman" w:cs="Times New Roman"/>
          <w:sz w:val="28"/>
          <w:szCs w:val="28"/>
        </w:rPr>
      </w:pPr>
      <w:r w:rsidRPr="00A6081A">
        <w:rPr>
          <w:rFonts w:ascii="Times New Roman" w:hAnsi="Times New Roman" w:cs="Times New Roman"/>
          <w:sz w:val="28"/>
          <w:szCs w:val="28"/>
        </w:rPr>
        <w:t>C</w:t>
      </w:r>
      <w:r w:rsidR="00B56A83" w:rsidRPr="00A6081A">
        <w:rPr>
          <w:rFonts w:ascii="Times New Roman" w:hAnsi="Times New Roman" w:cs="Times New Roman"/>
          <w:sz w:val="28"/>
          <w:szCs w:val="28"/>
        </w:rPr>
        <w:t xml:space="preserve">ompute the Air Quality Index (AQI). </w:t>
      </w:r>
    </w:p>
    <w:p w14:paraId="2D60352C" w14:textId="11D50EDF" w:rsidR="00B56A83" w:rsidRPr="00B56A83" w:rsidRDefault="00B56A83" w:rsidP="00BD1E6C">
      <w:pPr>
        <w:spacing w:line="360" w:lineRule="auto"/>
        <w:ind w:firstLine="720"/>
        <w:rPr>
          <w:rFonts w:ascii="Times New Roman" w:hAnsi="Times New Roman" w:cs="Times New Roman"/>
          <w:sz w:val="28"/>
          <w:szCs w:val="28"/>
        </w:rPr>
      </w:pPr>
      <w:r w:rsidRPr="00B56A83">
        <w:rPr>
          <w:rFonts w:ascii="Times New Roman" w:hAnsi="Times New Roman" w:cs="Times New Roman"/>
          <w:sz w:val="28"/>
          <w:szCs w:val="28"/>
        </w:rPr>
        <w:t xml:space="preserve">Data from these systems inform public health advisories and policy decisions. However, large monitoring stations are expensive and few, leaving many areas unmonitored. In response, researchers are developing low-cost </w:t>
      </w:r>
      <w:r w:rsidRPr="00B56A83">
        <w:rPr>
          <w:rFonts w:ascii="Times New Roman" w:hAnsi="Times New Roman" w:cs="Times New Roman"/>
          <w:b/>
          <w:bCs/>
          <w:sz w:val="28"/>
          <w:szCs w:val="28"/>
        </w:rPr>
        <w:t xml:space="preserve">Internet of Things (IoT) </w:t>
      </w:r>
      <w:r w:rsidRPr="00B56A83">
        <w:rPr>
          <w:rFonts w:ascii="Times New Roman" w:hAnsi="Times New Roman" w:cs="Times New Roman"/>
          <w:sz w:val="28"/>
          <w:szCs w:val="28"/>
        </w:rPr>
        <w:t>sensor networks to capture real-time, fine-grained air quality data.</w:t>
      </w:r>
    </w:p>
    <w:p w14:paraId="3B70AF28" w14:textId="77777777" w:rsidR="00400952" w:rsidRDefault="00B56A83" w:rsidP="00BD1E6C">
      <w:pPr>
        <w:spacing w:line="360" w:lineRule="auto"/>
        <w:ind w:firstLine="720"/>
        <w:rPr>
          <w:rFonts w:ascii="Times New Roman" w:hAnsi="Times New Roman" w:cs="Times New Roman"/>
          <w:sz w:val="28"/>
          <w:szCs w:val="28"/>
        </w:rPr>
      </w:pPr>
      <w:r w:rsidRPr="00B56A83">
        <w:rPr>
          <w:rFonts w:ascii="Times New Roman" w:hAnsi="Times New Roman" w:cs="Times New Roman"/>
          <w:sz w:val="28"/>
          <w:szCs w:val="28"/>
        </w:rPr>
        <w:t xml:space="preserve">This graduation project at </w:t>
      </w:r>
      <w:r w:rsidRPr="00B56A83">
        <w:rPr>
          <w:rFonts w:ascii="Times New Roman" w:hAnsi="Times New Roman" w:cs="Times New Roman"/>
          <w:b/>
          <w:bCs/>
          <w:sz w:val="28"/>
          <w:szCs w:val="28"/>
        </w:rPr>
        <w:t>Duy Tan University’s Faculty of Computer Science</w:t>
      </w:r>
      <w:r w:rsidRPr="00B56A83">
        <w:rPr>
          <w:rFonts w:ascii="Times New Roman" w:hAnsi="Times New Roman" w:cs="Times New Roman"/>
          <w:sz w:val="28"/>
          <w:szCs w:val="28"/>
        </w:rPr>
        <w:t xml:space="preserve"> aims to build an </w:t>
      </w:r>
      <w:r w:rsidRPr="00B56A83">
        <w:rPr>
          <w:rFonts w:ascii="Times New Roman" w:hAnsi="Times New Roman" w:cs="Times New Roman"/>
          <w:b/>
          <w:bCs/>
          <w:sz w:val="28"/>
          <w:szCs w:val="28"/>
        </w:rPr>
        <w:t>AI-powered air quality monitoring system</w:t>
      </w:r>
      <w:r w:rsidRPr="00B56A83">
        <w:rPr>
          <w:rFonts w:ascii="Times New Roman" w:hAnsi="Times New Roman" w:cs="Times New Roman"/>
          <w:sz w:val="28"/>
          <w:szCs w:val="28"/>
        </w:rPr>
        <w:t xml:space="preserve"> that leverages these advances. The system will deploy IoT-based sensor nodes to continuously measure local pollutant levels, transmit the data to a central platform, and then apply artificial intelligence (AI) methods to analyze it. In practice, the system is designed to give both current air quality readings and short-term forecasts or alerts. </w:t>
      </w:r>
    </w:p>
    <w:p w14:paraId="5EE4AA48" w14:textId="40C75E12" w:rsidR="00B56A83" w:rsidRPr="00B56A83" w:rsidRDefault="00B56A83" w:rsidP="00BD1E6C">
      <w:pPr>
        <w:spacing w:line="360" w:lineRule="auto"/>
        <w:ind w:firstLine="720"/>
        <w:rPr>
          <w:rFonts w:ascii="Times New Roman" w:hAnsi="Times New Roman" w:cs="Times New Roman"/>
          <w:sz w:val="28"/>
          <w:szCs w:val="28"/>
        </w:rPr>
      </w:pPr>
      <w:r w:rsidRPr="00B56A83">
        <w:rPr>
          <w:rFonts w:ascii="Times New Roman" w:hAnsi="Times New Roman" w:cs="Times New Roman"/>
          <w:sz w:val="28"/>
          <w:szCs w:val="28"/>
        </w:rPr>
        <w:t xml:space="preserve">For example, machine learning models can predict trends in the Air Quality Index (AQI) based on recent data, enabling proactive responses to pollution episodes. Ultimately, the project seeks to produce an integrated, user-friendly platform (such as a web or mobile dashboard) where even non-experts can view </w:t>
      </w:r>
      <w:r w:rsidRPr="00B56A83">
        <w:rPr>
          <w:rFonts w:ascii="Times New Roman" w:hAnsi="Times New Roman" w:cs="Times New Roman"/>
          <w:sz w:val="28"/>
          <w:szCs w:val="28"/>
        </w:rPr>
        <w:lastRenderedPageBreak/>
        <w:t>real-time air quality maps, charts, and health recommendations. The following sections outline the key technologies and significance of this system.</w:t>
      </w:r>
    </w:p>
    <w:p w14:paraId="59C09D90" w14:textId="0F3CFB30" w:rsidR="00AD5DF7" w:rsidRPr="00AD5DF7" w:rsidRDefault="002775C5" w:rsidP="00AD5DF7">
      <w:pPr>
        <w:spacing w:line="360" w:lineRule="auto"/>
        <w:rPr>
          <w:rFonts w:ascii="Times New Roman" w:hAnsi="Times New Roman" w:cs="Times New Roman"/>
          <w:b/>
          <w:bCs/>
          <w:sz w:val="28"/>
          <w:szCs w:val="28"/>
        </w:rPr>
      </w:pPr>
      <w:r>
        <w:rPr>
          <w:rFonts w:ascii="Times New Roman" w:hAnsi="Times New Roman" w:cs="Times New Roman"/>
          <w:b/>
          <w:bCs/>
          <w:sz w:val="28"/>
          <w:szCs w:val="28"/>
        </w:rPr>
        <w:t>//</w:t>
      </w:r>
      <w:r w:rsidR="00AD5DF7" w:rsidRPr="00AD5DF7">
        <w:rPr>
          <w:rFonts w:ascii="Times New Roman" w:hAnsi="Times New Roman" w:cs="Times New Roman"/>
          <w:b/>
          <w:bCs/>
          <w:sz w:val="28"/>
          <w:szCs w:val="28"/>
        </w:rPr>
        <w:t>System Architecture and Technologies</w:t>
      </w:r>
      <w:r w:rsidR="009B79EC">
        <w:rPr>
          <w:rFonts w:ascii="Times New Roman" w:hAnsi="Times New Roman" w:cs="Times New Roman"/>
          <w:b/>
          <w:bCs/>
          <w:sz w:val="28"/>
          <w:szCs w:val="28"/>
        </w:rPr>
        <w:t>:</w:t>
      </w:r>
    </w:p>
    <w:p w14:paraId="4D69798C" w14:textId="77777777" w:rsidR="00AD5DF7" w:rsidRPr="00AD5DF7" w:rsidRDefault="00AD5DF7" w:rsidP="00AD5DF7">
      <w:pPr>
        <w:spacing w:line="360" w:lineRule="auto"/>
        <w:rPr>
          <w:rFonts w:ascii="Times New Roman" w:hAnsi="Times New Roman" w:cs="Times New Roman"/>
          <w:sz w:val="28"/>
          <w:szCs w:val="28"/>
        </w:rPr>
      </w:pPr>
      <w:r w:rsidRPr="00AD5DF7">
        <w:rPr>
          <w:rFonts w:ascii="Times New Roman" w:hAnsi="Times New Roman" w:cs="Times New Roman"/>
          <w:sz w:val="28"/>
          <w:szCs w:val="28"/>
        </w:rPr>
        <w:t>The proposed system combines several modern technologies to achieve its goals. Key components include:</w:t>
      </w:r>
    </w:p>
    <w:p w14:paraId="6268E0B3" w14:textId="47F2314A" w:rsidR="00AD5DF7" w:rsidRPr="00AD5DF7" w:rsidRDefault="00AD5DF7" w:rsidP="00AD5DF7">
      <w:pPr>
        <w:numPr>
          <w:ilvl w:val="0"/>
          <w:numId w:val="2"/>
        </w:numPr>
        <w:spacing w:line="360" w:lineRule="auto"/>
        <w:rPr>
          <w:rFonts w:ascii="Times New Roman" w:hAnsi="Times New Roman" w:cs="Times New Roman"/>
          <w:sz w:val="28"/>
          <w:szCs w:val="28"/>
        </w:rPr>
      </w:pPr>
      <w:r w:rsidRPr="00AD5DF7">
        <w:rPr>
          <w:rFonts w:ascii="Times New Roman" w:hAnsi="Times New Roman" w:cs="Times New Roman"/>
          <w:b/>
          <w:bCs/>
          <w:sz w:val="28"/>
          <w:szCs w:val="28"/>
        </w:rPr>
        <w:t>IoT Sensor Modules:</w:t>
      </w:r>
      <w:r w:rsidRPr="00AD5DF7">
        <w:rPr>
          <w:rFonts w:ascii="Times New Roman" w:hAnsi="Times New Roman" w:cs="Times New Roman"/>
          <w:sz w:val="28"/>
          <w:szCs w:val="28"/>
        </w:rPr>
        <w:t xml:space="preserve"> Low-cost air-quality sensors (for gases like CO₂, NO₂, and fine particulates PM₂.₅/PM₁₀) are paired with microcontroller boards (for example, Arduino or ESP32) to form measuring nodes. These modules sample the ambient air at regular intervals. By using affordable, widely available sensors, the system can be scaled to many locations at once.</w:t>
      </w:r>
    </w:p>
    <w:p w14:paraId="6C8121FE" w14:textId="77777777" w:rsidR="00AD5DF7" w:rsidRPr="00AD5DF7" w:rsidRDefault="00AD5DF7" w:rsidP="00AD5DF7">
      <w:pPr>
        <w:numPr>
          <w:ilvl w:val="0"/>
          <w:numId w:val="2"/>
        </w:numPr>
        <w:spacing w:line="360" w:lineRule="auto"/>
        <w:rPr>
          <w:rFonts w:ascii="Times New Roman" w:hAnsi="Times New Roman" w:cs="Times New Roman"/>
          <w:sz w:val="28"/>
          <w:szCs w:val="28"/>
        </w:rPr>
      </w:pPr>
      <w:r w:rsidRPr="00AD5DF7">
        <w:rPr>
          <w:rFonts w:ascii="Times New Roman" w:hAnsi="Times New Roman" w:cs="Times New Roman"/>
          <w:b/>
          <w:bCs/>
          <w:sz w:val="28"/>
          <w:szCs w:val="28"/>
        </w:rPr>
        <w:t>Data Transmission and Storage:</w:t>
      </w:r>
      <w:r w:rsidRPr="00AD5DF7">
        <w:rPr>
          <w:rFonts w:ascii="Times New Roman" w:hAnsi="Times New Roman" w:cs="Times New Roman"/>
          <w:sz w:val="28"/>
          <w:szCs w:val="28"/>
        </w:rPr>
        <w:t xml:space="preserve"> Each sensor node connects to the Internet (via Wi-Fi, cellular, or other wireless technology) to upload measurements to a server or cloud platform. A central database stores the incoming data for processing. This real-time data pipeline ensures that new measurements appear quickly in the system, supporting continuous monitoring.</w:t>
      </w:r>
    </w:p>
    <w:p w14:paraId="31020DDA" w14:textId="28662B61" w:rsidR="00AD5DF7" w:rsidRPr="00AD5DF7" w:rsidRDefault="00AD5DF7" w:rsidP="00AD5DF7">
      <w:pPr>
        <w:numPr>
          <w:ilvl w:val="0"/>
          <w:numId w:val="2"/>
        </w:numPr>
        <w:spacing w:line="360" w:lineRule="auto"/>
        <w:rPr>
          <w:rFonts w:ascii="Times New Roman" w:hAnsi="Times New Roman" w:cs="Times New Roman"/>
          <w:sz w:val="28"/>
          <w:szCs w:val="28"/>
        </w:rPr>
      </w:pPr>
      <w:r w:rsidRPr="00AD5DF7">
        <w:rPr>
          <w:rFonts w:ascii="Times New Roman" w:hAnsi="Times New Roman" w:cs="Times New Roman"/>
          <w:b/>
          <w:bCs/>
          <w:sz w:val="28"/>
          <w:szCs w:val="28"/>
        </w:rPr>
        <w:t>Machine Learning (AI) Analysis:</w:t>
      </w:r>
      <w:r w:rsidRPr="00AD5DF7">
        <w:rPr>
          <w:rFonts w:ascii="Times New Roman" w:hAnsi="Times New Roman" w:cs="Times New Roman"/>
          <w:sz w:val="28"/>
          <w:szCs w:val="28"/>
        </w:rPr>
        <w:t xml:space="preserve"> The collected data feed into AI and machine learning models for analysis. For instance, regression or neural-network models can be trained on historical pollutant readings to </w:t>
      </w:r>
      <w:r w:rsidRPr="00AD5DF7">
        <w:rPr>
          <w:rFonts w:ascii="Times New Roman" w:hAnsi="Times New Roman" w:cs="Times New Roman"/>
          <w:b/>
          <w:bCs/>
          <w:sz w:val="28"/>
          <w:szCs w:val="28"/>
        </w:rPr>
        <w:t>forecast future AQI levels or detect anomalies</w:t>
      </w:r>
      <w:r w:rsidRPr="00AD5DF7">
        <w:rPr>
          <w:rFonts w:ascii="Times New Roman" w:hAnsi="Times New Roman" w:cs="Times New Roman"/>
          <w:sz w:val="28"/>
          <w:szCs w:val="28"/>
        </w:rPr>
        <w:t>. Research has shown that ML-based approaches (including ensemble methods like random forests or deep learning) can predict air quality trends with good accuracy. In this system, the models will learn from the sensor data to spot patterns (such as daily pollution cycles) and raise alerts when dangerous conditions are likely to occur.</w:t>
      </w:r>
    </w:p>
    <w:p w14:paraId="53443C8D" w14:textId="3659BC27" w:rsidR="00BA7D08" w:rsidRDefault="00AD5DF7" w:rsidP="007C2C04">
      <w:pPr>
        <w:numPr>
          <w:ilvl w:val="0"/>
          <w:numId w:val="2"/>
        </w:numPr>
        <w:spacing w:line="360" w:lineRule="auto"/>
        <w:rPr>
          <w:rFonts w:ascii="Times New Roman" w:hAnsi="Times New Roman" w:cs="Times New Roman"/>
          <w:sz w:val="28"/>
          <w:szCs w:val="28"/>
        </w:rPr>
      </w:pPr>
      <w:r w:rsidRPr="00AD5DF7">
        <w:rPr>
          <w:rFonts w:ascii="Times New Roman" w:hAnsi="Times New Roman" w:cs="Times New Roman"/>
          <w:b/>
          <w:bCs/>
          <w:sz w:val="28"/>
          <w:szCs w:val="28"/>
        </w:rPr>
        <w:lastRenderedPageBreak/>
        <w:t>Data Visualization Interface:</w:t>
      </w:r>
      <w:r w:rsidRPr="00AD5DF7">
        <w:rPr>
          <w:rFonts w:ascii="Times New Roman" w:hAnsi="Times New Roman" w:cs="Times New Roman"/>
          <w:sz w:val="28"/>
          <w:szCs w:val="28"/>
        </w:rPr>
        <w:t xml:space="preserve"> A user interface (e.g. a web dashboard or mobile app) will display the processed results in clear visual formats. Charts, maps, and gauges will show live pollutant concentrations, the calculated AQI, and predicted trends over time. This makes complex data understandable at a glance for end users. (For example, other projects use cloud-based dashboards like ThingSpeak or Blynk to present real-time pollution data graphically.) The goal is to empower anyone – from policymakers to ordinary citizens – to view the system’s air quality data without needing technical expertise.</w:t>
      </w:r>
    </w:p>
    <w:p w14:paraId="10511E89" w14:textId="23BE9FC0" w:rsidR="00834320" w:rsidRPr="00834320" w:rsidRDefault="003F1D92" w:rsidP="00834320">
      <w:pPr>
        <w:spacing w:line="360" w:lineRule="auto"/>
        <w:rPr>
          <w:rFonts w:ascii="Times New Roman" w:hAnsi="Times New Roman" w:cs="Times New Roman"/>
          <w:b/>
          <w:bCs/>
          <w:sz w:val="28"/>
          <w:szCs w:val="28"/>
        </w:rPr>
      </w:pPr>
      <w:r>
        <w:rPr>
          <w:rFonts w:ascii="Times New Roman" w:hAnsi="Times New Roman" w:cs="Times New Roman"/>
          <w:b/>
          <w:bCs/>
          <w:sz w:val="28"/>
          <w:szCs w:val="28"/>
        </w:rPr>
        <w:t>//</w:t>
      </w:r>
      <w:r w:rsidR="00834320" w:rsidRPr="00834320">
        <w:rPr>
          <w:rFonts w:ascii="Times New Roman" w:hAnsi="Times New Roman" w:cs="Times New Roman"/>
          <w:b/>
          <w:bCs/>
          <w:sz w:val="28"/>
          <w:szCs w:val="28"/>
        </w:rPr>
        <w:t>Significance and Applications</w:t>
      </w:r>
      <w:r>
        <w:rPr>
          <w:rFonts w:ascii="Times New Roman" w:hAnsi="Times New Roman" w:cs="Times New Roman"/>
          <w:b/>
          <w:bCs/>
          <w:sz w:val="28"/>
          <w:szCs w:val="28"/>
        </w:rPr>
        <w:t>:</w:t>
      </w:r>
    </w:p>
    <w:p w14:paraId="130D2884" w14:textId="6C58D4D2" w:rsidR="00834320" w:rsidRPr="00834320" w:rsidRDefault="00834320" w:rsidP="00834320">
      <w:pPr>
        <w:spacing w:line="360" w:lineRule="auto"/>
        <w:ind w:firstLine="720"/>
        <w:rPr>
          <w:rFonts w:ascii="Times New Roman" w:hAnsi="Times New Roman" w:cs="Times New Roman"/>
          <w:sz w:val="28"/>
          <w:szCs w:val="28"/>
        </w:rPr>
      </w:pPr>
      <w:r w:rsidRPr="00834320">
        <w:rPr>
          <w:rFonts w:ascii="Times New Roman" w:hAnsi="Times New Roman" w:cs="Times New Roman"/>
          <w:sz w:val="28"/>
          <w:szCs w:val="28"/>
        </w:rPr>
        <w:t xml:space="preserve">This AI-powered monitoring system has important practical benefits. By delivering </w:t>
      </w:r>
      <w:r w:rsidRPr="00834320">
        <w:rPr>
          <w:rFonts w:ascii="Times New Roman" w:hAnsi="Times New Roman" w:cs="Times New Roman"/>
          <w:b/>
          <w:bCs/>
          <w:sz w:val="28"/>
          <w:szCs w:val="28"/>
        </w:rPr>
        <w:t>timely, local pollution information</w:t>
      </w:r>
      <w:r w:rsidRPr="00834320">
        <w:rPr>
          <w:rFonts w:ascii="Times New Roman" w:hAnsi="Times New Roman" w:cs="Times New Roman"/>
          <w:sz w:val="28"/>
          <w:szCs w:val="28"/>
        </w:rPr>
        <w:t>, it can help people respond quickly when air quality worsens (for instance, by advising sensitive groups to stay indoors on high-pollution days). The forecasting capability adds further value: knowing that pollution is likely to spike tomorrow enables authorities to take preemptive action (such as reducing traffic or emissions) and issue early warnings. Over time, the data collected can also help identify pollution sources or trends, informing urban planning and regulatory efforts. In effect, an advanced AQM platform like this supports public health and environmental protection goals by turning raw sensor data into actionable insights.</w:t>
      </w:r>
    </w:p>
    <w:p w14:paraId="7AD81303" w14:textId="232C8F67" w:rsidR="00834320" w:rsidRPr="00834320" w:rsidRDefault="00834320" w:rsidP="00884A88">
      <w:pPr>
        <w:spacing w:line="360" w:lineRule="auto"/>
        <w:ind w:firstLine="720"/>
        <w:rPr>
          <w:rFonts w:ascii="Times New Roman" w:hAnsi="Times New Roman" w:cs="Times New Roman"/>
          <w:sz w:val="28"/>
          <w:szCs w:val="28"/>
        </w:rPr>
      </w:pPr>
      <w:r w:rsidRPr="00834320">
        <w:rPr>
          <w:rFonts w:ascii="Times New Roman" w:hAnsi="Times New Roman" w:cs="Times New Roman"/>
          <w:sz w:val="28"/>
          <w:szCs w:val="28"/>
        </w:rPr>
        <w:t xml:space="preserve">From an academic and technical perspective, the project showcases the use of cutting-edge IoT and AI techniques in an environmental context. It contributes to smart-city initiatives by demonstrating how inexpensive sensor networks and machine learning can achieve </w:t>
      </w:r>
      <w:r w:rsidRPr="00834320">
        <w:rPr>
          <w:rFonts w:ascii="Times New Roman" w:hAnsi="Times New Roman" w:cs="Times New Roman"/>
          <w:b/>
          <w:bCs/>
          <w:sz w:val="28"/>
          <w:szCs w:val="28"/>
        </w:rPr>
        <w:t>more accurate, reliable air quality monitoring</w:t>
      </w:r>
      <w:r w:rsidRPr="00834320">
        <w:rPr>
          <w:rFonts w:ascii="Times New Roman" w:hAnsi="Times New Roman" w:cs="Times New Roman"/>
          <w:sz w:val="28"/>
          <w:szCs w:val="28"/>
        </w:rPr>
        <w:t xml:space="preserve"> than conventional methods. For the student and faculty at Duy Tan University, developing this system provides hands-on experience with embedded systems, </w:t>
      </w:r>
      <w:r w:rsidRPr="00834320">
        <w:rPr>
          <w:rFonts w:ascii="Times New Roman" w:hAnsi="Times New Roman" w:cs="Times New Roman"/>
          <w:sz w:val="28"/>
          <w:szCs w:val="28"/>
        </w:rPr>
        <w:lastRenderedPageBreak/>
        <w:t>cloud computing, and data science – all valuable skills in modern computer science. In summary, the AI-driven Air Quality Monitoring System is designed not only to advance our technical capability, but to produce practical tools that improve air quality awareness and help protect public health.</w:t>
      </w:r>
    </w:p>
    <w:p w14:paraId="189E0F86" w14:textId="77777777" w:rsidR="00884A88" w:rsidRDefault="00834320" w:rsidP="00884A88">
      <w:pPr>
        <w:spacing w:line="360" w:lineRule="auto"/>
        <w:ind w:firstLine="720"/>
        <w:rPr>
          <w:rFonts w:ascii="Times New Roman" w:hAnsi="Times New Roman" w:cs="Times New Roman"/>
          <w:sz w:val="28"/>
          <w:szCs w:val="28"/>
        </w:rPr>
      </w:pPr>
      <w:r w:rsidRPr="00834320">
        <w:rPr>
          <w:rFonts w:ascii="Times New Roman" w:hAnsi="Times New Roman" w:cs="Times New Roman"/>
          <w:b/>
          <w:bCs/>
          <w:sz w:val="28"/>
          <w:szCs w:val="28"/>
        </w:rPr>
        <w:t>Sources:</w:t>
      </w:r>
      <w:r w:rsidRPr="00834320">
        <w:rPr>
          <w:rFonts w:ascii="Times New Roman" w:hAnsi="Times New Roman" w:cs="Times New Roman"/>
          <w:sz w:val="28"/>
          <w:szCs w:val="28"/>
        </w:rPr>
        <w:t xml:space="preserve"> Authoritative studies and reports on air pollution, IoT environmental sensing, and AI-based air quality forecasting</w:t>
      </w:r>
    </w:p>
    <w:p w14:paraId="0BD7E830" w14:textId="77777777" w:rsidR="00884A88" w:rsidRPr="00130F73" w:rsidRDefault="00834320" w:rsidP="00130F73">
      <w:pPr>
        <w:pStyle w:val="ListParagraph"/>
        <w:numPr>
          <w:ilvl w:val="0"/>
          <w:numId w:val="3"/>
        </w:numPr>
        <w:spacing w:line="360" w:lineRule="auto"/>
        <w:rPr>
          <w:rFonts w:ascii="Times New Roman" w:hAnsi="Times New Roman" w:cs="Times New Roman"/>
          <w:sz w:val="28"/>
          <w:szCs w:val="28"/>
        </w:rPr>
      </w:pPr>
      <w:hyperlink r:id="rId5" w:anchor=":~:text=Air%20pollution%20is%20a%20global,adults%20annually%20in%20the%20United" w:tgtFrame="_blank" w:history="1">
        <w:r w:rsidRPr="00130F73">
          <w:rPr>
            <w:rStyle w:val="Hyperlink"/>
            <w:rFonts w:ascii="Times New Roman" w:hAnsi="Times New Roman" w:cs="Times New Roman"/>
            <w:sz w:val="28"/>
            <w:szCs w:val="28"/>
          </w:rPr>
          <w:t>mdpi.com</w:t>
        </w:r>
      </w:hyperlink>
    </w:p>
    <w:p w14:paraId="2F4B7E78" w14:textId="77777777" w:rsidR="00884A88" w:rsidRPr="00130F73" w:rsidRDefault="00834320" w:rsidP="00130F73">
      <w:pPr>
        <w:pStyle w:val="ListParagraph"/>
        <w:numPr>
          <w:ilvl w:val="0"/>
          <w:numId w:val="3"/>
        </w:numPr>
        <w:spacing w:line="360" w:lineRule="auto"/>
        <w:rPr>
          <w:rFonts w:ascii="Times New Roman" w:hAnsi="Times New Roman" w:cs="Times New Roman"/>
          <w:sz w:val="28"/>
          <w:szCs w:val="28"/>
        </w:rPr>
      </w:pPr>
      <w:hyperlink r:id="rId6" w:anchor=":~:text=air%20we%20breathe%20is%20of,being" w:tgtFrame="_blank" w:history="1">
        <w:r w:rsidRPr="00130F73">
          <w:rPr>
            <w:rStyle w:val="Hyperlink"/>
            <w:rFonts w:ascii="Times New Roman" w:hAnsi="Times New Roman" w:cs="Times New Roman"/>
            <w:sz w:val="28"/>
            <w:szCs w:val="28"/>
          </w:rPr>
          <w:t>arxiv.org</w:t>
        </w:r>
      </w:hyperlink>
    </w:p>
    <w:p w14:paraId="6746997F" w14:textId="77777777" w:rsidR="00884A88" w:rsidRPr="00130F73" w:rsidRDefault="00834320" w:rsidP="00130F73">
      <w:pPr>
        <w:pStyle w:val="ListParagraph"/>
        <w:numPr>
          <w:ilvl w:val="0"/>
          <w:numId w:val="3"/>
        </w:numPr>
        <w:spacing w:line="360" w:lineRule="auto"/>
        <w:rPr>
          <w:rFonts w:ascii="Times New Roman" w:hAnsi="Times New Roman" w:cs="Times New Roman"/>
          <w:sz w:val="28"/>
          <w:szCs w:val="28"/>
        </w:rPr>
      </w:pPr>
      <w:hyperlink r:id="rId7" w:anchor=":~:text=%28AQI%29%20and%20monitoring%20pollution,technology%20provides%20a%20promising%20solution" w:tgtFrame="_blank" w:history="1">
        <w:r w:rsidRPr="00130F73">
          <w:rPr>
            <w:rStyle w:val="Hyperlink"/>
            <w:rFonts w:ascii="Times New Roman" w:hAnsi="Times New Roman" w:cs="Times New Roman"/>
            <w:sz w:val="28"/>
            <w:szCs w:val="28"/>
          </w:rPr>
          <w:t>arxiv.org</w:t>
        </w:r>
      </w:hyperlink>
    </w:p>
    <w:p w14:paraId="16EFDECA" w14:textId="7E3F8E64" w:rsidR="00884A88" w:rsidRPr="00130F73" w:rsidRDefault="00834320" w:rsidP="00130F73">
      <w:pPr>
        <w:pStyle w:val="ListParagraph"/>
        <w:numPr>
          <w:ilvl w:val="0"/>
          <w:numId w:val="3"/>
        </w:numPr>
        <w:spacing w:line="360" w:lineRule="auto"/>
        <w:rPr>
          <w:rFonts w:ascii="Times New Roman" w:hAnsi="Times New Roman" w:cs="Times New Roman"/>
          <w:sz w:val="28"/>
          <w:szCs w:val="28"/>
        </w:rPr>
      </w:pPr>
      <w:hyperlink r:id="rId8" w:anchor=":~:text=with%20recent%20advancements%20allowing%20the,availability%20of%20affordable%20sensors%20and" w:tgtFrame="_blank" w:history="1">
        <w:r w:rsidRPr="00130F73">
          <w:rPr>
            <w:rStyle w:val="Hyperlink"/>
            <w:rFonts w:ascii="Times New Roman" w:hAnsi="Times New Roman" w:cs="Times New Roman"/>
            <w:sz w:val="28"/>
            <w:szCs w:val="28"/>
          </w:rPr>
          <w:t>arxiv.org</w:t>
        </w:r>
      </w:hyperlink>
    </w:p>
    <w:p w14:paraId="4E5E49BC" w14:textId="63B7A2DD" w:rsidR="00834320" w:rsidRPr="00130F73" w:rsidRDefault="00834320" w:rsidP="00130F73">
      <w:pPr>
        <w:pStyle w:val="ListParagraph"/>
        <w:numPr>
          <w:ilvl w:val="0"/>
          <w:numId w:val="3"/>
        </w:numPr>
        <w:spacing w:line="360" w:lineRule="auto"/>
        <w:rPr>
          <w:rFonts w:ascii="Times New Roman" w:hAnsi="Times New Roman" w:cs="Times New Roman"/>
          <w:sz w:val="28"/>
          <w:szCs w:val="28"/>
        </w:rPr>
      </w:pPr>
      <w:hyperlink r:id="rId9" w:anchor=":~:text=environmental%20monitoring%20and%20public%20health,Hybrid%20models" w:tgtFrame="_blank" w:history="1">
        <w:r w:rsidRPr="00130F73">
          <w:rPr>
            <w:rStyle w:val="Hyperlink"/>
            <w:rFonts w:ascii="Times New Roman" w:hAnsi="Times New Roman" w:cs="Times New Roman"/>
            <w:sz w:val="28"/>
            <w:szCs w:val="28"/>
          </w:rPr>
          <w:t>nature.com</w:t>
        </w:r>
      </w:hyperlink>
      <w:r w:rsidRPr="00130F73">
        <w:rPr>
          <w:rFonts w:ascii="Times New Roman" w:hAnsi="Times New Roman" w:cs="Times New Roman"/>
          <w:sz w:val="28"/>
          <w:szCs w:val="28"/>
        </w:rPr>
        <w:t>.</w:t>
      </w:r>
    </w:p>
    <w:p w14:paraId="46A284AE" w14:textId="123F7DA7" w:rsidR="00272970" w:rsidRPr="00533E85" w:rsidRDefault="00272970" w:rsidP="006801D2">
      <w:pPr>
        <w:spacing w:line="360" w:lineRule="auto"/>
        <w:rPr>
          <w:rFonts w:ascii="Times New Roman" w:hAnsi="Times New Roman" w:cs="Times New Roman"/>
          <w:sz w:val="28"/>
          <w:szCs w:val="28"/>
        </w:rPr>
      </w:pPr>
    </w:p>
    <w:sectPr w:rsidR="00272970" w:rsidRPr="00533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5395"/>
    <w:multiLevelType w:val="hybridMultilevel"/>
    <w:tmpl w:val="7E9A4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B37F0"/>
    <w:multiLevelType w:val="multilevel"/>
    <w:tmpl w:val="5822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446C7"/>
    <w:multiLevelType w:val="hybridMultilevel"/>
    <w:tmpl w:val="FE34D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6019932">
    <w:abstractNumId w:val="2"/>
  </w:num>
  <w:num w:numId="2" w16cid:durableId="345861530">
    <w:abstractNumId w:val="1"/>
  </w:num>
  <w:num w:numId="3" w16cid:durableId="16451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10BB0"/>
    <w:rsid w:val="0007461C"/>
    <w:rsid w:val="0008039F"/>
    <w:rsid w:val="000D1145"/>
    <w:rsid w:val="00130F73"/>
    <w:rsid w:val="00160345"/>
    <w:rsid w:val="00186AEA"/>
    <w:rsid w:val="001A4A4B"/>
    <w:rsid w:val="001A7123"/>
    <w:rsid w:val="00203842"/>
    <w:rsid w:val="00233E1E"/>
    <w:rsid w:val="00272970"/>
    <w:rsid w:val="002775C5"/>
    <w:rsid w:val="002B6872"/>
    <w:rsid w:val="00342770"/>
    <w:rsid w:val="00370455"/>
    <w:rsid w:val="003F1D92"/>
    <w:rsid w:val="00400952"/>
    <w:rsid w:val="00432C5C"/>
    <w:rsid w:val="00471429"/>
    <w:rsid w:val="004B35F6"/>
    <w:rsid w:val="00512ED8"/>
    <w:rsid w:val="0052449F"/>
    <w:rsid w:val="00533E85"/>
    <w:rsid w:val="005C2A76"/>
    <w:rsid w:val="006801D2"/>
    <w:rsid w:val="00791A22"/>
    <w:rsid w:val="007C2C04"/>
    <w:rsid w:val="00834320"/>
    <w:rsid w:val="00884A88"/>
    <w:rsid w:val="0090161E"/>
    <w:rsid w:val="0090284E"/>
    <w:rsid w:val="009B40CA"/>
    <w:rsid w:val="009B79EC"/>
    <w:rsid w:val="009E18B3"/>
    <w:rsid w:val="00A07608"/>
    <w:rsid w:val="00A10ED7"/>
    <w:rsid w:val="00A35423"/>
    <w:rsid w:val="00A6081A"/>
    <w:rsid w:val="00A90B29"/>
    <w:rsid w:val="00AC285F"/>
    <w:rsid w:val="00AD5DF7"/>
    <w:rsid w:val="00B1269D"/>
    <w:rsid w:val="00B403C9"/>
    <w:rsid w:val="00B56A83"/>
    <w:rsid w:val="00BA3B5F"/>
    <w:rsid w:val="00BA7D08"/>
    <w:rsid w:val="00BD1E6C"/>
    <w:rsid w:val="00BE4D3C"/>
    <w:rsid w:val="00C031C0"/>
    <w:rsid w:val="00C145E2"/>
    <w:rsid w:val="00D97776"/>
    <w:rsid w:val="00E5312B"/>
    <w:rsid w:val="00EA70B9"/>
    <w:rsid w:val="00ED3690"/>
    <w:rsid w:val="00F25F8F"/>
    <w:rsid w:val="00F6003D"/>
    <w:rsid w:val="00F7713B"/>
    <w:rsid w:val="00FC6E54"/>
    <w:rsid w:val="00FF2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E759"/>
  <w15:chartTrackingRefBased/>
  <w15:docId w15:val="{613ED67C-FEEB-4611-80C6-D865C0E1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0CA"/>
    <w:rPr>
      <w:rFonts w:eastAsiaTheme="majorEastAsia" w:cstheme="majorBidi"/>
      <w:color w:val="272727" w:themeColor="text1" w:themeTint="D8"/>
    </w:rPr>
  </w:style>
  <w:style w:type="paragraph" w:styleId="Title">
    <w:name w:val="Title"/>
    <w:basedOn w:val="Normal"/>
    <w:next w:val="Normal"/>
    <w:link w:val="TitleChar"/>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0CA"/>
    <w:pPr>
      <w:spacing w:before="160"/>
      <w:jc w:val="center"/>
    </w:pPr>
    <w:rPr>
      <w:i/>
      <w:iCs/>
      <w:color w:val="404040" w:themeColor="text1" w:themeTint="BF"/>
    </w:rPr>
  </w:style>
  <w:style w:type="character" w:customStyle="1" w:styleId="QuoteChar">
    <w:name w:val="Quote Char"/>
    <w:basedOn w:val="DefaultParagraphFont"/>
    <w:link w:val="Quote"/>
    <w:uiPriority w:val="29"/>
    <w:rsid w:val="009B40CA"/>
    <w:rPr>
      <w:i/>
      <w:iCs/>
      <w:color w:val="404040" w:themeColor="text1" w:themeTint="BF"/>
    </w:rPr>
  </w:style>
  <w:style w:type="paragraph" w:styleId="ListParagraph">
    <w:name w:val="List Paragraph"/>
    <w:basedOn w:val="Normal"/>
    <w:uiPriority w:val="34"/>
    <w:qFormat/>
    <w:rsid w:val="009B40CA"/>
    <w:pPr>
      <w:ind w:left="720"/>
      <w:contextualSpacing/>
    </w:pPr>
  </w:style>
  <w:style w:type="character" w:styleId="IntenseEmphasis">
    <w:name w:val="Intense Emphasis"/>
    <w:basedOn w:val="DefaultParagraphFont"/>
    <w:uiPriority w:val="21"/>
    <w:qFormat/>
    <w:rsid w:val="009B40CA"/>
    <w:rPr>
      <w:i/>
      <w:iCs/>
      <w:color w:val="0F4761" w:themeColor="accent1" w:themeShade="BF"/>
    </w:rPr>
  </w:style>
  <w:style w:type="paragraph" w:styleId="IntenseQuote">
    <w:name w:val="Intense Quote"/>
    <w:basedOn w:val="Normal"/>
    <w:next w:val="Normal"/>
    <w:link w:val="IntenseQuoteChar"/>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CA"/>
    <w:rPr>
      <w:i/>
      <w:iCs/>
      <w:color w:val="0F4761" w:themeColor="accent1" w:themeShade="BF"/>
    </w:rPr>
  </w:style>
  <w:style w:type="character" w:styleId="IntenseReference">
    <w:name w:val="Intense Reference"/>
    <w:basedOn w:val="DefaultParagraphFont"/>
    <w:uiPriority w:val="32"/>
    <w:qFormat/>
    <w:rsid w:val="009B40CA"/>
    <w:rPr>
      <w:b/>
      <w:bCs/>
      <w:smallCaps/>
      <w:color w:val="0F4761" w:themeColor="accent1" w:themeShade="BF"/>
      <w:spacing w:val="5"/>
    </w:rPr>
  </w:style>
  <w:style w:type="character" w:styleId="Hyperlink">
    <w:name w:val="Hyperlink"/>
    <w:basedOn w:val="DefaultParagraphFont"/>
    <w:uiPriority w:val="99"/>
    <w:unhideWhenUsed/>
    <w:rsid w:val="00B56A83"/>
    <w:rPr>
      <w:color w:val="467886" w:themeColor="hyperlink"/>
      <w:u w:val="single"/>
    </w:rPr>
  </w:style>
  <w:style w:type="character" w:styleId="UnresolvedMention">
    <w:name w:val="Unresolved Mention"/>
    <w:basedOn w:val="DefaultParagraphFont"/>
    <w:uiPriority w:val="99"/>
    <w:semiHidden/>
    <w:unhideWhenUsed/>
    <w:rsid w:val="00B5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73159">
      <w:bodyDiv w:val="1"/>
      <w:marLeft w:val="0"/>
      <w:marRight w:val="0"/>
      <w:marTop w:val="0"/>
      <w:marBottom w:val="0"/>
      <w:divBdr>
        <w:top w:val="none" w:sz="0" w:space="0" w:color="auto"/>
        <w:left w:val="none" w:sz="0" w:space="0" w:color="auto"/>
        <w:bottom w:val="none" w:sz="0" w:space="0" w:color="auto"/>
        <w:right w:val="none" w:sz="0" w:space="0" w:color="auto"/>
      </w:divBdr>
    </w:div>
    <w:div w:id="489829568">
      <w:bodyDiv w:val="1"/>
      <w:marLeft w:val="0"/>
      <w:marRight w:val="0"/>
      <w:marTop w:val="0"/>
      <w:marBottom w:val="0"/>
      <w:divBdr>
        <w:top w:val="none" w:sz="0" w:space="0" w:color="auto"/>
        <w:left w:val="none" w:sz="0" w:space="0" w:color="auto"/>
        <w:bottom w:val="none" w:sz="0" w:space="0" w:color="auto"/>
        <w:right w:val="none" w:sz="0" w:space="0" w:color="auto"/>
      </w:divBdr>
    </w:div>
    <w:div w:id="957027470">
      <w:bodyDiv w:val="1"/>
      <w:marLeft w:val="0"/>
      <w:marRight w:val="0"/>
      <w:marTop w:val="0"/>
      <w:marBottom w:val="0"/>
      <w:divBdr>
        <w:top w:val="none" w:sz="0" w:space="0" w:color="auto"/>
        <w:left w:val="none" w:sz="0" w:space="0" w:color="auto"/>
        <w:bottom w:val="none" w:sz="0" w:space="0" w:color="auto"/>
        <w:right w:val="none" w:sz="0" w:space="0" w:color="auto"/>
      </w:divBdr>
    </w:div>
    <w:div w:id="1315329189">
      <w:bodyDiv w:val="1"/>
      <w:marLeft w:val="0"/>
      <w:marRight w:val="0"/>
      <w:marTop w:val="0"/>
      <w:marBottom w:val="0"/>
      <w:divBdr>
        <w:top w:val="none" w:sz="0" w:space="0" w:color="auto"/>
        <w:left w:val="none" w:sz="0" w:space="0" w:color="auto"/>
        <w:bottom w:val="none" w:sz="0" w:space="0" w:color="auto"/>
        <w:right w:val="none" w:sz="0" w:space="0" w:color="auto"/>
      </w:divBdr>
    </w:div>
    <w:div w:id="1618170840">
      <w:bodyDiv w:val="1"/>
      <w:marLeft w:val="0"/>
      <w:marRight w:val="0"/>
      <w:marTop w:val="0"/>
      <w:marBottom w:val="0"/>
      <w:divBdr>
        <w:top w:val="none" w:sz="0" w:space="0" w:color="auto"/>
        <w:left w:val="none" w:sz="0" w:space="0" w:color="auto"/>
        <w:bottom w:val="none" w:sz="0" w:space="0" w:color="auto"/>
        <w:right w:val="none" w:sz="0" w:space="0" w:color="auto"/>
      </w:divBdr>
    </w:div>
    <w:div w:id="1860007075">
      <w:bodyDiv w:val="1"/>
      <w:marLeft w:val="0"/>
      <w:marRight w:val="0"/>
      <w:marTop w:val="0"/>
      <w:marBottom w:val="0"/>
      <w:divBdr>
        <w:top w:val="none" w:sz="0" w:space="0" w:color="auto"/>
        <w:left w:val="none" w:sz="0" w:space="0" w:color="auto"/>
        <w:bottom w:val="none" w:sz="0" w:space="0" w:color="auto"/>
        <w:right w:val="none" w:sz="0" w:space="0" w:color="auto"/>
      </w:divBdr>
    </w:div>
    <w:div w:id="21134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7.00580" TargetMode="External"/><Relationship Id="rId3" Type="http://schemas.openxmlformats.org/officeDocument/2006/relationships/settings" Target="settings.xml"/><Relationship Id="rId7" Type="http://schemas.openxmlformats.org/officeDocument/2006/relationships/hyperlink" Target="https://arxiv.org/pdf/2307.005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07.00580" TargetMode="External"/><Relationship Id="rId11" Type="http://schemas.openxmlformats.org/officeDocument/2006/relationships/theme" Target="theme/theme1.xml"/><Relationship Id="rId5" Type="http://schemas.openxmlformats.org/officeDocument/2006/relationships/hyperlink" Target="https://www.mdpi.com/1424-8220/25/7/20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articles/s41598-024-548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54</cp:revision>
  <dcterms:created xsi:type="dcterms:W3CDTF">2025-05-06T13:34:00Z</dcterms:created>
  <dcterms:modified xsi:type="dcterms:W3CDTF">2025-05-06T13:57:00Z</dcterms:modified>
</cp:coreProperties>
</file>