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45BD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5E93FE5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 xml:space="preserve"> ĐẠI HỌC DUY TÂN</w:t>
      </w:r>
    </w:p>
    <w:p w14:paraId="4334641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  <w:t>TRƯỜNG KHMT</w:t>
      </w:r>
    </w:p>
    <w:p w14:paraId="34DA025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  <w:t>KHOA CÔNG NGHỆ THÔNG TIN</w:t>
      </w:r>
    </w:p>
    <w:p w14:paraId="6E90B15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Calibri" w:hAnsi="Calibri" w:eastAsia="Calibri" w:cs="Times New Roman"/>
          <w:sz w:val="28"/>
          <w:lang w:val="vi-VN" w:eastAsia="vi-VN"/>
        </w:rPr>
        <w:drawing>
          <wp:inline distT="0" distB="0" distL="0" distR="0">
            <wp:extent cx="1038225" cy="942340"/>
            <wp:effectExtent l="0" t="0" r="9525" b="10160"/>
            <wp:docPr id="12" name="Picture 1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FB6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748C32B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Calibri" w:cs="Times New Roman"/>
          <w:b/>
          <w:sz w:val="40"/>
          <w:szCs w:val="40"/>
          <w:u w:val="single"/>
        </w:rPr>
        <w:t>Tên đề tài:</w:t>
      </w:r>
    </w:p>
    <w:p w14:paraId="4182C5A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GOTRAVEL - NỀN TẢNG ĐẶT VÉ DU LỊCH TRỰC TUYẾN, TÍCH HỢP AI GỢI Ý ĐIỂM ĐẾN THEO MÙA VÀ THANH TOÁN VNPAY</w:t>
      </w:r>
    </w:p>
    <w:p w14:paraId="50E5D84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1CA828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36"/>
          <w:szCs w:val="44"/>
          <w:lang w:val="vi-VN"/>
        </w:rPr>
        <w:t>TÀI LIỆU REFLECTION</w:t>
      </w:r>
    </w:p>
    <w:p w14:paraId="7A2527E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</w:p>
    <w:p w14:paraId="7E79D95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GVHD: ThS. Đỗ Thành Bảo Ng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ọc</w:t>
      </w:r>
    </w:p>
    <w:p w14:paraId="2393861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Nhóm SVTH:</w:t>
      </w:r>
    </w:p>
    <w:p w14:paraId="6D8C161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Huỳnh Ngọc Thắng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-27211229579</w:t>
      </w:r>
    </w:p>
    <w:p w14:paraId="323771B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Việt Thanh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-27211303141</w:t>
      </w:r>
    </w:p>
    <w:p w14:paraId="1412C79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Phan Chí Sơn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-27211228325</w:t>
      </w:r>
    </w:p>
    <w:p w14:paraId="2F8079C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Văn Nhật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-27211241198</w:t>
      </w:r>
    </w:p>
    <w:p w14:paraId="6ECB789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Lê Bảo Nguyên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-27211243423</w:t>
      </w:r>
    </w:p>
    <w:p w14:paraId="0EDD26E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4734EEB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both"/>
        <w:rPr>
          <w:rFonts w:ascii="Times New Roman" w:hAnsi="Times New Roman" w:eastAsia="Calibri" w:cs="Times New Roman"/>
          <w:b/>
          <w:sz w:val="36"/>
          <w:szCs w:val="36"/>
        </w:rPr>
      </w:pPr>
    </w:p>
    <w:p w14:paraId="54B6BAF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  <w:lang w:val="vi-VN"/>
        </w:rPr>
        <w:sectPr>
          <w:headerReference r:id="rId5" w:type="default"/>
          <w:footerReference r:id="rId6" w:type="default"/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</w:rPr>
        <w:t xml:space="preserve">Đà Nẵng, tháng </w:t>
      </w:r>
      <w:r>
        <w:rPr>
          <w:rFonts w:hint="default" w:ascii="Times New Roman" w:hAnsi="Times New Roman" w:eastAsia="Calibri" w:cs="Times New Roman"/>
          <w:b/>
          <w:sz w:val="32"/>
          <w:szCs w:val="36"/>
          <w:lang w:val="vi-VN"/>
        </w:rPr>
        <w:t>5</w:t>
      </w:r>
      <w:bookmarkStart w:id="8" w:name="_GoBack"/>
      <w:bookmarkEnd w:id="8"/>
      <w:r>
        <w:rPr>
          <w:rFonts w:ascii="Times New Roman" w:hAnsi="Times New Roman" w:eastAsia="Calibri" w:cs="Times New Roman"/>
          <w:b/>
          <w:sz w:val="32"/>
          <w:szCs w:val="36"/>
        </w:rPr>
        <w:t xml:space="preserve"> năm 202</w:t>
      </w:r>
      <w:r>
        <w:rPr>
          <w:rFonts w:ascii="Times New Roman" w:hAnsi="Times New Roman" w:eastAsia="Calibri" w:cs="Times New Roman"/>
          <w:b/>
          <w:sz w:val="32"/>
          <w:szCs w:val="36"/>
          <w:lang w:val="vi-VN"/>
        </w:rPr>
        <w:t>5</w:t>
      </w:r>
    </w:p>
    <w:p w14:paraId="012FA9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450"/>
        <w:gridCol w:w="3944"/>
        <w:gridCol w:w="1732"/>
      </w:tblGrid>
      <w:tr w14:paraId="3B39F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1C91813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842" w:type="dxa"/>
            <w:gridSpan w:val="3"/>
          </w:tcPr>
          <w:p w14:paraId="1517558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F316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39190CC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842" w:type="dxa"/>
            <w:gridSpan w:val="3"/>
          </w:tcPr>
          <w:p w14:paraId="110B07A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website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GoTravel - Nền tảng đặt vé du lịch trực tuyến , tích hợp AI gợi ý điểm đến theo mùa và thanh toán VNPAY</w:t>
            </w:r>
          </w:p>
        </w:tc>
      </w:tr>
      <w:tr w14:paraId="3A68C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562429D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744" w:type="dxa"/>
          </w:tcPr>
          <w:p w14:paraId="44658E5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1/03/202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306" w:type="dxa"/>
          </w:tcPr>
          <w:p w14:paraId="0712A82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2" w:type="dxa"/>
          </w:tcPr>
          <w:p w14:paraId="71C8AB8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20/05/202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28FEE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6017D92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842" w:type="dxa"/>
            <w:gridSpan w:val="3"/>
          </w:tcPr>
          <w:p w14:paraId="0DF271A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4C23E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5707249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842" w:type="dxa"/>
            <w:gridSpan w:val="3"/>
          </w:tcPr>
          <w:p w14:paraId="481424D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Đỗ Thành Bảo Ngọc</w:t>
            </w:r>
          </w:p>
          <w:p w14:paraId="47D6912B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"mailto:baongocdt@gmail.com"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t>baongocdt@gmail.com</w:t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0D8BED8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0905892893</w:t>
            </w:r>
          </w:p>
        </w:tc>
      </w:tr>
      <w:tr w14:paraId="23D69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190B5B7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842" w:type="dxa"/>
            <w:gridSpan w:val="3"/>
          </w:tcPr>
          <w:p w14:paraId="63C1884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Bảo Nguyên</w:t>
            </w:r>
          </w:p>
          <w:p w14:paraId="1296CD2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"mailto:tn2842003@gmail.com"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t>tn2842003@gmail.com</w:t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3E4979E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0988294847</w:t>
            </w:r>
          </w:p>
        </w:tc>
      </w:tr>
      <w:tr w14:paraId="1FFCE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7A275A4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744" w:type="dxa"/>
          </w:tcPr>
          <w:p w14:paraId="52C0882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Ngọc Thắng</w:t>
            </w:r>
          </w:p>
        </w:tc>
        <w:tc>
          <w:tcPr>
            <w:tcW w:w="3306" w:type="dxa"/>
          </w:tcPr>
          <w:p w14:paraId="3F3418F5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"mailto:ngocthangthcs@gmail.com"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t>ngocthangthcs@gmail.com</w:t>
            </w:r>
            <w:r>
              <w:rPr>
                <w:rStyle w:val="8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4CAE523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2" w:type="dxa"/>
          </w:tcPr>
          <w:p w14:paraId="5694A7F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0779407905</w:t>
            </w:r>
          </w:p>
        </w:tc>
      </w:tr>
      <w:tr w14:paraId="15910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restart"/>
            <w:shd w:val="clear" w:color="auto" w:fill="DBE5F1" w:themeFill="accent1" w:themeFillTint="33"/>
          </w:tcPr>
          <w:p w14:paraId="44C8912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744" w:type="dxa"/>
          </w:tcPr>
          <w:p w14:paraId="5D75D82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Bảo Nguyên</w:t>
            </w:r>
          </w:p>
        </w:tc>
        <w:tc>
          <w:tcPr>
            <w:tcW w:w="3306" w:type="dxa"/>
          </w:tcPr>
          <w:p w14:paraId="6BFAFE00">
            <w:pPr>
              <w:spacing w:after="0" w:line="360" w:lineRule="auto"/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"mailto:tn2842003@gmail.com"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t>tn2842003@gmail.com</w:t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556178A5">
            <w:pPr>
              <w:spacing w:after="0" w:line="360" w:lineRule="auto"/>
              <w:rPr>
                <w:rFonts w:ascii="Times New Roman" w:hAnsi="Times New Roman" w:cs="Times New Roman" w:eastAsiaTheme="majorEastAsia"/>
                <w:sz w:val="26"/>
              </w:rPr>
            </w:pPr>
          </w:p>
        </w:tc>
        <w:tc>
          <w:tcPr>
            <w:tcW w:w="1792" w:type="dxa"/>
          </w:tcPr>
          <w:p w14:paraId="175E3E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0988294847</w:t>
            </w:r>
          </w:p>
        </w:tc>
      </w:tr>
      <w:tr w14:paraId="1413F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7812FD9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0B96A93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Việt Thanh</w:t>
            </w:r>
          </w:p>
        </w:tc>
        <w:tc>
          <w:tcPr>
            <w:tcW w:w="3306" w:type="dxa"/>
          </w:tcPr>
          <w:p w14:paraId="2DE5D761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"mailto:nguyenvietthanh16203@gmail.com"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t>nguyenvietthanh16203@gmail.com</w:t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65847383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2550492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0376468463</w:t>
            </w:r>
          </w:p>
        </w:tc>
      </w:tr>
      <w:tr w14:paraId="6688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5DB7256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5622A9F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Chí Sơn</w:t>
            </w:r>
          </w:p>
        </w:tc>
        <w:tc>
          <w:tcPr>
            <w:tcW w:w="3306" w:type="dxa"/>
          </w:tcPr>
          <w:p w14:paraId="0AE083B7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"mailto:chiphansonzz17@gmail.com"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t>chiphansonzz17@gmail.com</w:t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6229C26B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1792" w:type="dxa"/>
          </w:tcPr>
          <w:p w14:paraId="771472E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0382329589</w:t>
            </w:r>
          </w:p>
        </w:tc>
      </w:tr>
      <w:tr w14:paraId="43246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1878259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5445B6E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Nhật</w:t>
            </w:r>
          </w:p>
        </w:tc>
        <w:tc>
          <w:tcPr>
            <w:tcW w:w="3306" w:type="dxa"/>
          </w:tcPr>
          <w:p w14:paraId="1187124A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  <w:r>
              <w:fldChar w:fldCharType="begin"/>
            </w:r>
            <w:r>
              <w:instrText xml:space="preserve"> HYPERLINK "mailto:nguyennhat1004@gmail.com"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t>nguyennhat1004@gmail.com</w:t>
            </w:r>
            <w:r>
              <w:rPr>
                <w:rStyle w:val="8"/>
                <w:rFonts w:ascii="Times New Roman" w:hAnsi="Times New Roman" w:cs="Times New Roman" w:eastAsiaTheme="majorEastAsia"/>
                <w:color w:val="0070C0"/>
                <w:sz w:val="26"/>
              </w:rPr>
              <w:fldChar w:fldCharType="end"/>
            </w:r>
          </w:p>
          <w:p w14:paraId="05D56E36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</w:rPr>
            </w:pPr>
          </w:p>
        </w:tc>
        <w:tc>
          <w:tcPr>
            <w:tcW w:w="1792" w:type="dxa"/>
          </w:tcPr>
          <w:p w14:paraId="67F1D27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0853551904</w:t>
            </w:r>
          </w:p>
        </w:tc>
      </w:tr>
    </w:tbl>
    <w:p w14:paraId="66EBD759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B170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226C8E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4F5FA8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B9892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635"/>
      </w:tblGrid>
      <w:tr w14:paraId="2949D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67495EA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04C233C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GoTravel - Nền tảng đặt vé du lịch trực tuyến, tích hợp AI gợi ý điểm đến theo mùa và thanh toán VNPAY</w:t>
            </w:r>
          </w:p>
        </w:tc>
      </w:tr>
      <w:tr w14:paraId="091FB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102BDD4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7DD5AB7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Reflection</w:t>
            </w:r>
          </w:p>
        </w:tc>
      </w:tr>
      <w:tr w14:paraId="5EFEE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216B5A2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2E6E780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</w:tr>
    </w:tbl>
    <w:p w14:paraId="7544FD4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2B465C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43"/>
        <w:gridCol w:w="2131"/>
        <w:gridCol w:w="2196"/>
      </w:tblGrid>
      <w:tr w14:paraId="3B5C2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shd w:val="clear" w:color="auto" w:fill="DBE5F1" w:themeFill="accent1" w:themeFillTint="33"/>
          </w:tcPr>
          <w:p w14:paraId="0DB161E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14:paraId="6906AAD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14:paraId="3FD41F7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14:paraId="47C7142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284B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5A41B6D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26110D5C">
            <w:pPr>
              <w:tabs>
                <w:tab w:val="left" w:pos="113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2131" w:type="dxa"/>
          </w:tcPr>
          <w:p w14:paraId="773A4A6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124626C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nháp</w:t>
            </w:r>
          </w:p>
        </w:tc>
      </w:tr>
      <w:tr w14:paraId="381FA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60ABD0A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3A705C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2131" w:type="dxa"/>
          </w:tcPr>
          <w:p w14:paraId="039C5F4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2100D60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chính thức</w:t>
            </w:r>
          </w:p>
        </w:tc>
      </w:tr>
    </w:tbl>
    <w:p w14:paraId="3184AE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2E10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3050"/>
        <w:gridCol w:w="1555"/>
        <w:gridCol w:w="2263"/>
      </w:tblGrid>
      <w:tr w14:paraId="0F653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6431FBD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6C97D88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Thành Bảo Ngọc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85A6FF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085FDC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B497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397E07A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32F7D4F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8B24FB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BA8F19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0426B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D6B3D8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6623E5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A2131A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67A128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B15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5B6E5C0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33CE4BD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C3F7CC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7AA193D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186C4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65EAA22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755C1D2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9D6DFE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3582AB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4AEA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0BEA661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3A5C58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3BEEAC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E4192E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253C9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7C7B394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1E5078A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031C39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029235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08A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2122115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32FEF69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A45DD9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55387B4">
            <w:pPr>
              <w:spacing w:after="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57D49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59A58F7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3F7E1A6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Chí Sơn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3C7CE8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034A636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E5CA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1261F80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53740A6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5C06C5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209D5D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11CB9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34BE314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7F74765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1ED88E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00A9EBE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041F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49B4787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2B7EF6B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0CC8FF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2BBF8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3B7AD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7EA2CEE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6E8622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C09837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406947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E024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71B1E91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5148C2C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F64D31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A03C75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8B2295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5E8CD63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14:paraId="7F1C468C">
          <w:pPr>
            <w:pStyle w:val="14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MỤC LỤC</w:t>
          </w:r>
        </w:p>
        <w:p w14:paraId="7ACB652A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"_Toc71834435"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MỤC TIÊU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7F4E348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"_Toc71834436"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ĐÁNH GIÁ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8C03811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"_Toc71834437"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Những điều đã làm được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133C821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"_Toc71834438"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Những điều chưa làm được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A917FAA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"_Toc71834439"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THUẬN LỢI VÀ KHÓ KHĂN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ADB8941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"_Toc71834440"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Thuận lợi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_Toc71834440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32D5D0E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"_Toc71834441"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Khó khăn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_Toc71834441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E579EC7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"_Toc71834442"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4.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BÀI HỌC KINH NGHIỆM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_Toc71834442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2731715"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64492B7C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1834435"/>
      <w:r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0"/>
    </w:p>
    <w:p w14:paraId="6616305A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C49D3A5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374950CF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2ADF662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36D1D7A2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1"/>
    </w:p>
    <w:p w14:paraId="2B4A2703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2"/>
    </w:p>
    <w:p w14:paraId="56C76AAA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B53EE06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1DDF3619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172B0F5D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69F911B0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32881E7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140C4327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3578E68A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7A311EE3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8"/>
      <w:r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3"/>
    </w:p>
    <w:p w14:paraId="497AD3BD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vừa bắt đầu. vì chưa nắm vững quy trình Scrum mà các thành viên thực hiện nên chưa bắt kịp được quy trình của dự án</w:t>
      </w:r>
    </w:p>
    <w:p w14:paraId="0819DB72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63045976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38E8F4C9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C039298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9"/>
      <w:r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4"/>
    </w:p>
    <w:p w14:paraId="101BA751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40"/>
      <w:r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5"/>
    </w:p>
    <w:p w14:paraId="0FEE7697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4A48401E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50D0A0C1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6EB3EE7E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1"/>
      <w:r>
        <w:rPr>
          <w:rFonts w:ascii="Times New Roman" w:hAnsi="Times New Roman" w:cs="Times New Roman"/>
          <w:b/>
          <w:sz w:val="26"/>
          <w:szCs w:val="26"/>
        </w:rPr>
        <w:t>Khó khăn</w:t>
      </w:r>
      <w:bookmarkEnd w:id="6"/>
    </w:p>
    <w:p w14:paraId="07D14493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024064FE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thực sự hoàn thành công việc theo kế hoạch đề ra dẫn đến thiếu thời gian và phải làm thêm giờ</w:t>
      </w:r>
    </w:p>
    <w:p w14:paraId="7B6F107A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6ED81EF7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kinh nghiệm giải quyết vấn đề khi có các vấn đề xảy ra</w:t>
      </w:r>
    </w:p>
    <w:p w14:paraId="7428EA3B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60AEC70D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2C173409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42"/>
      <w:r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7"/>
    </w:p>
    <w:p w14:paraId="11340FD8">
      <w:pPr>
        <w:pStyle w:val="12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15508B64">
      <w:pPr>
        <w:pStyle w:val="12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4E003E77">
      <w:pPr>
        <w:pStyle w:val="12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7A692B7A">
      <w:pPr>
        <w:pStyle w:val="12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v.v… </w:t>
      </w:r>
    </w:p>
    <w:sectPr>
      <w:headerReference r:id="rId7" w:type="default"/>
      <w:footerReference r:id="rId8" w:type="default"/>
      <w:pgSz w:w="11907" w:h="16839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0072CC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F2E0CE"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Reflection Document</w:t>
    </w:r>
    <w:r>
      <w:rPr>
        <w:rFonts w:asciiTheme="majorHAnsi" w:hAnsiTheme="majorHAnsi" w:eastAsiaTheme="majorEastAsia" w:cstheme="majorBidi"/>
      </w:rPr>
      <w:t xml:space="preserve"> 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5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5AA71501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0F140A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/>
        <w:sz w:val="26"/>
        <w:szCs w:val="26"/>
      </w:rPr>
    </w:sdtEndPr>
    <w:sdtContent>
      <w:p w14:paraId="0A19A674">
        <w:pPr>
          <w:pStyle w:val="7"/>
          <w:pBdr>
            <w:bottom w:val="thickThinSmallGap" w:color="622423" w:themeColor="accent2" w:themeShade="7F" w:sz="24" w:space="1"/>
          </w:pBdr>
        </w:pP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930C6F"/>
    <w:multiLevelType w:val="multilevel"/>
    <w:tmpl w:val="4F930C6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E579FA"/>
    <w:multiLevelType w:val="multilevel"/>
    <w:tmpl w:val="67E579F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15D06"/>
    <w:rsid w:val="00227EE6"/>
    <w:rsid w:val="00263CA1"/>
    <w:rsid w:val="002A4AB5"/>
    <w:rsid w:val="00300E7E"/>
    <w:rsid w:val="00346211"/>
    <w:rsid w:val="003A674A"/>
    <w:rsid w:val="003B54E2"/>
    <w:rsid w:val="003E0C96"/>
    <w:rsid w:val="004C1DD1"/>
    <w:rsid w:val="004C72D7"/>
    <w:rsid w:val="004F6B0C"/>
    <w:rsid w:val="00515ADD"/>
    <w:rsid w:val="0052494A"/>
    <w:rsid w:val="005346C6"/>
    <w:rsid w:val="00546879"/>
    <w:rsid w:val="005B2A53"/>
    <w:rsid w:val="005C3741"/>
    <w:rsid w:val="005C672C"/>
    <w:rsid w:val="005E6BB9"/>
    <w:rsid w:val="006C4584"/>
    <w:rsid w:val="006D2DC6"/>
    <w:rsid w:val="007062C1"/>
    <w:rsid w:val="00734E52"/>
    <w:rsid w:val="00766992"/>
    <w:rsid w:val="0082319E"/>
    <w:rsid w:val="00832189"/>
    <w:rsid w:val="008C7688"/>
    <w:rsid w:val="009255B9"/>
    <w:rsid w:val="009A4C74"/>
    <w:rsid w:val="009D386A"/>
    <w:rsid w:val="00A34186"/>
    <w:rsid w:val="00AA6C08"/>
    <w:rsid w:val="00B56F68"/>
    <w:rsid w:val="00BD170F"/>
    <w:rsid w:val="00C45C8C"/>
    <w:rsid w:val="00C53C79"/>
    <w:rsid w:val="00C66195"/>
    <w:rsid w:val="00C97BD6"/>
    <w:rsid w:val="00D26286"/>
    <w:rsid w:val="00DC0E8C"/>
    <w:rsid w:val="00DE0FD0"/>
    <w:rsid w:val="00E00734"/>
    <w:rsid w:val="00E65312"/>
    <w:rsid w:val="00E90CE1"/>
    <w:rsid w:val="00E95C4C"/>
    <w:rsid w:val="00F06BFF"/>
    <w:rsid w:val="00F21C18"/>
    <w:rsid w:val="00F34F47"/>
    <w:rsid w:val="00F3701F"/>
    <w:rsid w:val="00F44E36"/>
    <w:rsid w:val="00F621A5"/>
    <w:rsid w:val="00F710AC"/>
    <w:rsid w:val="02337347"/>
    <w:rsid w:val="11833DE9"/>
    <w:rsid w:val="1D5A4DD9"/>
    <w:rsid w:val="1E5B69DC"/>
    <w:rsid w:val="56264420"/>
    <w:rsid w:val="566F7417"/>
    <w:rsid w:val="57097423"/>
    <w:rsid w:val="6B2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autoRedefine/>
    <w:unhideWhenUsed/>
    <w:qFormat/>
    <w:uiPriority w:val="39"/>
    <w:pPr>
      <w:tabs>
        <w:tab w:val="left" w:pos="284"/>
        <w:tab w:val="right" w:leader="dot" w:pos="9072"/>
      </w:tabs>
      <w:spacing w:after="100"/>
    </w:pPr>
  </w:style>
  <w:style w:type="paragraph" w:styleId="11">
    <w:name w:val="toc 2"/>
    <w:basedOn w:val="1"/>
    <w:next w:val="1"/>
    <w:autoRedefine/>
    <w:unhideWhenUsed/>
    <w:qFormat/>
    <w:uiPriority w:val="39"/>
    <w:pPr>
      <w:tabs>
        <w:tab w:val="left" w:pos="709"/>
        <w:tab w:val="right" w:leader="dot" w:pos="9072"/>
      </w:tabs>
      <w:spacing w:after="100"/>
      <w:ind w:left="220"/>
    </w:p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3"/>
    <w:link w:val="7"/>
    <w:qFormat/>
    <w:uiPriority w:val="99"/>
  </w:style>
  <w:style w:type="character" w:customStyle="1" w:styleId="17">
    <w:name w:val="Footer Char"/>
    <w:basedOn w:val="3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760</Words>
  <Characters>4338</Characters>
  <Lines>36</Lines>
  <Paragraphs>10</Paragraphs>
  <TotalTime>2</TotalTime>
  <ScaleCrop>false</ScaleCrop>
  <LinksUpToDate>false</LinksUpToDate>
  <CharactersWithSpaces>5088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2021-05-09T01:41:00Z</dcterms:created>
  <dc:creator>MSI</dc:creator>
  <cp:lastModifiedBy>Thanh Nguyen</cp:lastModifiedBy>
  <dcterms:modified xsi:type="dcterms:W3CDTF">2025-05-18T08:00:56Z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B47C4BD7B368426BB01EFA8F2BA58D07_12</vt:lpwstr>
  </property>
</Properties>
</file>