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jc w:val="center"/>
      </w:pPr>
      <w:r>
        <w:drawing>
          <wp:inline xmlns:a="http://schemas.openxmlformats.org/drawingml/2006/main" xmlns:pic="http://schemas.openxmlformats.org/drawingml/2006/picture">
            <wp:extent cx="4206240" cy="2804160"/>
            <wp:docPr id="1" name="Picture 1" descr="Logo PaperLens Publication Trend System"/>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4206240" cy="2804160"/>
                    </a:xfrm>
                    <a:prstGeom prst="rect"/>
                  </pic:spPr>
                </pic:pic>
              </a:graphicData>
            </a:graphic>
          </wp:inline>
        </w:drawing>
      </w:r>
    </w:p>
    <w:p>
      <w:pPr>
        <w:pStyle w:val="Title"/>
        <w:spacing w:before="680" w:after="280"/>
        <w:jc w:val="center"/>
      </w:pPr>
      <w:r>
        <w:rPr>
          <w:rFonts w:ascii="Arial" w:hAnsi="Arial" w:eastAsia="Arial"/>
          <w:b/>
          <w:color w:val="000000"/>
          <w:sz w:val="50"/>
        </w:rPr>
        <w:t>BÁO CÁO HIỆN TRẠNG TRIỂN KHAI HỆ THỐNG LUMI GAP</w:t>
      </w:r>
    </w:p>
    <w:p>
      <w:pPr>
        <w:pStyle w:val="Subtitle"/>
        <w:spacing w:after="640"/>
        <w:jc w:val="center"/>
      </w:pPr>
      <w:r>
        <w:rPr>
          <w:rFonts w:ascii="Arial" w:hAnsi="Arial" w:eastAsia="Arial"/>
          <w:color w:val="666666"/>
          <w:sz w:val="26"/>
        </w:rPr>
        <w:t>Kiến trúc chức năng kiểm thử và triển khai hiện có</w:t>
      </w:r>
    </w:p>
    <w:p>
      <w:pPr>
        <w:spacing w:after="120"/>
        <w:jc w:val="center"/>
      </w:pPr>
      <w:r>
        <w:rPr>
          <w:rFonts w:ascii="Arial" w:hAnsi="Arial" w:eastAsia="Arial"/>
          <w:b/>
          <w:sz w:val="21"/>
        </w:rPr>
        <w:t xml:space="preserve">Tên sản phẩm  </w:t>
      </w:r>
      <w:r>
        <w:rPr>
          <w:rFonts w:ascii="Arial" w:hAnsi="Arial" w:eastAsia="Arial"/>
          <w:sz w:val="21"/>
        </w:rPr>
        <w:t>PaperLens Publication Trend System</w:t>
      </w:r>
    </w:p>
    <w:p>
      <w:pPr>
        <w:spacing w:after="120"/>
        <w:jc w:val="center"/>
      </w:pPr>
      <w:r>
        <w:rPr>
          <w:rFonts w:ascii="Arial" w:hAnsi="Arial" w:eastAsia="Arial"/>
          <w:b/>
          <w:sz w:val="21"/>
        </w:rPr>
        <w:t xml:space="preserve">Loại tài liệu  </w:t>
      </w:r>
      <w:r>
        <w:rPr>
          <w:rFonts w:ascii="Arial" w:hAnsi="Arial" w:eastAsia="Arial"/>
          <w:sz w:val="21"/>
        </w:rPr>
        <w:t>Báo cáo kỹ thuật hiện trạng dự án</w:t>
      </w:r>
    </w:p>
    <w:p>
      <w:pPr>
        <w:spacing w:after="120"/>
        <w:jc w:val="center"/>
      </w:pPr>
      <w:r>
        <w:rPr>
          <w:rFonts w:ascii="Arial" w:hAnsi="Arial" w:eastAsia="Arial"/>
          <w:b/>
          <w:sz w:val="21"/>
        </w:rPr>
        <w:t xml:space="preserve">Nhánh và revision  </w:t>
      </w:r>
      <w:r>
        <w:rPr>
          <w:rFonts w:ascii="Arial" w:hAnsi="Arial" w:eastAsia="Arial"/>
          <w:sz w:val="21"/>
        </w:rPr>
        <w:t>main tại commit 6a379f2</w:t>
      </w:r>
    </w:p>
    <w:p>
      <w:pPr>
        <w:spacing w:after="120"/>
        <w:jc w:val="center"/>
      </w:pPr>
      <w:r>
        <w:rPr>
          <w:rFonts w:ascii="Arial" w:hAnsi="Arial" w:eastAsia="Arial"/>
          <w:b/>
          <w:sz w:val="21"/>
        </w:rPr>
        <w:t xml:space="preserve">Ngày khảo sát  </w:t>
      </w:r>
      <w:r>
        <w:rPr>
          <w:rFonts w:ascii="Arial" w:hAnsi="Arial" w:eastAsia="Arial"/>
          <w:sz w:val="21"/>
        </w:rPr>
        <w:t>22 tháng 9 năm 2026</w:t>
      </w:r>
    </w:p>
    <w:p>
      <w:pPr>
        <w:spacing w:after="120"/>
        <w:jc w:val="center"/>
      </w:pPr>
      <w:r>
        <w:rPr>
          <w:rFonts w:ascii="Arial" w:hAnsi="Arial" w:eastAsia="Arial"/>
          <w:b/>
          <w:sz w:val="21"/>
        </w:rPr>
        <w:t xml:space="preserve">Phạm vi  </w:t>
      </w:r>
      <w:r>
        <w:rPr>
          <w:rFonts w:ascii="Arial" w:hAnsi="Arial" w:eastAsia="Arial"/>
          <w:sz w:val="21"/>
        </w:rPr>
        <w:t>Working tree của repository D:\lumi-gap</w:t>
      </w:r>
    </w:p>
    <w:p>
      <w:r>
        <w:br w:type="page"/>
      </w:r>
    </w:p>
    <w:p>
      <w:pPr>
        <w:pStyle w:val="Heading1"/>
        <w:keepNext/>
        <w:spacing w:before="240" w:after="100"/>
      </w:pPr>
      <w:r>
        <w:rPr>
          <w:rFonts w:ascii="Arial" w:hAnsi="Arial" w:eastAsia="Arial"/>
          <w:b/>
          <w:color w:val="000000"/>
          <w:sz w:val="32"/>
        </w:rPr>
        <w:t>Mục lục</w:t>
      </w:r>
    </w:p>
    <w:p>
      <w:pPr>
        <w:spacing w:after="60"/>
      </w:pPr>
      <w:r>
        <w:rPr>
          <w:rFonts w:ascii="Arial" w:hAnsi="Arial" w:eastAsia="Arial"/>
          <w:sz w:val="20"/>
        </w:rPr>
        <w:t>1 Kết luận hiện trạng</w:t>
      </w:r>
    </w:p>
    <w:p>
      <w:pPr>
        <w:spacing w:after="60"/>
      </w:pPr>
      <w:r>
        <w:rPr>
          <w:rFonts w:ascii="Arial" w:hAnsi="Arial" w:eastAsia="Arial"/>
          <w:sz w:val="20"/>
        </w:rPr>
        <w:t>2 Tổng quan sản phẩm</w:t>
      </w:r>
    </w:p>
    <w:p>
      <w:pPr>
        <w:spacing w:after="60"/>
      </w:pPr>
      <w:r>
        <w:rPr>
          <w:rFonts w:ascii="Arial" w:hAnsi="Arial" w:eastAsia="Arial"/>
          <w:sz w:val="20"/>
        </w:rPr>
        <w:t>3 Cấu trúc repository</w:t>
      </w:r>
    </w:p>
    <w:p>
      <w:pPr>
        <w:spacing w:after="60"/>
      </w:pPr>
      <w:r>
        <w:rPr>
          <w:rFonts w:ascii="Arial" w:hAnsi="Arial" w:eastAsia="Arial"/>
          <w:sz w:val="20"/>
        </w:rPr>
        <w:t>4 Kiến trúc và công nghệ</w:t>
      </w:r>
    </w:p>
    <w:p>
      <w:pPr>
        <w:spacing w:after="60"/>
      </w:pPr>
      <w:r>
        <w:rPr>
          <w:rFonts w:ascii="Arial" w:hAnsi="Arial" w:eastAsia="Arial"/>
          <w:sz w:val="20"/>
        </w:rPr>
        <w:t>5 Chức năng backend đã triển khai</w:t>
      </w:r>
    </w:p>
    <w:p>
      <w:pPr>
        <w:spacing w:after="60"/>
      </w:pPr>
      <w:r>
        <w:rPr>
          <w:rFonts w:ascii="Arial" w:hAnsi="Arial" w:eastAsia="Arial"/>
          <w:sz w:val="20"/>
        </w:rPr>
        <w:t>6 Chức năng frontend web đã triển khai</w:t>
      </w:r>
    </w:p>
    <w:p>
      <w:pPr>
        <w:spacing w:after="60"/>
      </w:pPr>
      <w:r>
        <w:rPr>
          <w:rFonts w:ascii="Arial" w:hAnsi="Arial" w:eastAsia="Arial"/>
          <w:sz w:val="20"/>
        </w:rPr>
        <w:t>7 Ứng dụng di động</w:t>
      </w:r>
    </w:p>
    <w:p>
      <w:pPr>
        <w:spacing w:after="60"/>
      </w:pPr>
      <w:r>
        <w:rPr>
          <w:rFonts w:ascii="Arial" w:hAnsi="Arial" w:eastAsia="Arial"/>
          <w:sz w:val="20"/>
        </w:rPr>
        <w:t>8 Dịch vụ AI Reviewer</w:t>
      </w:r>
    </w:p>
    <w:p>
      <w:pPr>
        <w:spacing w:after="60"/>
      </w:pPr>
      <w:r>
        <w:rPr>
          <w:rFonts w:ascii="Arial" w:hAnsi="Arial" w:eastAsia="Arial"/>
          <w:sz w:val="20"/>
        </w:rPr>
        <w:t>9 Dữ liệu và tích hợp</w:t>
      </w:r>
    </w:p>
    <w:p>
      <w:pPr>
        <w:spacing w:after="60"/>
      </w:pPr>
      <w:r>
        <w:rPr>
          <w:rFonts w:ascii="Arial" w:hAnsi="Arial" w:eastAsia="Arial"/>
          <w:sz w:val="20"/>
        </w:rPr>
        <w:t>10 Hạ tầng và triển khai</w:t>
      </w:r>
    </w:p>
    <w:p>
      <w:pPr>
        <w:spacing w:after="60"/>
      </w:pPr>
      <w:r>
        <w:rPr>
          <w:rFonts w:ascii="Arial" w:hAnsi="Arial" w:eastAsia="Arial"/>
          <w:sz w:val="20"/>
        </w:rPr>
        <w:t>11 Bảo mật và vận hành</w:t>
      </w:r>
    </w:p>
    <w:p>
      <w:pPr>
        <w:spacing w:after="60"/>
      </w:pPr>
      <w:r>
        <w:rPr>
          <w:rFonts w:ascii="Arial" w:hAnsi="Arial" w:eastAsia="Arial"/>
          <w:sz w:val="20"/>
        </w:rPr>
        <w:t>12 Kết quả kiểm thử và build</w:t>
      </w:r>
    </w:p>
    <w:p>
      <w:pPr>
        <w:spacing w:after="60"/>
      </w:pPr>
      <w:r>
        <w:rPr>
          <w:rFonts w:ascii="Arial" w:hAnsi="Arial" w:eastAsia="Arial"/>
          <w:sz w:val="20"/>
        </w:rPr>
        <w:t>13 Mức độ hoàn thiện theo thành phần</w:t>
      </w:r>
    </w:p>
    <w:p>
      <w:pPr>
        <w:spacing w:after="60"/>
      </w:pPr>
      <w:r>
        <w:rPr>
          <w:rFonts w:ascii="Arial" w:hAnsi="Arial" w:eastAsia="Arial"/>
          <w:sz w:val="20"/>
        </w:rPr>
        <w:t>14 Rủi ro và nợ kỹ thuật</w:t>
      </w:r>
    </w:p>
    <w:p>
      <w:pPr>
        <w:spacing w:after="60"/>
      </w:pPr>
      <w:r>
        <w:rPr>
          <w:rFonts w:ascii="Arial" w:hAnsi="Arial" w:eastAsia="Arial"/>
          <w:sz w:val="20"/>
        </w:rPr>
        <w:t>15 Đề xuất ưu tiên</w:t>
      </w:r>
    </w:p>
    <w:p>
      <w:pPr>
        <w:spacing w:after="60"/>
      </w:pPr>
      <w:r>
        <w:rPr>
          <w:rFonts w:ascii="Arial" w:hAnsi="Arial" w:eastAsia="Arial"/>
          <w:sz w:val="20"/>
        </w:rPr>
        <w:t>16 Kết luận</w:t>
      </w:r>
    </w:p>
    <w:p>
      <w:pPr>
        <w:spacing w:after="60"/>
      </w:pPr>
      <w:r>
        <w:rPr>
          <w:rFonts w:ascii="Arial" w:hAnsi="Arial" w:eastAsia="Arial"/>
          <w:sz w:val="20"/>
        </w:rPr>
        <w:t>Phụ lục A Thống kê API</w:t>
      </w:r>
    </w:p>
    <w:p>
      <w:pPr>
        <w:spacing w:after="60"/>
      </w:pPr>
      <w:r>
        <w:rPr>
          <w:rFonts w:ascii="Arial" w:hAnsi="Arial" w:eastAsia="Arial"/>
          <w:sz w:val="20"/>
        </w:rPr>
        <w:t>Phụ lục B Danh sách màn hình web</w:t>
      </w:r>
    </w:p>
    <w:p>
      <w:pPr>
        <w:spacing w:after="60"/>
      </w:pPr>
      <w:r>
        <w:rPr>
          <w:rFonts w:ascii="Arial" w:hAnsi="Arial" w:eastAsia="Arial"/>
          <w:sz w:val="20"/>
        </w:rPr>
        <w:t>Phụ lục C Nguồn đối chiếu</w:t>
      </w:r>
    </w:p>
    <w:p>
      <w:pPr>
        <w:pStyle w:val="Heading2"/>
        <w:keepNext/>
        <w:spacing w:before="160" w:after="100"/>
      </w:pPr>
      <w:r>
        <w:rPr>
          <w:rFonts w:ascii="Arial" w:hAnsi="Arial" w:eastAsia="Arial"/>
          <w:b/>
          <w:color w:val="000000"/>
          <w:sz w:val="25"/>
        </w:rPr>
        <w:t>Quy ước trạng thái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232"/>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Trạng thái</w:t>
            </w:r>
          </w:p>
        </w:tc>
        <w:tc>
          <w:tcPr>
            <w:tcW w:type="dxa" w:w="7703"/>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Ý nghĩa</w:t>
            </w:r>
          </w:p>
        </w:tc>
      </w:tr>
      <w:tr>
        <w:trPr>
          <w:cantSplit/>
        </w:trPr>
        <w:tc>
          <w:tcPr>
            <w:tcW w:type="dxa" w:w="2232"/>
            <w:tcMar>
              <w:top w:w="100" w:type="dxa"/>
              <w:start w:w="100" w:type="dxa"/>
              <w:bottom w:w="100" w:type="dxa"/>
              <w:end w:w="100" w:type="dxa"/>
            </w:tcMar>
            <w:vAlign w:val="center"/>
          </w:tcPr>
          <w:p>
            <w:pPr>
              <w:spacing w:after="0" w:line="252" w:lineRule="auto"/>
              <w:jc w:val="left"/>
            </w:pPr>
            <w:r>
              <w:rPr>
                <w:rFonts w:ascii="Arial" w:hAnsi="Arial" w:eastAsia="Arial"/>
                <w:b/>
                <w:color w:val="2E7D32"/>
                <w:sz w:val="17"/>
              </w:rPr>
              <w:t>Đã kiểm chứng</w:t>
            </w:r>
          </w:p>
        </w:tc>
        <w:tc>
          <w:tcPr>
            <w:tcW w:type="dxa" w:w="7703"/>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Có mã nguồn và đã đi qua kiểm tra phù hợp trong lượt khảo sát này</w:t>
            </w:r>
          </w:p>
        </w:tc>
      </w:tr>
      <w:tr>
        <w:trPr>
          <w:cantSplit/>
        </w:trPr>
        <w:tc>
          <w:tcPr>
            <w:tcW w:type="dxa" w:w="2232"/>
            <w:tcMar>
              <w:top w:w="100" w:type="dxa"/>
              <w:start w:w="100" w:type="dxa"/>
              <w:bottom w:w="100" w:type="dxa"/>
              <w:end w:w="100" w:type="dxa"/>
            </w:tcMar>
            <w:vAlign w:val="center"/>
            <w:shd w:fill="F5F9FC"/>
          </w:tcPr>
          <w:p>
            <w:pPr>
              <w:spacing w:after="0" w:line="252" w:lineRule="auto"/>
              <w:jc w:val="left"/>
            </w:pPr>
            <w:r>
              <w:rPr>
                <w:rFonts w:ascii="Arial" w:hAnsi="Arial" w:eastAsia="Arial"/>
                <w:b/>
                <w:color w:val="2E7D32"/>
                <w:sz w:val="17"/>
              </w:rPr>
              <w:t>Đã triển khai</w:t>
            </w:r>
          </w:p>
        </w:tc>
        <w:tc>
          <w:tcPr>
            <w:tcW w:type="dxa" w:w="7703"/>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Có route service model hoặc giao diện trong mã nguồn nhưng chưa kiểm chứng toàn bộ bằng tích hợp thực tế</w:t>
            </w:r>
          </w:p>
        </w:tc>
      </w:tr>
      <w:tr>
        <w:trPr>
          <w:cantSplit/>
        </w:trPr>
        <w:tc>
          <w:tcPr>
            <w:tcW w:type="dxa" w:w="2232"/>
            <w:tcMar>
              <w:top w:w="100" w:type="dxa"/>
              <w:start w:w="100" w:type="dxa"/>
              <w:bottom w:w="100" w:type="dxa"/>
              <w:end w:w="100" w:type="dxa"/>
            </w:tcMar>
            <w:vAlign w:val="center"/>
          </w:tcPr>
          <w:p>
            <w:pPr>
              <w:spacing w:after="0" w:line="252" w:lineRule="auto"/>
              <w:jc w:val="left"/>
            </w:pPr>
            <w:r>
              <w:rPr>
                <w:rFonts w:ascii="Arial" w:hAnsi="Arial" w:eastAsia="Arial"/>
                <w:b/>
                <w:color w:val="9A6700"/>
                <w:sz w:val="17"/>
              </w:rPr>
              <w:t>Triển khai một phần</w:t>
            </w:r>
          </w:p>
        </w:tc>
        <w:tc>
          <w:tcPr>
            <w:tcW w:type="dxa" w:w="7703"/>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Có khung hoặc luồng chính nhưng thiếu kiểm thử tích hợp cấu hình production hoặc quyết định sản phẩm</w:t>
            </w:r>
          </w:p>
        </w:tc>
      </w:tr>
      <w:tr>
        <w:trPr>
          <w:cantSplit/>
        </w:trPr>
        <w:tc>
          <w:tcPr>
            <w:tcW w:type="dxa" w:w="2232"/>
            <w:tcMar>
              <w:top w:w="100" w:type="dxa"/>
              <w:start w:w="100" w:type="dxa"/>
              <w:bottom w:w="100" w:type="dxa"/>
              <w:end w:w="100" w:type="dxa"/>
            </w:tcMar>
            <w:vAlign w:val="center"/>
            <w:shd w:fill="F5F9FC"/>
          </w:tcPr>
          <w:p>
            <w:pPr>
              <w:spacing w:after="0" w:line="252" w:lineRule="auto"/>
              <w:jc w:val="left"/>
            </w:pPr>
            <w:r>
              <w:rPr>
                <w:rFonts w:ascii="Arial" w:hAnsi="Arial" w:eastAsia="Arial"/>
                <w:b/>
                <w:color w:val="9A6700"/>
                <w:sz w:val="17"/>
              </w:rPr>
              <w:t>Cần xác minh</w:t>
            </w:r>
          </w:p>
        </w:tc>
        <w:tc>
          <w:tcPr>
            <w:tcW w:type="dxa" w:w="7703"/>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Phụ thuộc dịch vụ ngoài dữ liệu thật hoặc môi trường chưa được bật trong lượt khảo sát</w:t>
            </w:r>
          </w:p>
        </w:tc>
      </w:tr>
    </w:tbl>
    <w:p>
      <w:pPr>
        <w:spacing w:after="0" w:before="20"/>
      </w:pPr>
    </w:p>
    <w:p>
      <w:r>
        <w:br w:type="page"/>
      </w:r>
    </w:p>
    <w:p>
      <w:pPr>
        <w:pStyle w:val="Heading1"/>
        <w:keepNext/>
        <w:spacing w:before="240" w:after="100"/>
      </w:pPr>
      <w:r>
        <w:rPr>
          <w:rFonts w:ascii="Arial" w:hAnsi="Arial" w:eastAsia="Arial"/>
          <w:b/>
          <w:color w:val="000000"/>
          <w:sz w:val="32"/>
        </w:rPr>
        <w:t>1 Kết luận hiện trạng</w:t>
      </w:r>
    </w:p>
    <w:p>
      <w:pPr>
        <w:spacing w:after="120" w:line="269" w:lineRule="auto"/>
        <w:jc w:val="both"/>
      </w:pPr>
      <w:r>
        <w:rPr>
          <w:rFonts w:ascii="Arial" w:hAnsi="Arial" w:eastAsia="Arial"/>
          <w:sz w:val="21"/>
        </w:rPr>
        <w:t>Hệ thống hiện đã có một lõi web và backend tương đối đầy đủ cho các nghiệp vụ tìm kiếm bài báo, phân tích xu hướng, sinh báo cáo AI, phát hiện khoảng trống nghiên cứu, quản lý dự án, credit, quản trị dữ liệu và xử lý nền. Monorepo TypeScript build thành công, typecheck đạt và toàn bộ 350 test backend đang đạt. Repository có cấu hình Docker Compose, GitHub Actions và Jenkins cho triển khai production.</w:t>
      </w:r>
    </w:p>
    <w:p>
      <w:pPr>
        <w:spacing w:after="120" w:line="269" w:lineRule="auto"/>
        <w:jc w:val="both"/>
      </w:pPr>
      <w:r>
        <w:rPr>
          <w:rFonts w:ascii="Arial" w:hAnsi="Arial" w:eastAsia="Arial"/>
          <w:sz w:val="21"/>
        </w:rPr>
        <w:t>Mức hoàn thiện chưa đồng đều giữa các thành phần. Test tổng của workspace đang thất bại do một test i18n của web phát hiện 91 chuỗi giao diện chưa có trong dictionary. AI Reviewer đã được tích hợp ở tầng mã nguồn qua bốn endpoint nội bộ nhưng chưa xuất hiện trong Jenkins production. Hai ứng dụng mobile cùng tồn tại, trong khi quy trình build gốc chỉ kiểm tra Expo ở mức typecheck và Flutter chưa nằm trong pipeline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168"/>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Chỉ số</w:t>
            </w:r>
          </w:p>
        </w:tc>
        <w:tc>
          <w:tcPr>
            <w:tcW w:type="dxa" w:w="2592"/>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Giá trị</w:t>
            </w:r>
          </w:p>
        </w:tc>
        <w:tc>
          <w:tcPr>
            <w:tcW w:type="dxa" w:w="4176"/>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Đánh giá</w:t>
            </w:r>
          </w:p>
        </w:tc>
      </w:tr>
      <w:tr>
        <w:trPr>
          <w:cantSplit/>
        </w:trPr>
        <w:tc>
          <w:tcPr>
            <w:tcW w:type="dxa" w:w="316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Backend module</w:t>
            </w:r>
          </w:p>
        </w:tc>
        <w:tc>
          <w:tcPr>
            <w:tcW w:type="dxa" w:w="259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23</w:t>
            </w:r>
          </w:p>
        </w:tc>
        <w:tc>
          <w:tcPr>
            <w:tcW w:type="dxa" w:w="41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Phạm vi nghiệp vụ rộng</w:t>
            </w:r>
          </w:p>
        </w:tc>
      </w:tr>
      <w:tr>
        <w:trPr>
          <w:cantSplit/>
        </w:trPr>
        <w:tc>
          <w:tcPr>
            <w:tcW w:type="dxa" w:w="316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Khai báo route backend</w:t>
            </w:r>
          </w:p>
        </w:tc>
        <w:tc>
          <w:tcPr>
            <w:tcW w:type="dxa" w:w="2592"/>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127</w:t>
            </w:r>
          </w:p>
        </w:tc>
        <w:tc>
          <w:tcPr>
            <w:tcW w:type="dxa" w:w="417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Bao gồm API chính và router lồng trong project</w:t>
            </w:r>
          </w:p>
        </w:tc>
      </w:tr>
      <w:tr>
        <w:trPr>
          <w:cantSplit/>
        </w:trPr>
        <w:tc>
          <w:tcPr>
            <w:tcW w:type="dxa" w:w="316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Worker entrypoint</w:t>
            </w:r>
          </w:p>
        </w:tc>
        <w:tc>
          <w:tcPr>
            <w:tcW w:type="dxa" w:w="259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8</w:t>
            </w:r>
          </w:p>
        </w:tc>
        <w:tc>
          <w:tcPr>
            <w:tcW w:type="dxa" w:w="41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Sáu worker thường trực và hai worker theo chiến dịch</w:t>
            </w:r>
          </w:p>
        </w:tc>
      </w:tr>
      <w:tr>
        <w:trPr>
          <w:cantSplit/>
        </w:trPr>
        <w:tc>
          <w:tcPr>
            <w:tcW w:type="dxa" w:w="316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Trang web TSX</w:t>
            </w:r>
          </w:p>
        </w:tc>
        <w:tc>
          <w:tcPr>
            <w:tcW w:type="dxa" w:w="2592"/>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29</w:t>
            </w:r>
          </w:p>
        </w:tc>
        <w:tc>
          <w:tcPr>
            <w:tcW w:type="dxa" w:w="417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Có 36 khai báo route gồm redirect và route lồng</w:t>
            </w:r>
          </w:p>
        </w:tc>
      </w:tr>
      <w:tr>
        <w:trPr>
          <w:cantSplit/>
        </w:trPr>
        <w:tc>
          <w:tcPr>
            <w:tcW w:type="dxa" w:w="316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Ngôn ngữ giao diện web</w:t>
            </w:r>
          </w:p>
        </w:tc>
        <w:tc>
          <w:tcPr>
            <w:tcW w:type="dxa" w:w="259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11</w:t>
            </w:r>
          </w:p>
        </w:tc>
        <w:tc>
          <w:tcPr>
            <w:tcW w:type="dxa" w:w="41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Dictionary đã đồng bộ khóa nhưng còn chuỗi mới chưa đưa vào i18n</w:t>
            </w:r>
          </w:p>
        </w:tc>
      </w:tr>
      <w:tr>
        <w:trPr>
          <w:cantSplit/>
        </w:trPr>
        <w:tc>
          <w:tcPr>
            <w:tcW w:type="dxa" w:w="316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Test backend</w:t>
            </w:r>
          </w:p>
        </w:tc>
        <w:tc>
          <w:tcPr>
            <w:tcW w:type="dxa" w:w="2592"/>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350 trên 350 đạt</w:t>
            </w:r>
          </w:p>
        </w:tc>
        <w:tc>
          <w:tcPr>
            <w:tcW w:type="dxa" w:w="4176"/>
            <w:tcMar>
              <w:top w:w="100" w:type="dxa"/>
              <w:start w:w="100" w:type="dxa"/>
              <w:bottom w:w="100" w:type="dxa"/>
              <w:end w:w="100" w:type="dxa"/>
            </w:tcMar>
            <w:vAlign w:val="center"/>
            <w:shd w:fill="F5F9FC"/>
          </w:tcPr>
          <w:p>
            <w:pPr>
              <w:spacing w:after="0" w:line="252" w:lineRule="auto"/>
              <w:jc w:val="left"/>
            </w:pPr>
            <w:r>
              <w:rPr>
                <w:rFonts w:ascii="Arial" w:hAnsi="Arial" w:eastAsia="Arial"/>
                <w:b/>
                <w:color w:val="2E7D32"/>
                <w:sz w:val="17"/>
              </w:rPr>
              <w:t>Đã kiểm chứng</w:t>
            </w:r>
          </w:p>
        </w:tc>
      </w:tr>
      <w:tr>
        <w:trPr>
          <w:cantSplit/>
        </w:trPr>
        <w:tc>
          <w:tcPr>
            <w:tcW w:type="dxa" w:w="316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Test web</w:t>
            </w:r>
          </w:p>
        </w:tc>
        <w:tc>
          <w:tcPr>
            <w:tcW w:type="dxa" w:w="259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45 đạt và 1 thất bại</w:t>
            </w:r>
          </w:p>
        </w:tc>
        <w:tc>
          <w:tcPr>
            <w:tcW w:type="dxa" w:w="4176"/>
            <w:tcMar>
              <w:top w:w="100" w:type="dxa"/>
              <w:start w:w="100" w:type="dxa"/>
              <w:bottom w:w="100" w:type="dxa"/>
              <w:end w:w="100" w:type="dxa"/>
            </w:tcMar>
            <w:vAlign w:val="center"/>
          </w:tcPr>
          <w:p>
            <w:pPr>
              <w:spacing w:after="0" w:line="252" w:lineRule="auto"/>
              <w:jc w:val="left"/>
            </w:pPr>
            <w:r>
              <w:rPr>
                <w:rFonts w:ascii="Arial" w:hAnsi="Arial" w:eastAsia="Arial"/>
                <w:b/>
                <w:color w:val="B3261E"/>
                <w:sz w:val="17"/>
              </w:rPr>
              <w:t>Đang lỗi</w:t>
            </w:r>
          </w:p>
        </w:tc>
      </w:tr>
      <w:tr>
        <w:trPr>
          <w:cantSplit/>
        </w:trPr>
        <w:tc>
          <w:tcPr>
            <w:tcW w:type="dxa" w:w="316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Build workspace</w:t>
            </w:r>
          </w:p>
        </w:tc>
        <w:tc>
          <w:tcPr>
            <w:tcW w:type="dxa" w:w="2592"/>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4 trên 4 task đạt</w:t>
            </w:r>
          </w:p>
        </w:tc>
        <w:tc>
          <w:tcPr>
            <w:tcW w:type="dxa" w:w="4176"/>
            <w:tcMar>
              <w:top w:w="100" w:type="dxa"/>
              <w:start w:w="100" w:type="dxa"/>
              <w:bottom w:w="100" w:type="dxa"/>
              <w:end w:w="100" w:type="dxa"/>
            </w:tcMar>
            <w:vAlign w:val="center"/>
            <w:shd w:fill="F5F9FC"/>
          </w:tcPr>
          <w:p>
            <w:pPr>
              <w:spacing w:after="0" w:line="252" w:lineRule="auto"/>
              <w:jc w:val="left"/>
            </w:pPr>
            <w:r>
              <w:rPr>
                <w:rFonts w:ascii="Arial" w:hAnsi="Arial" w:eastAsia="Arial"/>
                <w:b/>
                <w:color w:val="2E7D32"/>
                <w:sz w:val="17"/>
              </w:rPr>
              <w:t>Đã kiểm chứng</w:t>
            </w:r>
          </w:p>
        </w:tc>
      </w:tr>
      <w:tr>
        <w:trPr>
          <w:cantSplit/>
        </w:trPr>
        <w:tc>
          <w:tcPr>
            <w:tcW w:type="dxa" w:w="316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Dòng mã nguồn đang theo dõi</w:t>
            </w:r>
          </w:p>
        </w:tc>
        <w:tc>
          <w:tcPr>
            <w:tcW w:type="dxa" w:w="259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Khoảng 117 nghìn</w:t>
            </w:r>
          </w:p>
        </w:tc>
        <w:tc>
          <w:tcPr>
            <w:tcW w:type="dxa" w:w="41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Đếm đơn giản theo phần mở rộng mã nguồn không gồm legacy</w:t>
            </w:r>
          </w:p>
        </w:tc>
      </w:tr>
    </w:tbl>
    <w:p>
      <w:pPr>
        <w:spacing w:after="0" w:before="20"/>
      </w:pPr>
    </w:p>
    <w:p>
      <w:pPr>
        <w:pStyle w:val="Heading1"/>
        <w:keepNext/>
        <w:spacing w:before="240" w:after="100"/>
      </w:pPr>
      <w:r>
        <w:rPr>
          <w:rFonts w:ascii="Arial" w:hAnsi="Arial" w:eastAsia="Arial"/>
          <w:b/>
          <w:color w:val="000000"/>
          <w:sz w:val="32"/>
        </w:rPr>
        <w:t>2 Tổng quan sản phẩm</w:t>
      </w:r>
    </w:p>
    <w:p>
      <w:pPr>
        <w:spacing w:after="120" w:line="269" w:lineRule="auto"/>
        <w:jc w:val="both"/>
      </w:pPr>
      <w:r>
        <w:rPr>
          <w:rFonts w:ascii="Arial" w:hAnsi="Arial" w:eastAsia="Arial"/>
          <w:sz w:val="21"/>
        </w:rPr>
        <w:t>Lumi Gap là một nền tảng hỗ trợ khám phá và phân tích công bố khoa học. Tên sản phẩm hiển thị trên giao diện và tên miền production là PaperLens, trong khi package gốc vẫn mang tên publication trend system. Hệ thống kết hợp metadata học thuật, tìm kiếm vector, mô hình ngôn ngữ lớn và các luồng cộng tác để phục vụ sinh viên, giảng viên, nhà nghiên cứu và quản trị viên.</w:t>
      </w:r>
    </w:p>
    <w:p>
      <w:pPr>
        <w:pStyle w:val="Heading2"/>
        <w:keepNext/>
        <w:spacing w:before="160" w:after="100"/>
      </w:pPr>
      <w:r>
        <w:rPr>
          <w:rFonts w:ascii="Arial" w:hAnsi="Arial" w:eastAsia="Arial"/>
          <w:b/>
          <w:color w:val="000000"/>
          <w:sz w:val="25"/>
        </w:rPr>
        <w:t>2 1 Nhóm người dùng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160"/>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Vai trò</w:t>
            </w:r>
          </w:p>
        </w:tc>
        <w:tc>
          <w:tcPr>
            <w:tcW w:type="dxa" w:w="7776"/>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Khả năng chính trong mã nguồn</w:t>
            </w:r>
          </w:p>
        </w:tc>
      </w:tr>
      <w:tr>
        <w:trPr>
          <w:cantSplit/>
        </w:trPr>
        <w:tc>
          <w:tcPr>
            <w:tcW w:type="dxa" w:w="216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Student</w:t>
            </w:r>
          </w:p>
        </w:tc>
        <w:tc>
          <w:tcPr>
            <w:tcW w:type="dxa" w:w="77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Tìm kiếm, đọc, bookmark, tạo báo cáo, tham gia dự án, gửi yêu cầu bài báo và dùng các chức năng AI theo credit</w:t>
            </w:r>
          </w:p>
        </w:tc>
      </w:tr>
      <w:tr>
        <w:trPr>
          <w:cantSplit/>
        </w:trPr>
        <w:tc>
          <w:tcPr>
            <w:tcW w:type="dxa" w:w="216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Lecturer</w:t>
            </w:r>
          </w:p>
        </w:tc>
        <w:tc>
          <w:tcPr>
            <w:tcW w:type="dxa" w:w="777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Được biểu diễn như một vai trò người dùng riêng; dùng các luồng nghiên cứu và cộng tác giống nhóm người dùng đã xác thực</w:t>
            </w:r>
          </w:p>
        </w:tc>
      </w:tr>
      <w:tr>
        <w:trPr>
          <w:cantSplit/>
        </w:trPr>
        <w:tc>
          <w:tcPr>
            <w:tcW w:type="dxa" w:w="216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Researcher</w:t>
            </w:r>
          </w:p>
        </w:tc>
        <w:tc>
          <w:tcPr>
            <w:tcW w:type="dxa" w:w="77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Dùng các tính năng phân tích, dự án, báo cáo, gap và đánh giá chất lượng</w:t>
            </w:r>
          </w:p>
        </w:tc>
      </w:tr>
      <w:tr>
        <w:trPr>
          <w:cantSplit/>
        </w:trPr>
        <w:tc>
          <w:tcPr>
            <w:tcW w:type="dxa" w:w="216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Admin</w:t>
            </w:r>
          </w:p>
        </w:tc>
        <w:tc>
          <w:tcPr>
            <w:tcW w:type="dxa" w:w="777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Quản lý user, paper, đồng bộ OpenAlex, chiến dịch ingest, pipeline và đánh giá hệ thống</w:t>
            </w:r>
          </w:p>
        </w:tc>
      </w:tr>
    </w:tbl>
    <w:p>
      <w:pPr>
        <w:spacing w:after="0" w:before="20"/>
      </w:pPr>
    </w:p>
    <w:p>
      <w:pPr>
        <w:pStyle w:val="Heading2"/>
        <w:keepNext/>
        <w:spacing w:before="160" w:after="100"/>
      </w:pPr>
      <w:r>
        <w:rPr>
          <w:rFonts w:ascii="Arial" w:hAnsi="Arial" w:eastAsia="Arial"/>
          <w:b/>
          <w:color w:val="000000"/>
          <w:sz w:val="25"/>
        </w:rPr>
        <w:t>2 2 Năng lực sản phẩm</w:t>
      </w:r>
    </w:p>
    <w:p>
      <w:pPr>
        <w:pStyle w:val="ListBullet"/>
        <w:spacing w:after="60" w:line="259" w:lineRule="auto"/>
      </w:pPr>
      <w:r>
        <w:rPr>
          <w:rFonts w:ascii="Arial" w:hAnsi="Arial" w:eastAsia="Arial"/>
          <w:sz w:val="20"/>
        </w:rPr>
        <w:t>Khám phá bài báo bằng keyword, bộ lọc metadata và tìm kiếm ngữ nghĩa trên vector.</w:t>
      </w:r>
    </w:p>
    <w:p>
      <w:pPr>
        <w:pStyle w:val="ListBullet"/>
        <w:spacing w:after="60" w:line="259" w:lineRule="auto"/>
      </w:pPr>
      <w:r>
        <w:rPr>
          <w:rFonts w:ascii="Arial" w:hAnsi="Arial" w:eastAsia="Arial"/>
          <w:sz w:val="20"/>
        </w:rPr>
        <w:t>Theo dõi xu hướng theo topic, so sánh topic, quan hệ chủ đề và giải thích bằng AI.</w:t>
      </w:r>
    </w:p>
    <w:p>
      <w:pPr>
        <w:pStyle w:val="ListBullet"/>
        <w:spacing w:after="60" w:line="259" w:lineRule="auto"/>
      </w:pPr>
      <w:r>
        <w:rPr>
          <w:rFonts w:ascii="Arial" w:hAnsi="Arial" w:eastAsia="Arial"/>
          <w:sz w:val="20"/>
        </w:rPr>
        <w:t>Sinh báo cáo RAG có bước preview bằng chứng và lưu lịch sử theo người dùng.</w:t>
      </w:r>
    </w:p>
    <w:p>
      <w:pPr>
        <w:pStyle w:val="ListBullet"/>
        <w:spacing w:after="60" w:line="259" w:lineRule="auto"/>
      </w:pPr>
      <w:r>
        <w:rPr>
          <w:rFonts w:ascii="Arial" w:hAnsi="Arial" w:eastAsia="Arial"/>
          <w:sz w:val="20"/>
        </w:rPr>
        <w:t>Phát hiện khoảng trống nghiên cứu, retry phân tích và sinh hướng nghiên cứu tiếp theo.</w:t>
      </w:r>
    </w:p>
    <w:p>
      <w:pPr>
        <w:pStyle w:val="ListBullet"/>
        <w:spacing w:after="60" w:line="259" w:lineRule="auto"/>
      </w:pPr>
      <w:r>
        <w:rPr>
          <w:rFonts w:ascii="Arial" w:hAnsi="Arial" w:eastAsia="Arial"/>
          <w:sz w:val="20"/>
        </w:rPr>
        <w:t>Quản lý dự án nghiên cứu, danh sách bài báo, thành viên, AI chat và team chat theo thời gian thực qua SSE.</w:t>
      </w:r>
    </w:p>
    <w:p>
      <w:pPr>
        <w:pStyle w:val="ListBullet"/>
        <w:spacing w:after="60" w:line="259" w:lineRule="auto"/>
      </w:pPr>
      <w:r>
        <w:rPr>
          <w:rFonts w:ascii="Arial" w:hAnsi="Arial" w:eastAsia="Arial"/>
          <w:sz w:val="20"/>
        </w:rPr>
        <w:t>Quản lý paper request, PDF, download token, bản dịch, related works và references.</w:t>
      </w:r>
    </w:p>
    <w:p>
      <w:pPr>
        <w:pStyle w:val="ListBullet"/>
        <w:spacing w:after="60" w:line="259" w:lineRule="auto"/>
      </w:pPr>
      <w:r>
        <w:rPr>
          <w:rFonts w:ascii="Arial" w:hAnsi="Arial" w:eastAsia="Arial"/>
          <w:sz w:val="20"/>
        </w:rPr>
        <w:t>Phản biện bản thảo và kiểm tra định dạng PDF qua dịch vụ FastAPI nội bộ.</w:t>
      </w:r>
    </w:p>
    <w:p>
      <w:pPr>
        <w:pStyle w:val="ListBullet"/>
        <w:spacing w:after="60" w:line="259" w:lineRule="auto"/>
      </w:pPr>
      <w:r>
        <w:rPr>
          <w:rFonts w:ascii="Arial" w:hAnsi="Arial" w:eastAsia="Arial"/>
          <w:sz w:val="20"/>
        </w:rPr>
        <w:t>Gamification bằng point, level, ranking, credit ledger và thanh toán PayOS.</w:t>
      </w:r>
    </w:p>
    <w:p>
      <w:pPr>
        <w:pStyle w:val="Heading1"/>
        <w:keepNext/>
        <w:spacing w:before="240" w:after="100"/>
      </w:pPr>
      <w:r>
        <w:rPr>
          <w:rFonts w:ascii="Arial" w:hAnsi="Arial" w:eastAsia="Arial"/>
          <w:b/>
          <w:color w:val="000000"/>
          <w:sz w:val="32"/>
        </w:rPr>
        <w:t>3 Cấu trúc repository</w:t>
      </w:r>
    </w:p>
    <w:p>
      <w:pPr>
        <w:spacing w:after="120" w:line="269" w:lineRule="auto"/>
        <w:jc w:val="both"/>
      </w:pPr>
      <w:r>
        <w:rPr>
          <w:rFonts w:ascii="Arial" w:hAnsi="Arial" w:eastAsia="Arial"/>
          <w:sz w:val="21"/>
        </w:rPr>
        <w:t>Repository dùng mô hình monorepo. Các ứng dụng chạy độc lập được đặt trong apps, kiểu dữ liệu dùng chung đặt trong packages, cấu hình triển khai nằm ở root và deploy, còn legacy được giữ làm nguồn tham khảo. Cấu trúc này phù hợp với quy mô hiện tại; vấn đề cần xử lý là ranh giới sản phẩm giữa hai mobile app và phần standalone còn tồn tại trong AI Reviewer.</w:t>
      </w:r>
    </w:p>
    <w:p>
      <w:pPr>
        <w:spacing w:after="20" w:line="240" w:lineRule="auto"/>
        <w:ind w:left="403"/>
      </w:pPr>
      <w:r>
        <w:rPr>
          <w:rFonts w:ascii="Consolas" w:hAnsi="Consolas" w:eastAsia="Consolas"/>
          <w:color w:val="333333"/>
          <w:sz w:val="17"/>
        </w:rPr>
        <w:t>apps/</w:t>
      </w:r>
    </w:p>
    <w:p>
      <w:pPr>
        <w:spacing w:after="20" w:line="240" w:lineRule="auto"/>
        <w:ind w:left="403"/>
      </w:pPr>
      <w:r>
        <w:rPr>
          <w:rFonts w:ascii="Consolas" w:hAnsi="Consolas" w:eastAsia="Consolas"/>
          <w:color w:val="333333"/>
          <w:sz w:val="17"/>
        </w:rPr>
        <w:t xml:space="preserve">  backend/             Express TypeScript API và workers</w:t>
      </w:r>
    </w:p>
    <w:p>
      <w:pPr>
        <w:spacing w:after="20" w:line="240" w:lineRule="auto"/>
        <w:ind w:left="403"/>
      </w:pPr>
      <w:r>
        <w:rPr>
          <w:rFonts w:ascii="Consolas" w:hAnsi="Consolas" w:eastAsia="Consolas"/>
          <w:color w:val="333333"/>
          <w:sz w:val="17"/>
        </w:rPr>
        <w:t xml:space="preserve">  web/                 React Vite web application</w:t>
      </w:r>
    </w:p>
    <w:p>
      <w:pPr>
        <w:spacing w:after="20" w:line="240" w:lineRule="auto"/>
        <w:ind w:left="403"/>
      </w:pPr>
      <w:r>
        <w:rPr>
          <w:rFonts w:ascii="Consolas" w:hAnsi="Consolas" w:eastAsia="Consolas"/>
          <w:color w:val="333333"/>
          <w:sz w:val="17"/>
        </w:rPr>
        <w:t xml:space="preserve">  mobile/              Expo React Native application</w:t>
      </w:r>
    </w:p>
    <w:p>
      <w:pPr>
        <w:spacing w:after="20" w:line="240" w:lineRule="auto"/>
        <w:ind w:left="403"/>
      </w:pPr>
      <w:r>
        <w:rPr>
          <w:rFonts w:ascii="Consolas" w:hAnsi="Consolas" w:eastAsia="Consolas"/>
          <w:color w:val="333333"/>
          <w:sz w:val="17"/>
        </w:rPr>
        <w:t xml:space="preserve">  flutter_mobile/      Flutter application thứ hai</w:t>
      </w:r>
    </w:p>
    <w:p>
      <w:pPr>
        <w:spacing w:after="20" w:line="240" w:lineRule="auto"/>
        <w:ind w:left="403"/>
      </w:pPr>
      <w:r>
        <w:rPr>
          <w:rFonts w:ascii="Consolas" w:hAnsi="Consolas" w:eastAsia="Consolas"/>
          <w:color w:val="333333"/>
          <w:sz w:val="17"/>
        </w:rPr>
        <w:t xml:space="preserve">  ai-reviewer/         FastAPI service và SPA JavaScript cũ</w:t>
      </w:r>
    </w:p>
    <w:p>
      <w:pPr>
        <w:spacing w:after="20" w:line="240" w:lineRule="auto"/>
        <w:ind w:left="403"/>
      </w:pPr>
      <w:r>
        <w:rPr>
          <w:rFonts w:ascii="Consolas" w:hAnsi="Consolas" w:eastAsia="Consolas"/>
          <w:color w:val="333333"/>
          <w:sz w:val="17"/>
        </w:rPr>
        <w:t>packages/</w:t>
      </w:r>
    </w:p>
    <w:p>
      <w:pPr>
        <w:spacing w:after="20" w:line="240" w:lineRule="auto"/>
        <w:ind w:left="403"/>
      </w:pPr>
      <w:r>
        <w:rPr>
          <w:rFonts w:ascii="Consolas" w:hAnsi="Consolas" w:eastAsia="Consolas"/>
          <w:color w:val="333333"/>
          <w:sz w:val="17"/>
        </w:rPr>
        <w:t xml:space="preserve">  shared-types/        Kiểu dữ liệu TypeScript dùng chung</w:t>
      </w:r>
    </w:p>
    <w:p>
      <w:pPr>
        <w:spacing w:after="20" w:line="240" w:lineRule="auto"/>
        <w:ind w:left="403"/>
      </w:pPr>
      <w:r>
        <w:rPr>
          <w:rFonts w:ascii="Consolas" w:hAnsi="Consolas" w:eastAsia="Consolas"/>
          <w:color w:val="333333"/>
          <w:sz w:val="17"/>
        </w:rPr>
        <w:t>deploy/                Nginx và OpenResty templates</w:t>
      </w:r>
    </w:p>
    <w:p>
      <w:pPr>
        <w:spacing w:after="20" w:line="240" w:lineRule="auto"/>
        <w:ind w:left="403"/>
      </w:pPr>
      <w:r>
        <w:rPr>
          <w:rFonts w:ascii="Consolas" w:hAnsi="Consolas" w:eastAsia="Consolas"/>
          <w:color w:val="333333"/>
          <w:sz w:val="17"/>
        </w:rPr>
        <w:t>tests/e2e/             Playwright smoke flow</w:t>
      </w:r>
    </w:p>
    <w:p>
      <w:pPr>
        <w:spacing w:after="20" w:line="240" w:lineRule="auto"/>
        <w:ind w:left="403"/>
      </w:pPr>
      <w:r>
        <w:rPr>
          <w:rFonts w:ascii="Consolas" w:hAnsi="Consolas" w:eastAsia="Consolas"/>
          <w:color w:val="333333"/>
          <w:sz w:val="17"/>
        </w:rPr>
        <w:t>docs/                  Runbook đặc tả và tài liệu kỹ thuật</w:t>
      </w:r>
    </w:p>
    <w:p>
      <w:pPr>
        <w:spacing w:after="20" w:line="240" w:lineRule="auto"/>
        <w:ind w:left="403"/>
      </w:pPr>
      <w:r>
        <w:rPr>
          <w:rFonts w:ascii="Consolas" w:hAnsi="Consolas" w:eastAsia="Consolas"/>
          <w:color w:val="333333"/>
          <w:sz w:val="17"/>
        </w:rPr>
        <w:t>legacy/                Backend JavaScript và web Figma cũ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3240"/>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Khu vực</w:t>
            </w:r>
          </w:p>
        </w:tc>
        <w:tc>
          <w:tcPr>
            <w:tcW w:type="dxa" w:w="187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File theo dõi</w:t>
            </w:r>
          </w:p>
        </w:tc>
        <w:tc>
          <w:tcPr>
            <w:tcW w:type="dxa" w:w="187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File mã nguồn</w:t>
            </w:r>
          </w:p>
        </w:tc>
        <w:tc>
          <w:tcPr>
            <w:tcW w:type="dxa" w:w="2304"/>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Dòng mã nguồn</w:t>
            </w:r>
          </w:p>
        </w:tc>
      </w:tr>
      <w:tr>
        <w:trPr>
          <w:cantSplit/>
        </w:trPr>
        <w:tc>
          <w:tcPr>
            <w:tcW w:type="dxa" w:w="3240"/>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Backend TypeScript</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316</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309</w:t>
            </w:r>
          </w:p>
        </w:tc>
        <w:tc>
          <w:tcPr>
            <w:tcW w:type="dxa" w:w="230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30421</w:t>
            </w:r>
          </w:p>
        </w:tc>
      </w:tr>
      <w:tr>
        <w:trPr>
          <w:cantSplit/>
        </w:trPr>
        <w:tc>
          <w:tcPr>
            <w:tcW w:type="dxa" w:w="3240"/>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Web React</w:t>
            </w:r>
          </w:p>
        </w:tc>
        <w:tc>
          <w:tcPr>
            <w:tcW w:type="dxa" w:w="187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222</w:t>
            </w:r>
          </w:p>
        </w:tc>
        <w:tc>
          <w:tcPr>
            <w:tcW w:type="dxa" w:w="187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185</w:t>
            </w:r>
          </w:p>
        </w:tc>
        <w:tc>
          <w:tcPr>
            <w:tcW w:type="dxa" w:w="2304"/>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51134</w:t>
            </w:r>
          </w:p>
        </w:tc>
      </w:tr>
      <w:tr>
        <w:trPr>
          <w:cantSplit/>
        </w:trPr>
        <w:tc>
          <w:tcPr>
            <w:tcW w:type="dxa" w:w="3240"/>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Mobile Expo</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93</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73</w:t>
            </w:r>
          </w:p>
        </w:tc>
        <w:tc>
          <w:tcPr>
            <w:tcW w:type="dxa" w:w="230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5555</w:t>
            </w:r>
          </w:p>
        </w:tc>
      </w:tr>
      <w:tr>
        <w:trPr>
          <w:cantSplit/>
        </w:trPr>
        <w:tc>
          <w:tcPr>
            <w:tcW w:type="dxa" w:w="3240"/>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Mobile Flutter</w:t>
            </w:r>
          </w:p>
        </w:tc>
        <w:tc>
          <w:tcPr>
            <w:tcW w:type="dxa" w:w="187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214</w:t>
            </w:r>
          </w:p>
        </w:tc>
        <w:tc>
          <w:tcPr>
            <w:tcW w:type="dxa" w:w="187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78</w:t>
            </w:r>
          </w:p>
        </w:tc>
        <w:tc>
          <w:tcPr>
            <w:tcW w:type="dxa" w:w="2304"/>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22574</w:t>
            </w:r>
          </w:p>
        </w:tc>
      </w:tr>
      <w:tr>
        <w:trPr>
          <w:cantSplit/>
        </w:trPr>
        <w:tc>
          <w:tcPr>
            <w:tcW w:type="dxa" w:w="3240"/>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AI Reviewer</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49</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38</w:t>
            </w:r>
          </w:p>
        </w:tc>
        <w:tc>
          <w:tcPr>
            <w:tcW w:type="dxa" w:w="230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5941</w:t>
            </w:r>
          </w:p>
        </w:tc>
      </w:tr>
      <w:tr>
        <w:trPr>
          <w:cantSplit/>
        </w:trPr>
        <w:tc>
          <w:tcPr>
            <w:tcW w:type="dxa" w:w="3240"/>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Shared types</w:t>
            </w:r>
          </w:p>
        </w:tc>
        <w:tc>
          <w:tcPr>
            <w:tcW w:type="dxa" w:w="187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24</w:t>
            </w:r>
          </w:p>
        </w:tc>
        <w:tc>
          <w:tcPr>
            <w:tcW w:type="dxa" w:w="187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22</w:t>
            </w:r>
          </w:p>
        </w:tc>
        <w:tc>
          <w:tcPr>
            <w:tcW w:type="dxa" w:w="2304"/>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1465</w:t>
            </w:r>
          </w:p>
        </w:tc>
      </w:tr>
      <w:tr>
        <w:trPr>
          <w:cantSplit/>
        </w:trPr>
        <w:tc>
          <w:tcPr>
            <w:tcW w:type="dxa" w:w="3240"/>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Legacy</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109</w:t>
            </w:r>
          </w:p>
        </w:tc>
        <w:tc>
          <w:tcPr>
            <w:tcW w:type="dxa" w:w="187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97</w:t>
            </w:r>
          </w:p>
        </w:tc>
        <w:tc>
          <w:tcPr>
            <w:tcW w:type="dxa" w:w="230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13863</w:t>
            </w:r>
          </w:p>
        </w:tc>
      </w:tr>
    </w:tbl>
    <w:p>
      <w:pPr>
        <w:spacing w:after="0" w:before="20"/>
      </w:pPr>
    </w:p>
    <w:p>
      <w:pPr>
        <w:pStyle w:val="Heading1"/>
        <w:keepNext/>
        <w:spacing w:before="240" w:after="100"/>
      </w:pPr>
      <w:r>
        <w:rPr>
          <w:rFonts w:ascii="Arial" w:hAnsi="Arial" w:eastAsia="Arial"/>
          <w:b/>
          <w:color w:val="000000"/>
          <w:sz w:val="32"/>
        </w:rPr>
        <w:t>4 Kiến trúc và công nghệ</w:t>
      </w:r>
    </w:p>
    <w:p>
      <w:pPr>
        <w:spacing w:after="120" w:line="269" w:lineRule="auto"/>
        <w:jc w:val="both"/>
      </w:pPr>
      <w:r>
        <w:rPr>
          <w:rFonts w:ascii="Arial" w:hAnsi="Arial" w:eastAsia="Arial"/>
          <w:sz w:val="21"/>
        </w:rPr>
        <w:t>Backend chính là modular monolith chạy trên Node.js. Các tác vụ dài được đẩy sang BullMQ worker qua Redis. MongoDB lưu dữ liệu nghiệp vụ và vector embedding. Web gọi REST API tại tiền tố api v1. AI Reviewer là tiến trình Python riêng và được backend gọi bằng HTTP nội bộ có header X Internal Key.</w:t>
      </w:r>
    </w:p>
    <w:p>
      <w:pPr>
        <w:spacing w:after="80"/>
        <w:jc w:val="center"/>
      </w:pPr>
      <w:r>
        <w:drawing>
          <wp:inline xmlns:a="http://schemas.openxmlformats.org/drawingml/2006/main" xmlns:pic="http://schemas.openxmlformats.org/drawingml/2006/picture">
            <wp:extent cx="6400800" cy="3698240"/>
            <wp:docPr id="2" name="Picture 2" descr="Sơ đồ kiến trúc logic Lumi Gap gồm ứng dụng người dùng backend AI Reviewer dữ liệu hàng đợi và dịch vụ ngoài"/>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3698240"/>
                    </a:xfrm>
                    <a:prstGeom prst="rect"/>
                  </pic:spPr>
                </pic:pic>
              </a:graphicData>
            </a:graphic>
          </wp:inline>
        </w:drawing>
      </w:r>
    </w:p>
    <w:p>
      <w:pPr>
        <w:spacing w:after="160"/>
        <w:jc w:val="center"/>
      </w:pPr>
      <w:r>
        <w:rPr>
          <w:rFonts w:ascii="Arial" w:hAnsi="Arial" w:eastAsia="Arial"/>
          <w:i/>
          <w:color w:val="666666"/>
          <w:sz w:val="18"/>
        </w:rPr>
        <w:t>Hình 1 Kiến trúc logic được suy ra từ route cấu hình và mã nguồn hiện tại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Lớp</w:t>
            </w:r>
          </w:p>
        </w:tc>
        <w:tc>
          <w:tcPr>
            <w:tcW w:type="dxa" w:w="3671"/>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Công nghệ hiện tại</w:t>
            </w:r>
          </w:p>
        </w:tc>
        <w:tc>
          <w:tcPr>
            <w:tcW w:type="dxa" w:w="4320"/>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Vai trò</w:t>
            </w:r>
          </w:p>
        </w:tc>
      </w:tr>
      <w:tr>
        <w:trPr>
          <w:cantSplit/>
        </w:trPr>
        <w:tc>
          <w:tcPr>
            <w:tcW w:type="dxa" w:w="194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Web</w:t>
            </w:r>
          </w:p>
        </w:tc>
        <w:tc>
          <w:tcPr>
            <w:tcW w:type="dxa" w:w="3671"/>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React 18.3 Vite 6 TypeScript Tailwind 3</w:t>
            </w:r>
          </w:p>
        </w:tc>
        <w:tc>
          <w:tcPr>
            <w:tcW w:type="dxa" w:w="432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SPA web, routing, biểu đồ, form và i18n</w:t>
            </w:r>
          </w:p>
        </w:tc>
      </w:tr>
      <w:tr>
        <w:trPr>
          <w:cantSplit/>
        </w:trPr>
        <w:tc>
          <w:tcPr>
            <w:tcW w:type="dxa" w:w="194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Backend</w:t>
            </w:r>
          </w:p>
        </w:tc>
        <w:tc>
          <w:tcPr>
            <w:tcW w:type="dxa" w:w="3671"/>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Node.js 22 Express 5 TypeScript 5.7</w:t>
            </w:r>
          </w:p>
        </w:tc>
        <w:tc>
          <w:tcPr>
            <w:tcW w:type="dxa" w:w="432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REST API, nghiệp vụ, auth, orchestration</w:t>
            </w:r>
          </w:p>
        </w:tc>
      </w:tr>
      <w:tr>
        <w:trPr>
          <w:cantSplit/>
        </w:trPr>
        <w:tc>
          <w:tcPr>
            <w:tcW w:type="dxa" w:w="194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Dữ liệu</w:t>
            </w:r>
          </w:p>
        </w:tc>
        <w:tc>
          <w:tcPr>
            <w:tcW w:type="dxa" w:w="3671"/>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MongoDB Mongoose 8</w:t>
            </w:r>
          </w:p>
        </w:tc>
        <w:tc>
          <w:tcPr>
            <w:tcW w:type="dxa" w:w="432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Dữ liệu nghiệp vụ, metadata và vector</w:t>
            </w:r>
          </w:p>
        </w:tc>
      </w:tr>
      <w:tr>
        <w:trPr>
          <w:cantSplit/>
        </w:trPr>
        <w:tc>
          <w:tcPr>
            <w:tcW w:type="dxa" w:w="194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Queue</w:t>
            </w:r>
          </w:p>
        </w:tc>
        <w:tc>
          <w:tcPr>
            <w:tcW w:type="dxa" w:w="3671"/>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Redis BullMQ 5</w:t>
            </w:r>
          </w:p>
        </w:tc>
        <w:tc>
          <w:tcPr>
            <w:tcW w:type="dxa" w:w="432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Job nền, cache, rate limit và heartbeat</w:t>
            </w:r>
          </w:p>
        </w:tc>
      </w:tr>
      <w:tr>
        <w:trPr>
          <w:cantSplit/>
        </w:trPr>
        <w:tc>
          <w:tcPr>
            <w:tcW w:type="dxa" w:w="194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AI</w:t>
            </w:r>
          </w:p>
        </w:tc>
        <w:tc>
          <w:tcPr>
            <w:tcW w:type="dxa" w:w="3671"/>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Google Gen AI và Ollama tùy chọn</w:t>
            </w:r>
          </w:p>
        </w:tc>
        <w:tc>
          <w:tcPr>
            <w:tcW w:type="dxa" w:w="432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Sinh báo cáo, rerank, gap, quality và project chat</w:t>
            </w:r>
          </w:p>
        </w:tc>
      </w:tr>
      <w:tr>
        <w:trPr>
          <w:cantSplit/>
        </w:trPr>
        <w:tc>
          <w:tcPr>
            <w:tcW w:type="dxa" w:w="194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Reviewer</w:t>
            </w:r>
          </w:p>
        </w:tc>
        <w:tc>
          <w:tcPr>
            <w:tcW w:type="dxa" w:w="3671"/>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Python FastAPI Uvicorn Pydantic</w:t>
            </w:r>
          </w:p>
        </w:tc>
        <w:tc>
          <w:tcPr>
            <w:tcW w:type="dxa" w:w="432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Review bản thảo và kiểm tra định dạng</w:t>
            </w:r>
          </w:p>
        </w:tc>
      </w:tr>
      <w:tr>
        <w:trPr>
          <w:cantSplit/>
        </w:trPr>
        <w:tc>
          <w:tcPr>
            <w:tcW w:type="dxa" w:w="194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Mobile Expo</w:t>
            </w:r>
          </w:p>
        </w:tc>
        <w:tc>
          <w:tcPr>
            <w:tcW w:type="dxa" w:w="3671"/>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Expo 52 React Native 0.76</w:t>
            </w:r>
          </w:p>
        </w:tc>
        <w:tc>
          <w:tcPr>
            <w:tcW w:type="dxa" w:w="432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Ứng dụng mobile trong pnpm workspace</w:t>
            </w:r>
          </w:p>
        </w:tc>
      </w:tr>
      <w:tr>
        <w:trPr>
          <w:cantSplit/>
        </w:trPr>
        <w:tc>
          <w:tcPr>
            <w:tcW w:type="dxa" w:w="194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Mobile Flutter</w:t>
            </w:r>
          </w:p>
        </w:tc>
        <w:tc>
          <w:tcPr>
            <w:tcW w:type="dxa" w:w="3671"/>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Flutter Dart Riverpod Dio Go Router</w:t>
            </w:r>
          </w:p>
        </w:tc>
        <w:tc>
          <w:tcPr>
            <w:tcW w:type="dxa" w:w="432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Ứng dụng mobile thứ hai ngoài pnpm workspace</w:t>
            </w:r>
          </w:p>
        </w:tc>
      </w:tr>
      <w:tr>
        <w:trPr>
          <w:cantSplit/>
        </w:trPr>
        <w:tc>
          <w:tcPr>
            <w:tcW w:type="dxa" w:w="194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CI CD</w:t>
            </w:r>
          </w:p>
        </w:tc>
        <w:tc>
          <w:tcPr>
            <w:tcW w:type="dxa" w:w="3671"/>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GitHub Actions Jenkins Docker</w:t>
            </w:r>
          </w:p>
        </w:tc>
        <w:tc>
          <w:tcPr>
            <w:tcW w:type="dxa" w:w="432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Kiểm tra pull request và triển khai production</w:t>
            </w:r>
          </w:p>
        </w:tc>
      </w:tr>
    </w:tbl>
    <w:p>
      <w:pPr>
        <w:spacing w:after="0" w:before="20"/>
      </w:pPr>
    </w:p>
    <w:p>
      <w:r>
        <w:br w:type="page"/>
      </w:r>
    </w:p>
    <w:p>
      <w:pPr>
        <w:pStyle w:val="Heading1"/>
        <w:keepNext/>
        <w:spacing w:before="240" w:after="100"/>
      </w:pPr>
      <w:r>
        <w:rPr>
          <w:rFonts w:ascii="Arial" w:hAnsi="Arial" w:eastAsia="Arial"/>
          <w:b/>
          <w:color w:val="000000"/>
          <w:sz w:val="32"/>
        </w:rPr>
        <w:t>5 Chức năng backend đã triển khai</w:t>
      </w:r>
    </w:p>
    <w:p>
      <w:pPr>
        <w:spacing w:after="120" w:line="269" w:lineRule="auto"/>
        <w:jc w:val="both"/>
      </w:pPr>
      <w:r>
        <w:rPr>
          <w:rFonts w:ascii="Arial" w:hAnsi="Arial" w:eastAsia="Arial"/>
          <w:sz w:val="21"/>
        </w:rPr>
        <w:t>Backend có 23 module dưới apps backend src modules và 127 khai báo route HTTP. Phần lớn module tuân theo cách chia route controller service DTO và model. Bảng dưới đây mô tả năng lực quan sát được trực tiếp trong mã nguồn; cột xác nhận không đồng nghĩa mọi đường đi đã được kiểm thử end to end với dịch vụ thật.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604"/>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STT</w:t>
            </w:r>
          </w:p>
        </w:tc>
        <w:tc>
          <w:tcPr>
            <w:tcW w:type="dxa" w:w="223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Nhóm</w:t>
            </w:r>
          </w:p>
        </w:tc>
        <w:tc>
          <w:tcPr>
            <w:tcW w:type="dxa" w:w="5616"/>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Chức năng quan sát được</w:t>
            </w:r>
          </w:p>
        </w:tc>
        <w:tc>
          <w:tcPr>
            <w:tcW w:type="dxa" w:w="151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Xác nhận</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Xác thực và tài khoản</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Đăng ký, đăng nhập, refresh token, logout, Google OAuth, cập nhật hồ sơ, đổi mật khẩu</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Phân quyền</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Bốn role, kiểm tra trạng thái user trong MongoDB và middleware role guard</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3</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Ranking và point</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Top ranking, vị trí cá nhân, thống kê điểm và level</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4</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Danh mục paper</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Danh sách, chi tiết, filter, sort, phân trang, references và related works</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5</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Paper request</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Tạo, sửa, resubmit, duyệt, từ chối, hủy và xóa yêu cầu</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6</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PDF</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Upload, kiểm tra magic bytes, storage local hoặc R2, signed URL và download token</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7</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Dịch paper</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Dịch title và abstract theo yêu cầu qua Gemini hoặc LibreTranslate</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9A6700"/>
                <w:sz w:val="16"/>
              </w:rPr>
              <w:t>Cần xác minh</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8</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So sánh paper</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So sánh từ hai đến bốn bài báo bằng LLM và rate limit</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9</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Semantic search</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Vector search, keyword fallback, taxonomy, filter và pagination</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10</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rerank</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Rerank tập ứng viên bằng LLM với quota theo giờ</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9A6700"/>
                <w:sz w:val="16"/>
              </w:rPr>
              <w:t>Cần xác minh</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11</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Trend analytics</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Overview, topic detail, compare, candidates, relationships và lịch sử giải thích</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12</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trend explanation</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Sinh giải thích xu hướng có cache và history</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9A6700"/>
                <w:sz w:val="16"/>
              </w:rPr>
              <w:t>Cần xác minh</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13</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RAG reports</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Preview evidence, tạo job, list, detail, xóa đơn lẻ hoặc hàng loạt</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14</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Research gaps</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Preview evidence, analyze, active job, retry, patch và research directions</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15</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Projects</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CRUD dự án, paper scope, member management và ownership rules</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16</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Project AI chat</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Chat theo context của project, history, pin và SSE events</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17</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Team chat</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Gửi, đọc, đánh dấu đã đọc, xóa message và SSE events</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18</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Bookmarks</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Tạo, kiểm tra, liệt kê, cập nhật ghi chú và xóa</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triển khai</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19</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Notifications</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Đăng ký device token, list, mark read, read all và worker giao thông báo</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20</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Credits</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Số dư, giao dịch, order, PayOS link, webhook, charge và refund idempotent</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21</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Quality</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LLM judge, user rating, xóa rating và chỉ số agreement</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22</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Quản lý user, paper, thống kê, sync, pipeline và evaluation</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triển khai</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23</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OpenAlex ingest</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Preflight, plan, start, pause, cancel, partition, dead letter và corpus validation</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kiểm chứng</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24</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paper review</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Upload PDF, lựa chọn strictness, charge hoặc refund credit, lưu history</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9A6700"/>
                <w:sz w:val="16"/>
              </w:rPr>
              <w:t>Cần xác minh</w:t>
            </w:r>
          </w:p>
        </w:tc>
      </w:tr>
      <w:tr>
        <w:trPr>
          <w:cantSplit/>
        </w:trPr>
        <w:tc>
          <w:tcPr>
            <w:tcW w:type="dxa" w:w="604"/>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25</w:t>
            </w:r>
          </w:p>
        </w:tc>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Format checking</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Preset, đo layout PDF, lưu báo cáo và lịch sử kiểm tra</w:t>
            </w:r>
          </w:p>
        </w:tc>
        <w:tc>
          <w:tcPr>
            <w:tcW w:type="dxa" w:w="1512"/>
            <w:tcMar>
              <w:top w:w="80" w:type="dxa"/>
              <w:start w:w="100" w:type="dxa"/>
              <w:bottom w:w="80" w:type="dxa"/>
              <w:end w:w="100" w:type="dxa"/>
            </w:tcMar>
            <w:vAlign w:val="center"/>
          </w:tcPr>
          <w:p>
            <w:pPr>
              <w:spacing w:after="0" w:line="252" w:lineRule="auto"/>
              <w:jc w:val="left"/>
            </w:pPr>
            <w:r>
              <w:rPr>
                <w:rFonts w:ascii="Arial" w:hAnsi="Arial" w:eastAsia="Arial"/>
                <w:b/>
                <w:color w:val="9A6700"/>
                <w:sz w:val="16"/>
              </w:rPr>
              <w:t>Cần xác minh</w:t>
            </w:r>
          </w:p>
        </w:tc>
      </w:tr>
      <w:tr>
        <w:trPr>
          <w:cantSplit/>
        </w:trPr>
        <w:tc>
          <w:tcPr>
            <w:tcW w:type="dxa" w:w="604"/>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26</w:t>
            </w:r>
          </w:p>
        </w:tc>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Health và docs</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Health, readiness MongoDB Redis và Swagger UI</w:t>
            </w:r>
          </w:p>
        </w:tc>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bl>
    <w:p>
      <w:pPr>
        <w:spacing w:after="0" w:before="20"/>
      </w:pPr>
    </w:p>
    <w:p>
      <w:pPr>
        <w:pStyle w:val="Heading2"/>
        <w:keepNext/>
        <w:spacing w:before="160" w:after="100"/>
      </w:pPr>
      <w:r>
        <w:rPr>
          <w:rFonts w:ascii="Arial" w:hAnsi="Arial" w:eastAsia="Arial"/>
          <w:b/>
          <w:color w:val="000000"/>
          <w:sz w:val="25"/>
        </w:rPr>
        <w:t>5 1 Tác vụ nền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304"/>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Worker</w:t>
            </w:r>
          </w:p>
        </w:tc>
        <w:tc>
          <w:tcPr>
            <w:tcW w:type="dxa" w:w="4896"/>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Nhiệm vụ</w:t>
            </w:r>
          </w:p>
        </w:tc>
        <w:tc>
          <w:tcPr>
            <w:tcW w:type="dxa" w:w="2736"/>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Cách vận hành</w:t>
            </w:r>
          </w:p>
        </w:tc>
      </w:tr>
      <w:tr>
        <w:trPr>
          <w:cantSplit/>
        </w:trPr>
        <w:tc>
          <w:tcPr>
            <w:tcW w:type="dxa" w:w="230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sync</w:t>
            </w:r>
          </w:p>
        </w:tc>
        <w:tc>
          <w:tcPr>
            <w:tcW w:type="dxa" w:w="489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Đồng bộ metadata theo lịch hoặc lệnh quản trị</w:t>
            </w:r>
          </w:p>
        </w:tc>
        <w:tc>
          <w:tcPr>
            <w:tcW w:type="dxa" w:w="273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Có entrypoint nhưng không chạy thường trực trong production</w:t>
            </w:r>
          </w:p>
        </w:tc>
      </w:tr>
      <w:tr>
        <w:trPr>
          <w:cantSplit/>
        </w:trPr>
        <w:tc>
          <w:tcPr>
            <w:tcW w:type="dxa" w:w="230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openalex ingest</w:t>
            </w:r>
          </w:p>
        </w:tc>
        <w:tc>
          <w:tcPr>
            <w:tcW w:type="dxa" w:w="489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Chiến dịch ingest quy mô lớn</w:t>
            </w:r>
          </w:p>
        </w:tc>
        <w:tc>
          <w:tcPr>
            <w:tcW w:type="dxa" w:w="273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Profile riêng và yêu cầu admin chủ động start</w:t>
            </w:r>
          </w:p>
        </w:tc>
      </w:tr>
      <w:tr>
        <w:trPr>
          <w:cantSplit/>
        </w:trPr>
        <w:tc>
          <w:tcPr>
            <w:tcW w:type="dxa" w:w="230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embedding</w:t>
            </w:r>
          </w:p>
        </w:tc>
        <w:tc>
          <w:tcPr>
            <w:tcW w:type="dxa" w:w="489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Sinh embedding cho paper mới hoặc thay đổi model</w:t>
            </w:r>
          </w:p>
        </w:tc>
        <w:tc>
          <w:tcPr>
            <w:tcW w:type="dxa" w:w="273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Worker thường trực</w:t>
            </w:r>
          </w:p>
        </w:tc>
      </w:tr>
      <w:tr>
        <w:trPr>
          <w:cantSplit/>
        </w:trPr>
        <w:tc>
          <w:tcPr>
            <w:tcW w:type="dxa" w:w="230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paper analysis</w:t>
            </w:r>
          </w:p>
        </w:tc>
        <w:tc>
          <w:tcPr>
            <w:tcW w:type="dxa" w:w="489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Trích xuất tri thức có cấu trúc bằng AI</w:t>
            </w:r>
          </w:p>
        </w:tc>
        <w:tc>
          <w:tcPr>
            <w:tcW w:type="dxa" w:w="273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Worker thường trực</w:t>
            </w:r>
          </w:p>
        </w:tc>
      </w:tr>
      <w:tr>
        <w:trPr>
          <w:cantSplit/>
        </w:trPr>
        <w:tc>
          <w:tcPr>
            <w:tcW w:type="dxa" w:w="230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report</w:t>
            </w:r>
          </w:p>
        </w:tc>
        <w:tc>
          <w:tcPr>
            <w:tcW w:type="dxa" w:w="489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Sinh báo cáo RAG</w:t>
            </w:r>
          </w:p>
        </w:tc>
        <w:tc>
          <w:tcPr>
            <w:tcW w:type="dxa" w:w="273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Worker thường trực</w:t>
            </w:r>
          </w:p>
        </w:tc>
      </w:tr>
      <w:tr>
        <w:trPr>
          <w:cantSplit/>
        </w:trPr>
        <w:tc>
          <w:tcPr>
            <w:tcW w:type="dxa" w:w="230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gaps</w:t>
            </w:r>
          </w:p>
        </w:tc>
        <w:tc>
          <w:tcPr>
            <w:tcW w:type="dxa" w:w="489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Phân tích research gap</w:t>
            </w:r>
          </w:p>
        </w:tc>
        <w:tc>
          <w:tcPr>
            <w:tcW w:type="dxa" w:w="273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Worker thường trực</w:t>
            </w:r>
          </w:p>
        </w:tc>
      </w:tr>
      <w:tr>
        <w:trPr>
          <w:cantSplit/>
        </w:trPr>
        <w:tc>
          <w:tcPr>
            <w:tcW w:type="dxa" w:w="230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notifications</w:t>
            </w:r>
          </w:p>
        </w:tc>
        <w:tc>
          <w:tcPr>
            <w:tcW w:type="dxa" w:w="489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Phân phối thông báo</w:t>
            </w:r>
          </w:p>
        </w:tc>
        <w:tc>
          <w:tcPr>
            <w:tcW w:type="dxa" w:w="273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Worker thường trực</w:t>
            </w:r>
          </w:p>
        </w:tc>
      </w:tr>
      <w:tr>
        <w:trPr>
          <w:cantSplit/>
        </w:trPr>
        <w:tc>
          <w:tcPr>
            <w:tcW w:type="dxa" w:w="230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corpus validation</w:t>
            </w:r>
          </w:p>
        </w:tc>
        <w:tc>
          <w:tcPr>
            <w:tcW w:type="dxa" w:w="489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Đánh giá chất lượng corpus sau ingest</w:t>
            </w:r>
          </w:p>
        </w:tc>
        <w:tc>
          <w:tcPr>
            <w:tcW w:type="dxa" w:w="273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Worker thường trực</w:t>
            </w:r>
          </w:p>
        </w:tc>
      </w:tr>
    </w:tbl>
    <w:p>
      <w:pPr>
        <w:spacing w:after="0" w:before="20"/>
      </w:pPr>
    </w:p>
    <w:p>
      <w:pPr>
        <w:pStyle w:val="Heading2"/>
        <w:keepNext/>
        <w:spacing w:before="160" w:after="100"/>
      </w:pPr>
      <w:r>
        <w:rPr>
          <w:rFonts w:ascii="Arial" w:hAnsi="Arial" w:eastAsia="Arial"/>
          <w:b/>
          <w:color w:val="000000"/>
          <w:sz w:val="25"/>
        </w:rPr>
        <w:t>5 2 Chính sách credit</w:t>
      </w:r>
    </w:p>
    <w:p>
      <w:pPr>
        <w:spacing w:after="120" w:line="269" w:lineRule="auto"/>
        <w:jc w:val="both"/>
      </w:pPr>
      <w:r>
        <w:rPr>
          <w:rFonts w:ascii="Arial" w:hAnsi="Arial" w:eastAsia="Arial"/>
          <w:sz w:val="21"/>
        </w:rPr>
        <w:t>Credit policy nằm trong một file nguồn dùng chung ở backend. Semantic search và trend deterministic hiện miễn phí. Các chức năng tốn LLM có mức phí từ 1 đến 100 credit. Paper review dùng system key tốn 10 credit, personal key tốn 3 credit và format check tốn 2 credit. Khi review thất bại sau khi charge, service có luồng refund một lần theo transaction.</w:t>
      </w:r>
    </w:p>
    <w:p>
      <w:r>
        <w:br w:type="page"/>
      </w:r>
    </w:p>
    <w:p>
      <w:pPr>
        <w:pStyle w:val="Heading1"/>
        <w:keepNext/>
        <w:spacing w:before="240" w:after="100"/>
      </w:pPr>
      <w:r>
        <w:rPr>
          <w:rFonts w:ascii="Arial" w:hAnsi="Arial" w:eastAsia="Arial"/>
          <w:b/>
          <w:color w:val="000000"/>
          <w:sz w:val="32"/>
        </w:rPr>
        <w:t>6 Chức năng frontend web đã triển khai</w:t>
      </w:r>
    </w:p>
    <w:p>
      <w:pPr>
        <w:spacing w:after="120" w:line="269" w:lineRule="auto"/>
        <w:jc w:val="both"/>
      </w:pPr>
      <w:r>
        <w:rPr>
          <w:rFonts w:ascii="Arial" w:hAnsi="Arial" w:eastAsia="Arial"/>
          <w:sz w:val="21"/>
        </w:rPr>
        <w:t>Web sử dụng React Router với lazy loading ở cấp trang, TanStack Query cho server state, Zustand cho auth state và Radix UI cùng Tailwind cho component. Có 29 page component TSX, 14 feature module và 36 khai báo route bao gồm route redirect, route lồng và route 404.</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51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Phạm vi</w:t>
            </w:r>
          </w:p>
        </w:tc>
        <w:tc>
          <w:tcPr>
            <w:tcW w:type="dxa" w:w="2088"/>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Màn hình</w:t>
            </w:r>
          </w:p>
        </w:tc>
        <w:tc>
          <w:tcPr>
            <w:tcW w:type="dxa" w:w="2880"/>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Route</w:t>
            </w:r>
          </w:p>
        </w:tc>
        <w:tc>
          <w:tcPr>
            <w:tcW w:type="dxa" w:w="3456"/>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Năng lực</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Công khai</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Home</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/home</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Featured paper, thống kê và topic nổi bật</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Công khai</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Search</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/search</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Semantic search, filter, sort và paper cards</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Công khai</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Paper detail</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/papers/:id</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Metadata, PDF panel, related, references, translation, quality</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Công khai</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Trends</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/trends và /trends/:topic</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Overview, chart, compare, topic detail và explanation</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Tài khoản</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Auth</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/login /register /auth/oauth-callback</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Email password và Google OAuth callback</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Tài khoản</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Dashboard</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/dashboard</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Tổng quan hoạt động và analytics cá nhân</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Tài khoản</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Profile</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/profile và /settings/:section</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Hồ sơ, security, paper management và credit</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Tài khoản</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Bookmarks</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/bookmarks</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Danh sách nội dung đã lưu</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Tài khoản</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Notifications</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/notifications</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Danh sách và trạng thái đọc</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Nghiên cứu</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Reports</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/reports và /reports/:id</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Tạo, list, xem báo cáo và evidence</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Nghiên cứu</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Projects</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/projects và /projects/:id</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Project, member, paper, AI chat và team chat</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Nghiên cứu</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Research gaps</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/research-gaps</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Evidence preview, analyze, retry và directions</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Nghiên cứu</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Paper comparison</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Từ paper detail và feature compare</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Chọn và so sánh nhiều paper</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reviewer</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Paper review</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/papers/review</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Upload, strictness, credit và lịch sử review</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AI reviewer</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Format checker</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/papers/format-check</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Upload, preset, kết quả đo và lịch sử</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Cộng đồng</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Rankings</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/rankings</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Leaderboard và vị trí người dùng</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 dashboard</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Tổng quan quản trị</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Users</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/admin/users</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Role và active status</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Papers</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/admin/papers</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Duyệt, sửa, xóa và tạo paper</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Sync</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/admin/sync</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Sync runs và ingest campaign</w:t>
            </w:r>
          </w:p>
        </w:tc>
      </w:tr>
      <w:tr>
        <w:trPr>
          <w:cantSplit/>
        </w:trPr>
        <w:tc>
          <w:tcPr>
            <w:tcW w:type="dxa" w:w="151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Pipeline</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/admin/pipeline</w:t>
            </w:r>
          </w:p>
        </w:tc>
        <w:tc>
          <w:tcPr>
            <w:tcW w:type="dxa" w:w="345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Worker và pipeline health</w:t>
            </w:r>
          </w:p>
        </w:tc>
      </w:tr>
      <w:tr>
        <w:trPr>
          <w:cantSplit/>
        </w:trPr>
        <w:tc>
          <w:tcPr>
            <w:tcW w:type="dxa" w:w="151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Evaluation</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/admin/evaluation</w:t>
            </w:r>
          </w:p>
        </w:tc>
        <w:tc>
          <w:tcPr>
            <w:tcW w:type="dxa" w:w="345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Model evaluation và corpus validation</w:t>
            </w:r>
          </w:p>
        </w:tc>
      </w:tr>
    </w:tbl>
    <w:p>
      <w:pPr>
        <w:spacing w:after="0" w:before="20"/>
      </w:pPr>
    </w:p>
    <w:p>
      <w:pPr>
        <w:pStyle w:val="Heading2"/>
        <w:keepNext/>
        <w:spacing w:before="160" w:after="100"/>
      </w:pPr>
      <w:r>
        <w:rPr>
          <w:rFonts w:ascii="Arial" w:hAnsi="Arial" w:eastAsia="Arial"/>
          <w:b/>
          <w:color w:val="000000"/>
          <w:sz w:val="25"/>
        </w:rPr>
        <w:t>6 1 Đa ngôn ngữ</w:t>
      </w:r>
    </w:p>
    <w:p>
      <w:pPr>
        <w:spacing w:after="120" w:line="269" w:lineRule="auto"/>
        <w:jc w:val="both"/>
      </w:pPr>
      <w:r>
        <w:rPr>
          <w:rFonts w:ascii="Arial" w:hAnsi="Arial" w:eastAsia="Arial"/>
          <w:sz w:val="21"/>
        </w:rPr>
        <w:t>Web đã có dictionary cho 11 ngôn ngữ gồm Anh, Việt, Tây Ban Nha, Pháp, Đức, Bồ Đào Nha, Trung, Nhật, Hàn, Nga và Indonesia. Dictionary lazy load và có test bảo đảm các locale cùng bộ khóa với tiếng Anh. Test quét chuỗi tĩnh hiện tìm thấy 91 chuỗi mới ở màn hình Paper Review và Format Checker chưa được chuyển qua hàm dịch; vì vậy pnpm test đang trả mã lỗi.</w:t>
      </w:r>
    </w:p>
    <w:p>
      <w:pPr>
        <w:pStyle w:val="Heading2"/>
        <w:keepNext/>
        <w:spacing w:before="160" w:after="100"/>
      </w:pPr>
      <w:r>
        <w:rPr>
          <w:rFonts w:ascii="Arial" w:hAnsi="Arial" w:eastAsia="Arial"/>
          <w:b/>
          <w:color w:val="000000"/>
          <w:sz w:val="25"/>
        </w:rPr>
        <w:t>6 2 Hiệu năng build</w:t>
      </w:r>
    </w:p>
    <w:p>
      <w:pPr>
        <w:spacing w:after="120" w:line="269" w:lineRule="auto"/>
        <w:jc w:val="both"/>
      </w:pPr>
      <w:r>
        <w:rPr>
          <w:rFonts w:ascii="Arial" w:hAnsi="Arial" w:eastAsia="Arial"/>
          <w:sz w:val="21"/>
        </w:rPr>
        <w:t>Production build của web đã đạt và bundle budget script không chặn build. Entry JavaScript khoảng 188 KiB, initial graph khoảng 714 KiB theo báo cáo build. Vendor Three có kích thước thô khoảng 502 KiB và nên tiếp tục được lazy load hoặc giới hạn ở trang thật sự cần hiệu ứng 3D.</w:t>
      </w:r>
    </w:p>
    <w:p>
      <w:pPr>
        <w:pStyle w:val="Heading1"/>
        <w:keepNext/>
        <w:spacing w:before="240" w:after="100"/>
      </w:pPr>
      <w:r>
        <w:rPr>
          <w:rFonts w:ascii="Arial" w:hAnsi="Arial" w:eastAsia="Arial"/>
          <w:b/>
          <w:color w:val="000000"/>
          <w:sz w:val="32"/>
        </w:rPr>
        <w:t>7 Ứng dụng di động</w:t>
      </w:r>
    </w:p>
    <w:p>
      <w:pPr>
        <w:spacing w:after="120" w:line="269" w:lineRule="auto"/>
        <w:jc w:val="both"/>
      </w:pPr>
      <w:r>
        <w:rPr>
          <w:rFonts w:ascii="Arial" w:hAnsi="Arial" w:eastAsia="Arial"/>
          <w:sz w:val="21"/>
        </w:rPr>
        <w:t>Repository hiện có hai ứng dụng mobile cùng mô tả nhiều nghiệp vụ giống nhau. Đây là trạng thái kỹ thuật có thật, không phải hai biến thể build của cùng codebase. Chưa có tài liệu quyết định ứng dụng nào là sản phẩm mobile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376"/>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Tiêu chí</w:t>
            </w:r>
          </w:p>
        </w:tc>
        <w:tc>
          <w:tcPr>
            <w:tcW w:type="dxa" w:w="3816"/>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Expo React Native</w:t>
            </w:r>
          </w:p>
        </w:tc>
        <w:tc>
          <w:tcPr>
            <w:tcW w:type="dxa" w:w="3816"/>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Flutter</w:t>
            </w:r>
          </w:p>
        </w:tc>
      </w:tr>
      <w:tr>
        <w:trPr>
          <w:cantSplit/>
        </w:trPr>
        <w:tc>
          <w:tcPr>
            <w:tcW w:type="dxa" w:w="23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Vị trí</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apps/mobile</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apps/flutter_mobile</w:t>
            </w:r>
          </w:p>
        </w:tc>
      </w:tr>
      <w:tr>
        <w:trPr>
          <w:cantSplit/>
        </w:trPr>
        <w:tc>
          <w:tcPr>
            <w:tcW w:type="dxa" w:w="237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Tích hợp monorepo</w:t>
            </w:r>
          </w:p>
        </w:tc>
        <w:tc>
          <w:tcPr>
            <w:tcW w:type="dxa" w:w="381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Có package json và dùng shared types</w:t>
            </w:r>
          </w:p>
        </w:tc>
        <w:tc>
          <w:tcPr>
            <w:tcW w:type="dxa" w:w="381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Ngoài pnpm workspace</w:t>
            </w:r>
          </w:p>
        </w:tc>
      </w:tr>
      <w:tr>
        <w:trPr>
          <w:cantSplit/>
        </w:trPr>
        <w:tc>
          <w:tcPr>
            <w:tcW w:type="dxa" w:w="23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Màn hình hoặc feature</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21 route file và 12 feature directory</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14 feature directory và 78 Dart file</w:t>
            </w:r>
          </w:p>
        </w:tc>
      </w:tr>
      <w:tr>
        <w:trPr>
          <w:cantSplit/>
        </w:trPr>
        <w:tc>
          <w:tcPr>
            <w:tcW w:type="dxa" w:w="237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State và network</w:t>
            </w:r>
          </w:p>
        </w:tc>
        <w:tc>
          <w:tcPr>
            <w:tcW w:type="dxa" w:w="381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TanStack Query Zustand Axios</w:t>
            </w:r>
          </w:p>
        </w:tc>
        <w:tc>
          <w:tcPr>
            <w:tcW w:type="dxa" w:w="381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Riverpod Dio</w:t>
            </w:r>
          </w:p>
        </w:tc>
      </w:tr>
      <w:tr>
        <w:trPr>
          <w:cantSplit/>
        </w:trPr>
        <w:tc>
          <w:tcPr>
            <w:tcW w:type="dxa" w:w="23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Kiểm thử</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Không có test file được theo dõi</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Có 4 test file</w:t>
            </w:r>
          </w:p>
        </w:tc>
      </w:tr>
      <w:tr>
        <w:trPr>
          <w:cantSplit/>
        </w:trPr>
        <w:tc>
          <w:tcPr>
            <w:tcW w:type="dxa" w:w="237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Kết quả lượt khảo sát</w:t>
            </w:r>
          </w:p>
        </w:tc>
        <w:tc>
          <w:tcPr>
            <w:tcW w:type="dxa" w:w="381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Typecheck đạt nhưng build script chỉ in hướng dẫn EAS</w:t>
            </w:r>
          </w:p>
        </w:tc>
        <w:tc>
          <w:tcPr>
            <w:tcW w:type="dxa" w:w="3816"/>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Không chạy được test do Windows chưa bật Developer Mode cho symlink</w:t>
            </w:r>
          </w:p>
        </w:tc>
      </w:tr>
      <w:tr>
        <w:trPr>
          <w:cantSplit/>
        </w:trPr>
        <w:tc>
          <w:tcPr>
            <w:tcW w:type="dxa" w:w="237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Đánh giá</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Tích hợp tốt hơn với monorepo TypeScript</w:t>
            </w:r>
          </w:p>
        </w:tc>
        <w:tc>
          <w:tcPr>
            <w:tcW w:type="dxa" w:w="3816"/>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Phạm vi màn hình lớn hơn nhưng thiếu CI chung</w:t>
            </w:r>
          </w:p>
        </w:tc>
      </w:tr>
    </w:tbl>
    <w:p>
      <w:pPr>
        <w:spacing w:after="0" w:before="20"/>
      </w:pPr>
    </w:p>
    <w:p>
      <w:pPr>
        <w:spacing w:after="120" w:line="269" w:lineRule="auto"/>
        <w:jc w:val="both"/>
      </w:pPr>
      <w:r>
        <w:rPr>
          <w:rFonts w:ascii="Arial" w:hAnsi="Arial" w:eastAsia="Arial"/>
          <w:sz w:val="21"/>
        </w:rPr>
        <w:t>Nhóm dự án nên chọn một mobile app làm nguồn chính. Nếu tiếp tục cả hai, cần định nghĩa rõ mục đích, owner, phạm vi feature và pipeline kiểm thử riêng để tránh nhân đôi chi phí bảo trì.</w:t>
      </w:r>
    </w:p>
    <w:p>
      <w:r>
        <w:br w:type="page"/>
      </w:r>
    </w:p>
    <w:p>
      <w:pPr>
        <w:pStyle w:val="Heading1"/>
        <w:keepNext/>
        <w:spacing w:before="240" w:after="100"/>
      </w:pPr>
      <w:r>
        <w:rPr>
          <w:rFonts w:ascii="Arial" w:hAnsi="Arial" w:eastAsia="Arial"/>
          <w:b/>
          <w:color w:val="000000"/>
          <w:sz w:val="32"/>
        </w:rPr>
        <w:t>8 Dịch vụ AI Reviewer</w:t>
      </w:r>
    </w:p>
    <w:p>
      <w:pPr>
        <w:spacing w:after="120" w:line="269" w:lineRule="auto"/>
        <w:jc w:val="both"/>
      </w:pPr>
      <w:r>
        <w:rPr>
          <w:rFonts w:ascii="Arial" w:hAnsi="Arial" w:eastAsia="Arial"/>
          <w:sz w:val="21"/>
        </w:rPr>
        <w:t>AI Reviewer là ứng dụng FastAPI độc lập. Phần backend chính chỉ cần bốn endpoint nội bộ gồm health, format presets, format check và review. Tuy nhiên code Python còn chứa toàn bộ một sản phẩm standalone với auth Google, ví credit, PayOS, admin, storage subscription, SQLite và SPA JavaScript thuần.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024"/>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Nhóm API</w:t>
            </w:r>
          </w:p>
        </w:tc>
        <w:tc>
          <w:tcPr>
            <w:tcW w:type="dxa" w:w="1584"/>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Số route</w:t>
            </w:r>
          </w:p>
        </w:tc>
        <w:tc>
          <w:tcPr>
            <w:tcW w:type="dxa" w:w="5400"/>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Chức năng</w:t>
            </w:r>
          </w:p>
        </w:tc>
      </w:tr>
      <w:tr>
        <w:trPr>
          <w:cantSplit/>
        </w:trPr>
        <w:tc>
          <w:tcPr>
            <w:tcW w:type="dxa" w:w="302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Internal</w:t>
            </w:r>
          </w:p>
        </w:tc>
        <w:tc>
          <w:tcPr>
            <w:tcW w:type="dxa" w:w="158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4</w:t>
            </w:r>
          </w:p>
        </w:tc>
        <w:tc>
          <w:tcPr>
            <w:tcW w:type="dxa" w:w="540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Kết nối từ backend chính</w:t>
            </w:r>
          </w:p>
        </w:tc>
      </w:tr>
      <w:tr>
        <w:trPr>
          <w:cantSplit/>
        </w:trPr>
        <w:tc>
          <w:tcPr>
            <w:tcW w:type="dxa" w:w="302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Paper và review</w:t>
            </w:r>
          </w:p>
        </w:tc>
        <w:tc>
          <w:tcPr>
            <w:tcW w:type="dxa" w:w="158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9</w:t>
            </w:r>
          </w:p>
        </w:tc>
        <w:tc>
          <w:tcPr>
            <w:tcW w:type="dxa" w:w="540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Upload paper, list, detail, file và review job</w:t>
            </w:r>
          </w:p>
        </w:tc>
      </w:tr>
      <w:tr>
        <w:trPr>
          <w:cantSplit/>
        </w:trPr>
        <w:tc>
          <w:tcPr>
            <w:tcW w:type="dxa" w:w="302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Account và payment</w:t>
            </w:r>
          </w:p>
        </w:tc>
        <w:tc>
          <w:tcPr>
            <w:tcW w:type="dxa" w:w="158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26</w:t>
            </w:r>
          </w:p>
        </w:tc>
        <w:tc>
          <w:tcPr>
            <w:tcW w:type="dxa" w:w="540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Auth, profile, wallet, PayOS, setting và review types</w:t>
            </w:r>
          </w:p>
        </w:tc>
      </w:tr>
      <w:tr>
        <w:trPr>
          <w:cantSplit/>
        </w:trPr>
        <w:tc>
          <w:tcPr>
            <w:tcW w:type="dxa" w:w="302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Format</w:t>
            </w:r>
          </w:p>
        </w:tc>
        <w:tc>
          <w:tcPr>
            <w:tcW w:type="dxa" w:w="158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11</w:t>
            </w:r>
          </w:p>
        </w:tc>
        <w:tc>
          <w:tcPr>
            <w:tcW w:type="dxa" w:w="540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Profile định dạng, import, rules và format checks</w:t>
            </w:r>
          </w:p>
        </w:tc>
      </w:tr>
      <w:tr>
        <w:trPr>
          <w:cantSplit/>
        </w:trPr>
        <w:tc>
          <w:tcPr>
            <w:tcW w:type="dxa" w:w="302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Storage</w:t>
            </w:r>
          </w:p>
        </w:tc>
        <w:tc>
          <w:tcPr>
            <w:tcW w:type="dxa" w:w="158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11</w:t>
            </w:r>
          </w:p>
        </w:tc>
        <w:tc>
          <w:tcPr>
            <w:tcW w:type="dxa" w:w="540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Quota, purchase, Drive, email và admin settings</w:t>
            </w:r>
          </w:p>
        </w:tc>
      </w:tr>
      <w:tr>
        <w:trPr>
          <w:cantSplit/>
        </w:trPr>
        <w:tc>
          <w:tcPr>
            <w:tcW w:type="dxa" w:w="302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Admin</w:t>
            </w:r>
          </w:p>
        </w:tc>
        <w:tc>
          <w:tcPr>
            <w:tcW w:type="dxa" w:w="1584"/>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4</w:t>
            </w:r>
          </w:p>
        </w:tc>
        <w:tc>
          <w:tcPr>
            <w:tcW w:type="dxa" w:w="540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Dashboard, user detail và report</w:t>
            </w:r>
          </w:p>
        </w:tc>
      </w:tr>
      <w:tr>
        <w:trPr>
          <w:cantSplit/>
        </w:trPr>
        <w:tc>
          <w:tcPr>
            <w:tcW w:type="dxa" w:w="302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Tổng</w:t>
            </w:r>
          </w:p>
        </w:tc>
        <w:tc>
          <w:tcPr>
            <w:tcW w:type="dxa" w:w="1584"/>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65</w:t>
            </w:r>
          </w:p>
        </w:tc>
        <w:tc>
          <w:tcPr>
            <w:tcW w:type="dxa" w:w="540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Toàn bộ route decorator trong app Python</w:t>
            </w:r>
          </w:p>
        </w:tc>
      </w:tr>
    </w:tbl>
    <w:p>
      <w:pPr>
        <w:spacing w:after="0" w:before="20"/>
      </w:pPr>
    </w:p>
    <w:p>
      <w:pPr>
        <w:pStyle w:val="Heading2"/>
        <w:keepNext/>
        <w:spacing w:before="160" w:after="100"/>
      </w:pPr>
      <w:r>
        <w:rPr>
          <w:rFonts w:ascii="Arial" w:hAnsi="Arial" w:eastAsia="Arial"/>
          <w:b/>
          <w:color w:val="000000"/>
          <w:sz w:val="25"/>
        </w:rPr>
        <w:t>8 1 Tích hợp với backend</w:t>
      </w:r>
    </w:p>
    <w:p>
      <w:pPr>
        <w:pStyle w:val="ListBullet"/>
        <w:spacing w:after="60" w:line="259" w:lineRule="auto"/>
      </w:pPr>
      <w:r>
        <w:rPr>
          <w:rFonts w:ascii="Arial" w:hAnsi="Arial" w:eastAsia="Arial"/>
          <w:sz w:val="20"/>
        </w:rPr>
        <w:t>Backend gửi PDF bằng multipart và header X Internal Key.</w:t>
      </w:r>
    </w:p>
    <w:p>
      <w:pPr>
        <w:pStyle w:val="ListBullet"/>
        <w:spacing w:after="60" w:line="259" w:lineRule="auto"/>
      </w:pPr>
      <w:r>
        <w:rPr>
          <w:rFonts w:ascii="Arial" w:hAnsi="Arial" w:eastAsia="Arial"/>
          <w:sz w:val="20"/>
        </w:rPr>
        <w:t>Format check có timeout 60 giây; paper review có timeout 180 giây.</w:t>
      </w:r>
    </w:p>
    <w:p>
      <w:pPr>
        <w:pStyle w:val="ListBullet"/>
        <w:spacing w:after="60" w:line="259" w:lineRule="auto"/>
      </w:pPr>
      <w:r>
        <w:rPr>
          <w:rFonts w:ascii="Arial" w:hAnsi="Arial" w:eastAsia="Arial"/>
          <w:sz w:val="20"/>
        </w:rPr>
        <w:t>Kết quả review được lưu lại trong MongoDB của backend chính.</w:t>
      </w:r>
    </w:p>
    <w:p>
      <w:pPr>
        <w:pStyle w:val="ListBullet"/>
        <w:spacing w:after="60" w:line="259" w:lineRule="auto"/>
      </w:pPr>
      <w:r>
        <w:rPr>
          <w:rFonts w:ascii="Arial" w:hAnsi="Arial" w:eastAsia="Arial"/>
          <w:sz w:val="20"/>
        </w:rPr>
        <w:t>Credit được charge trước khi gọi service và refund khi gọi review thất bại.</w:t>
      </w:r>
    </w:p>
    <w:p>
      <w:pPr>
        <w:pStyle w:val="ListBullet"/>
        <w:spacing w:after="60" w:line="259" w:lineRule="auto"/>
      </w:pPr>
      <w:r>
        <w:rPr>
          <w:rFonts w:ascii="Arial" w:hAnsi="Arial" w:eastAsia="Arial"/>
          <w:sz w:val="20"/>
        </w:rPr>
        <w:t>Module Python biên dịch cú pháp thành công bằng compileall trong lượt khảo sát.</w:t>
      </w:r>
    </w:p>
    <w:p>
      <w:pPr>
        <w:pStyle w:val="Heading2"/>
        <w:keepNext/>
        <w:spacing w:before="160" w:after="100"/>
      </w:pPr>
      <w:r>
        <w:rPr>
          <w:rFonts w:ascii="Arial" w:hAnsi="Arial" w:eastAsia="Arial"/>
          <w:b/>
          <w:color w:val="000000"/>
          <w:sz w:val="25"/>
        </w:rPr>
        <w:t>8 2 Khoảng trống triển khai</w:t>
      </w:r>
    </w:p>
    <w:p>
      <w:pPr>
        <w:spacing w:after="120" w:line="269" w:lineRule="auto"/>
        <w:jc w:val="both"/>
      </w:pPr>
      <w:r>
        <w:rPr>
          <w:rFonts w:ascii="Arial" w:hAnsi="Arial" w:eastAsia="Arial"/>
          <w:sz w:val="21"/>
        </w:rPr>
        <w:t>Docker Compose local có service ai reviewer, nhưng Jenkins production chỉ build và triển khai backend, web, Redis, LibreTranslate và các worker Node. Tài liệu production cũng chưa khai báo container AI Reviewer. Vì vậy tính năng review và format check trên production cần được xác minh riêng; mã nguồn hiện tại chưa chứng minh service Python được triển khai cùng release chính.</w:t>
      </w:r>
    </w:p>
    <w:p>
      <w:pPr>
        <w:pStyle w:val="Heading1"/>
        <w:keepNext/>
        <w:spacing w:before="240" w:after="100"/>
      </w:pPr>
      <w:r>
        <w:rPr>
          <w:rFonts w:ascii="Arial" w:hAnsi="Arial" w:eastAsia="Arial"/>
          <w:b/>
          <w:color w:val="000000"/>
          <w:sz w:val="32"/>
        </w:rPr>
        <w:t>9 Dữ liệu và tích hợp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Thành phần</w:t>
            </w:r>
          </w:p>
        </w:tc>
        <w:tc>
          <w:tcPr>
            <w:tcW w:type="dxa" w:w="4608"/>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Hiện trạng triển khai</w:t>
            </w:r>
          </w:p>
        </w:tc>
        <w:tc>
          <w:tcPr>
            <w:tcW w:type="dxa" w:w="3240"/>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Ghi chú vận hành</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MongoDB</w:t>
            </w:r>
          </w:p>
        </w:tc>
        <w:tc>
          <w:tcPr>
            <w:tcW w:type="dxa" w:w="460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Mongoose models cho user, paper, report, project, gap, credit, ingest và audit</w:t>
            </w:r>
          </w:p>
        </w:tc>
        <w:tc>
          <w:tcPr>
            <w:tcW w:type="dxa" w:w="324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MongoDB là source of truth</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Vector Search</w:t>
            </w:r>
          </w:p>
        </w:tc>
        <w:tc>
          <w:tcPr>
            <w:tcW w:type="dxa" w:w="460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Vector 768 chiều và tên index cấu hình qua env</w:t>
            </w:r>
          </w:p>
        </w:tc>
        <w:tc>
          <w:tcPr>
            <w:tcW w:type="dxa" w:w="324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Plain MongoDB Community local không có mongot</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Redis</w:t>
            </w:r>
          </w:p>
        </w:tc>
        <w:tc>
          <w:tcPr>
            <w:tcW w:type="dxa" w:w="460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BullMQ, cache, rate limit và worker heartbeat</w:t>
            </w:r>
          </w:p>
        </w:tc>
        <w:tc>
          <w:tcPr>
            <w:tcW w:type="dxa" w:w="324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Production dùng Redis tự host có AOF</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PDF storage</w:t>
            </w:r>
          </w:p>
        </w:tc>
        <w:tc>
          <w:tcPr>
            <w:tcW w:type="dxa" w:w="460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Local volume hoặc Cloudflare R2 qua S3 API</w:t>
            </w:r>
          </w:p>
        </w:tc>
        <w:tc>
          <w:tcPr>
            <w:tcW w:type="dxa" w:w="324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Signed URL có TTL cấu hình</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OpenAlex</w:t>
            </w:r>
          </w:p>
        </w:tc>
        <w:tc>
          <w:tcPr>
            <w:tcW w:type="dxa" w:w="460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Sync thông thường và chiến dịch ingest quy mô lớn</w:t>
            </w:r>
          </w:p>
        </w:tc>
        <w:tc>
          <w:tcPr>
            <w:tcW w:type="dxa" w:w="324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Campaign cần API key và admin chủ động start</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Semantic Scholar và Crossref</w:t>
            </w:r>
          </w:p>
        </w:tc>
        <w:tc>
          <w:tcPr>
            <w:tcW w:type="dxa" w:w="460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Có cấu hình key hoặc mailto</w:t>
            </w:r>
          </w:p>
        </w:tc>
        <w:tc>
          <w:tcPr>
            <w:tcW w:type="dxa" w:w="324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Phụ thuộc cấu hình môi trường</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Gemini</w:t>
            </w:r>
          </w:p>
        </w:tc>
        <w:tc>
          <w:tcPr>
            <w:tcW w:type="dxa" w:w="460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LLM fast, deep và embedding provider</w:t>
            </w:r>
          </w:p>
        </w:tc>
        <w:tc>
          <w:tcPr>
            <w:tcW w:type="dxa" w:w="324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Có cache và rate limit nhưng vẫn phụ thuộc quota</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Ollama</w:t>
            </w:r>
          </w:p>
        </w:tc>
        <w:tc>
          <w:tcPr>
            <w:tcW w:type="dxa" w:w="460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Provider thay thế cho project chat</w:t>
            </w:r>
          </w:p>
        </w:tc>
        <w:tc>
          <w:tcPr>
            <w:tcW w:type="dxa" w:w="324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Mặc định vẫn là Gemini</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LibreTranslate</w:t>
            </w:r>
          </w:p>
        </w:tc>
        <w:tc>
          <w:tcPr>
            <w:tcW w:type="dxa" w:w="460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Dịch title và abstract theo yêu cầu</w:t>
            </w:r>
          </w:p>
        </w:tc>
        <w:tc>
          <w:tcPr>
            <w:tcW w:type="dxa" w:w="324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Compose profile riêng</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PayOS</w:t>
            </w:r>
          </w:p>
        </w:tc>
        <w:tc>
          <w:tcPr>
            <w:tcW w:type="dxa" w:w="460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Top up credit bằng payment link và webhook</w:t>
            </w:r>
          </w:p>
        </w:tc>
        <w:tc>
          <w:tcPr>
            <w:tcW w:type="dxa" w:w="324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Chỉ hoạt động khi đủ ba biến cấu hình</w:t>
            </w:r>
          </w:p>
        </w:tc>
      </w:tr>
    </w:tbl>
    <w:p>
      <w:pPr>
        <w:spacing w:after="0" w:before="20"/>
      </w:pPr>
    </w:p>
    <w:p>
      <w:pPr>
        <w:pStyle w:val="Heading1"/>
        <w:keepNext/>
        <w:spacing w:before="240" w:after="100"/>
      </w:pPr>
      <w:r>
        <w:rPr>
          <w:rFonts w:ascii="Arial" w:hAnsi="Arial" w:eastAsia="Arial"/>
          <w:b/>
          <w:color w:val="000000"/>
          <w:sz w:val="32"/>
        </w:rPr>
        <w:t>10 Hạ tầng và triển khai</w:t>
      </w:r>
    </w:p>
    <w:p>
      <w:pPr>
        <w:pStyle w:val="Heading2"/>
        <w:keepNext/>
        <w:spacing w:before="160" w:after="100"/>
      </w:pPr>
      <w:r>
        <w:rPr>
          <w:rFonts w:ascii="Arial" w:hAnsi="Arial" w:eastAsia="Arial"/>
          <w:b/>
          <w:color w:val="000000"/>
          <w:sz w:val="25"/>
        </w:rPr>
        <w:t>10 1 Docker Compose local</w:t>
      </w:r>
    </w:p>
    <w:p>
      <w:pPr>
        <w:spacing w:after="120" w:line="269" w:lineRule="auto"/>
        <w:jc w:val="both"/>
      </w:pPr>
      <w:r>
        <w:rPr>
          <w:rFonts w:ascii="Arial" w:hAnsi="Arial" w:eastAsia="Arial"/>
          <w:sz w:val="21"/>
        </w:rPr>
        <w:t>Compose local khởi tạo MongoDB, Redis, backend, web và AI Reviewer. LibreTranslate, các worker, OpenAlex ingest và Mongo Express dùng profile để tránh chạy mặc định. Lệnh docker compose config với file env hiện tại đã đạt trong lượt khảo sát.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232"/>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Nhóm</w:t>
            </w:r>
          </w:p>
        </w:tc>
        <w:tc>
          <w:tcPr>
            <w:tcW w:type="dxa" w:w="7703"/>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Service</w:t>
            </w:r>
          </w:p>
        </w:tc>
      </w:tr>
      <w:tr>
        <w:trPr>
          <w:cantSplit/>
        </w:trPr>
        <w:tc>
          <w:tcPr>
            <w:tcW w:type="dxa" w:w="223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Mặc định</w:t>
            </w:r>
          </w:p>
        </w:tc>
        <w:tc>
          <w:tcPr>
            <w:tcW w:type="dxa" w:w="7703"/>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mongo, redis, backend, web, ai reviewer</w:t>
            </w:r>
          </w:p>
        </w:tc>
      </w:tr>
      <w:tr>
        <w:trPr>
          <w:cantSplit/>
        </w:trPr>
        <w:tc>
          <w:tcPr>
            <w:tcW w:type="dxa" w:w="2232"/>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Translation</w:t>
            </w:r>
          </w:p>
        </w:tc>
        <w:tc>
          <w:tcPr>
            <w:tcW w:type="dxa" w:w="7703"/>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libretranslate init và libretranslate</w:t>
            </w:r>
          </w:p>
        </w:tc>
      </w:tr>
      <w:tr>
        <w:trPr>
          <w:cantSplit/>
        </w:trPr>
        <w:tc>
          <w:tcPr>
            <w:tcW w:type="dxa" w:w="223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Workers</w:t>
            </w:r>
          </w:p>
        </w:tc>
        <w:tc>
          <w:tcPr>
            <w:tcW w:type="dxa" w:w="7703"/>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report, gaps, embedding, paper analysis, notifications, corpus validation</w:t>
            </w:r>
          </w:p>
        </w:tc>
      </w:tr>
      <w:tr>
        <w:trPr>
          <w:cantSplit/>
        </w:trPr>
        <w:tc>
          <w:tcPr>
            <w:tcW w:type="dxa" w:w="2232"/>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Ingest</w:t>
            </w:r>
          </w:p>
        </w:tc>
        <w:tc>
          <w:tcPr>
            <w:tcW w:type="dxa" w:w="7703"/>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openalex ingest</w:t>
            </w:r>
          </w:p>
        </w:tc>
      </w:tr>
      <w:tr>
        <w:trPr>
          <w:cantSplit/>
        </w:trPr>
        <w:tc>
          <w:tcPr>
            <w:tcW w:type="dxa" w:w="2232"/>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Tools</w:t>
            </w:r>
          </w:p>
        </w:tc>
        <w:tc>
          <w:tcPr>
            <w:tcW w:type="dxa" w:w="7703"/>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mongo express</w:t>
            </w:r>
          </w:p>
        </w:tc>
      </w:tr>
    </w:tbl>
    <w:p>
      <w:pPr>
        <w:spacing w:after="0" w:before="20"/>
      </w:pPr>
    </w:p>
    <w:p>
      <w:pPr>
        <w:pStyle w:val="Heading2"/>
        <w:keepNext/>
        <w:spacing w:before="160" w:after="100"/>
      </w:pPr>
      <w:r>
        <w:rPr>
          <w:rFonts w:ascii="Arial" w:hAnsi="Arial" w:eastAsia="Arial"/>
          <w:b/>
          <w:color w:val="000000"/>
          <w:sz w:val="25"/>
        </w:rPr>
        <w:t>10 2 GitHub Actions</w:t>
      </w:r>
    </w:p>
    <w:p>
      <w:pPr>
        <w:spacing w:after="120" w:line="269" w:lineRule="auto"/>
        <w:jc w:val="both"/>
      </w:pPr>
      <w:r>
        <w:rPr>
          <w:rFonts w:ascii="Arial" w:hAnsi="Arial" w:eastAsia="Arial"/>
          <w:sz w:val="21"/>
        </w:rPr>
        <w:t>Workflow CI chạy trên pull request và push vào main. Pipeline cài pnpm, Node 22, dependencies, sau đó chạy typecheck và test cho các package trong pnpm workspace. Flutter và AI Reviewer không nằm trong workflow này.</w:t>
      </w:r>
    </w:p>
    <w:p>
      <w:pPr>
        <w:pStyle w:val="Heading2"/>
        <w:keepNext/>
        <w:spacing w:before="160" w:after="100"/>
      </w:pPr>
      <w:r>
        <w:rPr>
          <w:rFonts w:ascii="Arial" w:hAnsi="Arial" w:eastAsia="Arial"/>
          <w:b/>
          <w:color w:val="000000"/>
          <w:sz w:val="25"/>
        </w:rPr>
        <w:t>10 3 Jenkins production</w:t>
      </w:r>
    </w:p>
    <w:p>
      <w:pPr>
        <w:pStyle w:val="ListBullet"/>
        <w:spacing w:after="60" w:line="259" w:lineRule="auto"/>
      </w:pPr>
      <w:r>
        <w:rPr>
          <w:rFonts w:ascii="Arial" w:hAnsi="Arial" w:eastAsia="Arial"/>
          <w:sz w:val="20"/>
        </w:rPr>
        <w:t>Build image backend, web và image E2E theo commit tag.</w:t>
      </w:r>
    </w:p>
    <w:p>
      <w:pPr>
        <w:pStyle w:val="ListBullet"/>
        <w:spacing w:after="60" w:line="259" w:lineRule="auto"/>
      </w:pPr>
      <w:r>
        <w:rPr>
          <w:rFonts w:ascii="Arial" w:hAnsi="Arial" w:eastAsia="Arial"/>
          <w:sz w:val="20"/>
        </w:rPr>
        <w:t>Validate môi trường production trước deploy.</w:t>
      </w:r>
    </w:p>
    <w:p>
      <w:pPr>
        <w:pStyle w:val="ListBullet"/>
        <w:spacing w:after="60" w:line="259" w:lineRule="auto"/>
      </w:pPr>
      <w:r>
        <w:rPr>
          <w:rFonts w:ascii="Arial" w:hAnsi="Arial" w:eastAsia="Arial"/>
          <w:sz w:val="20"/>
        </w:rPr>
        <w:t>Deploy Redis và LibreTranslate, sau đó bảo đảm vector index.</w:t>
      </w:r>
    </w:p>
    <w:p>
      <w:pPr>
        <w:pStyle w:val="ListBullet"/>
        <w:spacing w:after="60" w:line="259" w:lineRule="auto"/>
      </w:pPr>
      <w:r>
        <w:rPr>
          <w:rFonts w:ascii="Arial" w:hAnsi="Arial" w:eastAsia="Arial"/>
          <w:sz w:val="20"/>
        </w:rPr>
        <w:t>Deploy backend, web và sáu worker thường trực.</w:t>
      </w:r>
    </w:p>
    <w:p>
      <w:pPr>
        <w:pStyle w:val="ListBullet"/>
        <w:spacing w:after="60" w:line="259" w:lineRule="auto"/>
      </w:pPr>
      <w:r>
        <w:rPr>
          <w:rFonts w:ascii="Arial" w:hAnsi="Arial" w:eastAsia="Arial"/>
          <w:sz w:val="20"/>
        </w:rPr>
        <w:t>Kiểm tra public endpoint, chạy browser smoke và promote image đã xác minh.</w:t>
      </w:r>
    </w:p>
    <w:p>
      <w:pPr>
        <w:spacing w:after="120" w:line="269" w:lineRule="auto"/>
        <w:jc w:val="both"/>
      </w:pPr>
      <w:r>
        <w:rPr>
          <w:rFonts w:ascii="Arial" w:hAnsi="Arial" w:eastAsia="Arial"/>
          <w:sz w:val="21"/>
        </w:rPr>
        <w:t>Production public được tài liệu hóa tại paperlens.uk và api.paperlens.uk. MongoDB do đơn vị vận hành bên ngoài quản lý, Redis chạy trong private Docker network và Nginx Proxy Manager kết thúc TLS.</w:t>
      </w:r>
    </w:p>
    <w:p>
      <w:pPr>
        <w:pStyle w:val="Heading1"/>
        <w:keepNext/>
        <w:spacing w:before="240" w:after="100"/>
      </w:pPr>
      <w:r>
        <w:rPr>
          <w:rFonts w:ascii="Arial" w:hAnsi="Arial" w:eastAsia="Arial"/>
          <w:b/>
          <w:color w:val="000000"/>
          <w:sz w:val="32"/>
        </w:rPr>
        <w:t>11 Bảo mật và vận hành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Biện pháp</w:t>
            </w:r>
          </w:p>
        </w:tc>
        <w:tc>
          <w:tcPr>
            <w:tcW w:type="dxa" w:w="5616"/>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Bằng chứng trong code</w:t>
            </w:r>
          </w:p>
        </w:tc>
        <w:tc>
          <w:tcPr>
            <w:tcW w:type="dxa" w:w="2088"/>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Đánh giá</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HTTP hardening</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Helmet, tắt X Powered By, compression và giới hạn JSON 1 MB</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CORS</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Allowlist production và localhost linh hoạt ở development</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JWT</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Verify access token, refresh token hash, TTL và revoke</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Disable account</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Mỗi request auth kiểm tra lại isActive và role trong MongoDB</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triển khai</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Input validation</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Zod DTO middleware trên các route chính</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Upload</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MIME filter, size limit và magic bytes cho luồng lưu PDF</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b/>
                <w:color w:val="9A6700"/>
                <w:sz w:val="16"/>
              </w:rPr>
              <w:t>Triển khai một phần</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Rate limit</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Search, rerank, report, gap, direction, translation, compare và chat</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Readiness</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MongoDB và Redis readiness trả 503 khi dependency lỗi</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Audit</w:t>
            </w:r>
          </w:p>
        </w:tc>
        <w:tc>
          <w:tcPr>
            <w:tcW w:type="dxa" w:w="561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Audit log model và action ghi nhận ở backend</w:t>
            </w:r>
          </w:p>
        </w:tc>
        <w:tc>
          <w:tcPr>
            <w:tcW w:type="dxa" w:w="2088"/>
            <w:tcMar>
              <w:top w:w="80" w:type="dxa"/>
              <w:start w:w="100" w:type="dxa"/>
              <w:bottom w:w="80" w:type="dxa"/>
              <w:end w:w="100" w:type="dxa"/>
            </w:tcMar>
            <w:vAlign w:val="center"/>
          </w:tcPr>
          <w:p>
            <w:pPr>
              <w:spacing w:after="0" w:line="252" w:lineRule="auto"/>
              <w:jc w:val="left"/>
            </w:pPr>
            <w:r>
              <w:rPr>
                <w:rFonts w:ascii="Arial" w:hAnsi="Arial" w:eastAsia="Arial"/>
                <w:b/>
                <w:color w:val="2E7D32"/>
                <w:sz w:val="16"/>
              </w:rPr>
              <w:t>Đã triển khai</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Production env</w:t>
            </w:r>
          </w:p>
        </w:tc>
        <w:tc>
          <w:tcPr>
            <w:tcW w:type="dxa" w:w="561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Validator chặn placeholder, secret JWT trùng và sync bypass</w:t>
            </w:r>
          </w:p>
        </w:tc>
        <w:tc>
          <w:tcPr>
            <w:tcW w:type="dxa" w:w="2088"/>
            <w:tcMar>
              <w:top w:w="80" w:type="dxa"/>
              <w:start w:w="100" w:type="dxa"/>
              <w:bottom w:w="80" w:type="dxa"/>
              <w:end w:w="100" w:type="dxa"/>
            </w:tcMar>
            <w:vAlign w:val="center"/>
            <w:shd w:fill="F5F9FC"/>
          </w:tcPr>
          <w:p>
            <w:pPr>
              <w:spacing w:after="0" w:line="252" w:lineRule="auto"/>
              <w:jc w:val="left"/>
            </w:pPr>
            <w:r>
              <w:rPr>
                <w:rFonts w:ascii="Arial" w:hAnsi="Arial" w:eastAsia="Arial"/>
                <w:b/>
                <w:color w:val="2E7D32"/>
                <w:sz w:val="16"/>
              </w:rPr>
              <w:t>Đã kiểm chứng</w:t>
            </w:r>
          </w:p>
        </w:tc>
      </w:tr>
    </w:tbl>
    <w:p>
      <w:pPr>
        <w:spacing w:after="0" w:before="20"/>
      </w:pPr>
    </w:p>
    <w:p>
      <w:pPr>
        <w:pStyle w:val="Heading2"/>
        <w:keepNext/>
        <w:spacing w:before="160" w:after="100"/>
      </w:pPr>
      <w:r>
        <w:rPr>
          <w:rFonts w:ascii="Arial" w:hAnsi="Arial" w:eastAsia="Arial"/>
          <w:b/>
          <w:color w:val="000000"/>
          <w:sz w:val="25"/>
        </w:rPr>
        <w:t>11 1 Điểm cần xử lý</w:t>
      </w:r>
    </w:p>
    <w:p>
      <w:pPr>
        <w:pStyle w:val="ListBullet"/>
        <w:spacing w:after="60" w:line="259" w:lineRule="auto"/>
      </w:pPr>
      <w:r>
        <w:rPr>
          <w:rFonts w:ascii="Arial" w:hAnsi="Arial" w:eastAsia="Arial"/>
          <w:sz w:val="20"/>
        </w:rPr>
        <w:t>INTERNAL SERVICE KEY có giá trị mặc định được commit trong env schema và Docker Compose. Production nên bắt buộc cung cấp secret riêng và từ chối boot nếu còn dùng default.</w:t>
      </w:r>
    </w:p>
    <w:p>
      <w:pPr>
        <w:pStyle w:val="ListBullet"/>
        <w:spacing w:after="60" w:line="259" w:lineRule="auto"/>
      </w:pPr>
      <w:r>
        <w:rPr>
          <w:rFonts w:ascii="Arial" w:hAnsi="Arial" w:eastAsia="Arial"/>
          <w:sz w:val="20"/>
        </w:rPr>
        <w:t>personalGeminiKey trong user model là chuỗi thường. Cần mã hóa ở tầng ứng dụng hoặc chuyển sang secret store trước khi lưu lâu dài.</w:t>
      </w:r>
    </w:p>
    <w:p>
      <w:pPr>
        <w:pStyle w:val="ListBullet"/>
        <w:spacing w:after="60" w:line="259" w:lineRule="auto"/>
      </w:pPr>
      <w:r>
        <w:rPr>
          <w:rFonts w:ascii="Arial" w:hAnsi="Arial" w:eastAsia="Arial"/>
          <w:sz w:val="20"/>
        </w:rPr>
        <w:t>Luồng upload cho AI review chấp nhận file nếu MIME là PDF hoặc tên có đuôi PDF, nhưng controller không gọi assertPdfMagic như luồng lưu paper. Cần kiểm tra magic bytes thống nhất.</w:t>
      </w:r>
    </w:p>
    <w:p>
      <w:pPr>
        <w:pStyle w:val="ListBullet"/>
        <w:spacing w:after="60" w:line="259" w:lineRule="auto"/>
      </w:pPr>
      <w:r>
        <w:rPr>
          <w:rFonts w:ascii="Arial" w:hAnsi="Arial" w:eastAsia="Arial"/>
          <w:sz w:val="20"/>
        </w:rPr>
        <w:t>AI Reviewer standalone xử lý auth, payment và storage riêng, làm tăng bề mặt tấn công và khả năng sai khác chính sách so với backend chính.</w:t>
      </w:r>
    </w:p>
    <w:p>
      <w:pPr>
        <w:pStyle w:val="Heading1"/>
        <w:keepNext/>
        <w:spacing w:before="240" w:after="100"/>
      </w:pPr>
      <w:r>
        <w:rPr>
          <w:rFonts w:ascii="Arial" w:hAnsi="Arial" w:eastAsia="Arial"/>
          <w:b/>
          <w:color w:val="000000"/>
          <w:sz w:val="32"/>
        </w:rPr>
        <w:t>12 Kết quả kiểm thử và build</w:t>
      </w:r>
    </w:p>
    <w:p>
      <w:pPr>
        <w:spacing w:after="120" w:line="269" w:lineRule="auto"/>
        <w:jc w:val="both"/>
      </w:pPr>
      <w:r>
        <w:rPr>
          <w:rFonts w:ascii="Arial" w:hAnsi="Arial" w:eastAsia="Arial"/>
          <w:sz w:val="21"/>
        </w:rPr>
        <w:t>Các lệnh dưới đây được chạy trực tiếp trên working tree ngày 22 tháng 9 năm 2026. Kết quả phản ánh trạng thái local tại thời điểm khảo sát, không thay thế smoke test với dữ liệu production hoặc dịch vụ ngoài thật.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Kiểm tra</w:t>
            </w:r>
          </w:p>
        </w:tc>
        <w:tc>
          <w:tcPr>
            <w:tcW w:type="dxa" w:w="1800"/>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Kết quả</w:t>
            </w:r>
          </w:p>
        </w:tc>
        <w:tc>
          <w:tcPr>
            <w:tcW w:type="dxa" w:w="5328"/>
            <w:shd w:fill="17365D"/>
            <w:tcMar>
              <w:top w:w="110" w:type="dxa"/>
              <w:start w:w="100" w:type="dxa"/>
              <w:bottom w:w="110" w:type="dxa"/>
              <w:end w:w="100" w:type="dxa"/>
            </w:tcMar>
            <w:vAlign w:val="center"/>
          </w:tcPr>
          <w:p>
            <w:pPr>
              <w:spacing w:after="0" w:line="240" w:lineRule="auto"/>
              <w:jc w:val="center"/>
            </w:pPr>
            <w:r>
              <w:rPr>
                <w:rFonts w:ascii="Arial" w:hAnsi="Arial" w:eastAsia="Arial"/>
                <w:b/>
                <w:color w:val="FFFFFF"/>
                <w:sz w:val="18"/>
              </w:rPr>
              <w:t>Chi tiết</w:t>
            </w:r>
          </w:p>
        </w:tc>
      </w:tr>
      <w:tr>
        <w:trPr>
          <w:cantSplit/>
        </w:trPr>
        <w:tc>
          <w:tcPr>
            <w:tcW w:type="dxa" w:w="288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pnpm typecheck</w:t>
            </w:r>
          </w:p>
        </w:tc>
        <w:tc>
          <w:tcPr>
            <w:tcW w:type="dxa" w:w="1800"/>
            <w:tcMar>
              <w:top w:w="100" w:type="dxa"/>
              <w:start w:w="100" w:type="dxa"/>
              <w:bottom w:w="100" w:type="dxa"/>
              <w:end w:w="100" w:type="dxa"/>
            </w:tcMar>
            <w:vAlign w:val="center"/>
          </w:tcPr>
          <w:p>
            <w:pPr>
              <w:spacing w:after="0" w:line="252" w:lineRule="auto"/>
              <w:jc w:val="left"/>
            </w:pPr>
            <w:r>
              <w:rPr>
                <w:rFonts w:ascii="Arial" w:hAnsi="Arial" w:eastAsia="Arial"/>
                <w:b/>
                <w:color w:val="2E7D32"/>
                <w:sz w:val="17"/>
              </w:rPr>
              <w:t>Đạt</w:t>
            </w:r>
          </w:p>
        </w:tc>
        <w:tc>
          <w:tcPr>
            <w:tcW w:type="dxa" w:w="532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5 task thành công gồm shared types, backend, web và mobile Expo</w:t>
            </w:r>
          </w:p>
        </w:tc>
      </w:tr>
      <w:tr>
        <w:trPr>
          <w:cantSplit/>
        </w:trPr>
        <w:tc>
          <w:tcPr>
            <w:tcW w:type="dxa" w:w="288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pnpm build</w:t>
            </w:r>
          </w:p>
        </w:tc>
        <w:tc>
          <w:tcPr>
            <w:tcW w:type="dxa" w:w="1800"/>
            <w:tcMar>
              <w:top w:w="100" w:type="dxa"/>
              <w:start w:w="100" w:type="dxa"/>
              <w:bottom w:w="100" w:type="dxa"/>
              <w:end w:w="100" w:type="dxa"/>
            </w:tcMar>
            <w:vAlign w:val="center"/>
            <w:shd w:fill="F5F9FC"/>
          </w:tcPr>
          <w:p>
            <w:pPr>
              <w:spacing w:after="0" w:line="252" w:lineRule="auto"/>
              <w:jc w:val="left"/>
            </w:pPr>
            <w:r>
              <w:rPr>
                <w:rFonts w:ascii="Arial" w:hAnsi="Arial" w:eastAsia="Arial"/>
                <w:b/>
                <w:color w:val="2E7D32"/>
                <w:sz w:val="17"/>
              </w:rPr>
              <w:t>Đạt</w:t>
            </w:r>
          </w:p>
        </w:tc>
        <w:tc>
          <w:tcPr>
            <w:tcW w:type="dxa" w:w="532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4 task thành công; web và backend tạo artifact; Expo build script chỉ in hướng dẫn EAS</w:t>
            </w:r>
          </w:p>
        </w:tc>
      </w:tr>
      <w:tr>
        <w:trPr>
          <w:cantSplit/>
        </w:trPr>
        <w:tc>
          <w:tcPr>
            <w:tcW w:type="dxa" w:w="288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Backend Vitest</w:t>
            </w:r>
          </w:p>
        </w:tc>
        <w:tc>
          <w:tcPr>
            <w:tcW w:type="dxa" w:w="1800"/>
            <w:tcMar>
              <w:top w:w="100" w:type="dxa"/>
              <w:start w:w="100" w:type="dxa"/>
              <w:bottom w:w="100" w:type="dxa"/>
              <w:end w:w="100" w:type="dxa"/>
            </w:tcMar>
            <w:vAlign w:val="center"/>
          </w:tcPr>
          <w:p>
            <w:pPr>
              <w:spacing w:after="0" w:line="252" w:lineRule="auto"/>
              <w:jc w:val="left"/>
            </w:pPr>
            <w:r>
              <w:rPr>
                <w:rFonts w:ascii="Arial" w:hAnsi="Arial" w:eastAsia="Arial"/>
                <w:b/>
                <w:color w:val="2E7D32"/>
                <w:sz w:val="17"/>
              </w:rPr>
              <w:t>Đạt</w:t>
            </w:r>
          </w:p>
        </w:tc>
        <w:tc>
          <w:tcPr>
            <w:tcW w:type="dxa" w:w="532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63 test file và 350 test đều đạt</w:t>
            </w:r>
          </w:p>
        </w:tc>
      </w:tr>
      <w:tr>
        <w:trPr>
          <w:cantSplit/>
        </w:trPr>
        <w:tc>
          <w:tcPr>
            <w:tcW w:type="dxa" w:w="288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Web Vitest</w:t>
            </w:r>
          </w:p>
        </w:tc>
        <w:tc>
          <w:tcPr>
            <w:tcW w:type="dxa" w:w="1800"/>
            <w:tcMar>
              <w:top w:w="100" w:type="dxa"/>
              <w:start w:w="100" w:type="dxa"/>
              <w:bottom w:w="100" w:type="dxa"/>
              <w:end w:w="100" w:type="dxa"/>
            </w:tcMar>
            <w:vAlign w:val="center"/>
            <w:shd w:fill="F5F9FC"/>
          </w:tcPr>
          <w:p>
            <w:pPr>
              <w:spacing w:after="0" w:line="252" w:lineRule="auto"/>
              <w:jc w:val="left"/>
            </w:pPr>
            <w:r>
              <w:rPr>
                <w:rFonts w:ascii="Arial" w:hAnsi="Arial" w:eastAsia="Arial"/>
                <w:b/>
                <w:color w:val="B3261E"/>
                <w:sz w:val="17"/>
              </w:rPr>
              <w:t>Không đạt</w:t>
            </w:r>
          </w:p>
        </w:tc>
        <w:tc>
          <w:tcPr>
            <w:tcW w:type="dxa" w:w="532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9 file đạt, 1 file lỗi; 45 test đạt và 1 test i18n thất bại</w:t>
            </w:r>
          </w:p>
        </w:tc>
      </w:tr>
      <w:tr>
        <w:trPr>
          <w:cantSplit/>
        </w:trPr>
        <w:tc>
          <w:tcPr>
            <w:tcW w:type="dxa" w:w="288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Lỗi i18n</w:t>
            </w:r>
          </w:p>
        </w:tc>
        <w:tc>
          <w:tcPr>
            <w:tcW w:type="dxa" w:w="1800"/>
            <w:tcMar>
              <w:top w:w="100" w:type="dxa"/>
              <w:start w:w="100" w:type="dxa"/>
              <w:bottom w:w="100" w:type="dxa"/>
              <w:end w:w="100" w:type="dxa"/>
            </w:tcMar>
            <w:vAlign w:val="center"/>
          </w:tcPr>
          <w:p>
            <w:pPr>
              <w:spacing w:after="0" w:line="252" w:lineRule="auto"/>
              <w:jc w:val="left"/>
            </w:pPr>
            <w:r>
              <w:rPr>
                <w:rFonts w:ascii="Arial" w:hAnsi="Arial" w:eastAsia="Arial"/>
                <w:b/>
                <w:color w:val="B3261E"/>
                <w:sz w:val="17"/>
              </w:rPr>
              <w:t>Không đạt</w:t>
            </w:r>
          </w:p>
        </w:tc>
        <w:tc>
          <w:tcPr>
            <w:tcW w:type="dxa" w:w="532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91 chuỗi tĩnh chưa có trong English dictionary</w:t>
            </w:r>
          </w:p>
        </w:tc>
      </w:tr>
      <w:tr>
        <w:trPr>
          <w:cantSplit/>
        </w:trPr>
        <w:tc>
          <w:tcPr>
            <w:tcW w:type="dxa" w:w="288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Docker Compose config</w:t>
            </w:r>
          </w:p>
        </w:tc>
        <w:tc>
          <w:tcPr>
            <w:tcW w:type="dxa" w:w="1800"/>
            <w:tcMar>
              <w:top w:w="100" w:type="dxa"/>
              <w:start w:w="100" w:type="dxa"/>
              <w:bottom w:w="100" w:type="dxa"/>
              <w:end w:w="100" w:type="dxa"/>
            </w:tcMar>
            <w:vAlign w:val="center"/>
            <w:shd w:fill="F5F9FC"/>
          </w:tcPr>
          <w:p>
            <w:pPr>
              <w:spacing w:after="0" w:line="252" w:lineRule="auto"/>
              <w:jc w:val="left"/>
            </w:pPr>
            <w:r>
              <w:rPr>
                <w:rFonts w:ascii="Arial" w:hAnsi="Arial" w:eastAsia="Arial"/>
                <w:b/>
                <w:color w:val="2E7D32"/>
                <w:sz w:val="17"/>
              </w:rPr>
              <w:t>Đạt</w:t>
            </w:r>
          </w:p>
        </w:tc>
        <w:tc>
          <w:tcPr>
            <w:tcW w:type="dxa" w:w="532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Cấu hình compose hợp lệ với env local hiện có</w:t>
            </w:r>
          </w:p>
        </w:tc>
      </w:tr>
      <w:tr>
        <w:trPr>
          <w:cantSplit/>
        </w:trPr>
        <w:tc>
          <w:tcPr>
            <w:tcW w:type="dxa" w:w="288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AI Reviewer compileall</w:t>
            </w:r>
          </w:p>
        </w:tc>
        <w:tc>
          <w:tcPr>
            <w:tcW w:type="dxa" w:w="1800"/>
            <w:tcMar>
              <w:top w:w="100" w:type="dxa"/>
              <w:start w:w="100" w:type="dxa"/>
              <w:bottom w:w="100" w:type="dxa"/>
              <w:end w:w="100" w:type="dxa"/>
            </w:tcMar>
            <w:vAlign w:val="center"/>
          </w:tcPr>
          <w:p>
            <w:pPr>
              <w:spacing w:after="0" w:line="252" w:lineRule="auto"/>
              <w:jc w:val="left"/>
            </w:pPr>
            <w:r>
              <w:rPr>
                <w:rFonts w:ascii="Arial" w:hAnsi="Arial" w:eastAsia="Arial"/>
                <w:b/>
                <w:color w:val="2E7D32"/>
                <w:sz w:val="17"/>
              </w:rPr>
              <w:t>Đạt</w:t>
            </w:r>
          </w:p>
        </w:tc>
        <w:tc>
          <w:tcPr>
            <w:tcW w:type="dxa" w:w="532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Toàn bộ module Python biên dịch cú pháp</w:t>
            </w:r>
          </w:p>
        </w:tc>
      </w:tr>
      <w:tr>
        <w:trPr>
          <w:cantSplit/>
        </w:trPr>
        <w:tc>
          <w:tcPr>
            <w:tcW w:type="dxa" w:w="2880"/>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Flutter test</w:t>
            </w:r>
          </w:p>
        </w:tc>
        <w:tc>
          <w:tcPr>
            <w:tcW w:type="dxa" w:w="1800"/>
            <w:tcMar>
              <w:top w:w="100" w:type="dxa"/>
              <w:start w:w="100" w:type="dxa"/>
              <w:bottom w:w="100" w:type="dxa"/>
              <w:end w:w="100" w:type="dxa"/>
            </w:tcMar>
            <w:vAlign w:val="center"/>
            <w:shd w:fill="F5F9FC"/>
          </w:tcPr>
          <w:p>
            <w:pPr>
              <w:spacing w:after="0" w:line="252" w:lineRule="auto"/>
              <w:jc w:val="left"/>
            </w:pPr>
            <w:r>
              <w:rPr>
                <w:rFonts w:ascii="Arial" w:hAnsi="Arial" w:eastAsia="Arial"/>
                <w:b/>
                <w:color w:val="9A6700"/>
                <w:sz w:val="17"/>
              </w:rPr>
              <w:t>Chưa chạy</w:t>
            </w:r>
          </w:p>
        </w:tc>
        <w:tc>
          <w:tcPr>
            <w:tcW w:type="dxa" w:w="5328"/>
            <w:tcMar>
              <w:top w:w="100" w:type="dxa"/>
              <w:start w:w="100" w:type="dxa"/>
              <w:bottom w:w="100" w:type="dxa"/>
              <w:end w:w="100" w:type="dxa"/>
            </w:tcMar>
            <w:vAlign w:val="center"/>
            <w:shd w:fill="F5F9FC"/>
          </w:tcPr>
          <w:p>
            <w:pPr>
              <w:spacing w:after="0" w:line="252" w:lineRule="auto"/>
              <w:jc w:val="left"/>
            </w:pPr>
            <w:r>
              <w:rPr>
                <w:rFonts w:ascii="Arial" w:hAnsi="Arial" w:eastAsia="Arial"/>
                <w:color w:val="000000"/>
                <w:sz w:val="17"/>
              </w:rPr>
              <w:t>Windows chưa bật Developer Mode nên plugin không tạo được symlink</w:t>
            </w:r>
          </w:p>
        </w:tc>
      </w:tr>
      <w:tr>
        <w:trPr>
          <w:cantSplit/>
        </w:trPr>
        <w:tc>
          <w:tcPr>
            <w:tcW w:type="dxa" w:w="2880"/>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Playwright E2E</w:t>
            </w:r>
          </w:p>
        </w:tc>
        <w:tc>
          <w:tcPr>
            <w:tcW w:type="dxa" w:w="1800"/>
            <w:tcMar>
              <w:top w:w="100" w:type="dxa"/>
              <w:start w:w="100" w:type="dxa"/>
              <w:bottom w:w="100" w:type="dxa"/>
              <w:end w:w="100" w:type="dxa"/>
            </w:tcMar>
            <w:vAlign w:val="center"/>
          </w:tcPr>
          <w:p>
            <w:pPr>
              <w:spacing w:after="0" w:line="252" w:lineRule="auto"/>
              <w:jc w:val="left"/>
            </w:pPr>
            <w:r>
              <w:rPr>
                <w:rFonts w:ascii="Arial" w:hAnsi="Arial" w:eastAsia="Arial"/>
                <w:b/>
                <w:color w:val="9A6700"/>
                <w:sz w:val="17"/>
              </w:rPr>
              <w:t>Chưa chạy</w:t>
            </w:r>
          </w:p>
        </w:tc>
        <w:tc>
          <w:tcPr>
            <w:tcW w:type="dxa" w:w="5328"/>
            <w:tcMar>
              <w:top w:w="100" w:type="dxa"/>
              <w:start w:w="100" w:type="dxa"/>
              <w:bottom w:w="100" w:type="dxa"/>
              <w:end w:w="100" w:type="dxa"/>
            </w:tcMar>
            <w:vAlign w:val="center"/>
          </w:tcPr>
          <w:p>
            <w:pPr>
              <w:spacing w:after="0" w:line="252" w:lineRule="auto"/>
              <w:jc w:val="left"/>
            </w:pPr>
            <w:r>
              <w:rPr>
                <w:rFonts w:ascii="Arial" w:hAnsi="Arial" w:eastAsia="Arial"/>
                <w:color w:val="000000"/>
                <w:sz w:val="17"/>
              </w:rPr>
              <w:t>Có một flow search paper nhưng cần web và backend đang hoạt động</w:t>
            </w:r>
          </w:p>
        </w:tc>
      </w:tr>
    </w:tbl>
    <w:p>
      <w:pPr>
        <w:spacing w:after="0" w:before="20"/>
      </w:pPr>
    </w:p>
    <w:p>
      <w:pPr>
        <w:pStyle w:val="Heading2"/>
        <w:keepNext/>
        <w:spacing w:before="160" w:after="100"/>
      </w:pPr>
      <w:r>
        <w:rPr>
          <w:rFonts w:ascii="Arial" w:hAnsi="Arial" w:eastAsia="Arial"/>
          <w:b/>
          <w:color w:val="000000"/>
          <w:sz w:val="25"/>
        </w:rPr>
        <w:t>12 1 Ý nghĩa kết quả</w:t>
      </w:r>
    </w:p>
    <w:p>
      <w:pPr>
        <w:spacing w:after="120" w:line="269" w:lineRule="auto"/>
        <w:jc w:val="both"/>
      </w:pPr>
      <w:r>
        <w:rPr>
          <w:rFonts w:ascii="Arial" w:hAnsi="Arial" w:eastAsia="Arial"/>
          <w:sz w:val="21"/>
        </w:rPr>
        <w:t>Typecheck và build đạt cho thấy code TypeScript hiện nhất quán ở mức biên dịch. Backend có độ phủ unit test tốt hơn đáng kể so với các phần còn lại. Test tổng chưa thể coi là xanh vì lỗi i18n đang làm GitHub Actions thất bại. Mobile Expo chưa có automated test, Flutter chưa nằm trong CI chung và AI Reviewer không có test Python được theo dõi trong repository hiện tại.</w:t>
      </w:r>
    </w:p>
    <w:p>
      <w:pPr>
        <w:pStyle w:val="Heading1"/>
        <w:keepNext/>
        <w:spacing w:before="240" w:after="100"/>
      </w:pPr>
      <w:r>
        <w:rPr>
          <w:rFonts w:ascii="Arial" w:hAnsi="Arial" w:eastAsia="Arial"/>
          <w:b/>
          <w:color w:val="000000"/>
          <w:sz w:val="32"/>
        </w:rPr>
        <w:t>13 Mức độ hoàn thiện theo thành phần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23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Thành phần</w:t>
            </w:r>
          </w:p>
        </w:tc>
        <w:tc>
          <w:tcPr>
            <w:tcW w:type="dxa" w:w="1584"/>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Mức hiện tại</w:t>
            </w:r>
          </w:p>
        </w:tc>
        <w:tc>
          <w:tcPr>
            <w:tcW w:type="dxa" w:w="4320"/>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Cơ sở đánh giá</w:t>
            </w:r>
          </w:p>
        </w:tc>
        <w:tc>
          <w:tcPr>
            <w:tcW w:type="dxa" w:w="2880"/>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Việc còn lại</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Backend core</w:t>
            </w:r>
          </w:p>
        </w:tc>
        <w:tc>
          <w:tcPr>
            <w:tcW w:type="dxa" w:w="158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Cao</w:t>
            </w:r>
          </w:p>
        </w:tc>
        <w:tc>
          <w:tcPr>
            <w:tcW w:type="dxa" w:w="43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Build đạt, 350 test đạt, module và route đầy đủ</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Integration test với MongoDB Redis và dịch vụ thật</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Web frontend</w:t>
            </w:r>
          </w:p>
        </w:tc>
        <w:tc>
          <w:tcPr>
            <w:tcW w:type="dxa" w:w="1584"/>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Khá cao</w:t>
            </w:r>
          </w:p>
        </w:tc>
        <w:tc>
          <w:tcPr>
            <w:tcW w:type="dxa" w:w="43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Build đạt và 29 page component</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Sửa i18n và mở rộng E2E</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Data pipeline</w:t>
            </w:r>
          </w:p>
        </w:tc>
        <w:tc>
          <w:tcPr>
            <w:tcW w:type="dxa" w:w="158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Khá cao</w:t>
            </w:r>
          </w:p>
        </w:tc>
        <w:tc>
          <w:tcPr>
            <w:tcW w:type="dxa" w:w="43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Campaign, partition, validation và workers đã có</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Đo throughput và recovery trên corpus thật</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reports và gaps</w:t>
            </w:r>
          </w:p>
        </w:tc>
        <w:tc>
          <w:tcPr>
            <w:tcW w:type="dxa" w:w="1584"/>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Khá cao</w:t>
            </w:r>
          </w:p>
        </w:tc>
        <w:tc>
          <w:tcPr>
            <w:tcW w:type="dxa" w:w="43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RAG, evidence, queue và test nghiệp vụ</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Đánh giá chất lượng đầu ra định kỳ</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AI Reviewer</w:t>
            </w:r>
          </w:p>
        </w:tc>
        <w:tc>
          <w:tcPr>
            <w:tcW w:type="dxa" w:w="158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Trung bình</w:t>
            </w:r>
          </w:p>
        </w:tc>
        <w:tc>
          <w:tcPr>
            <w:tcW w:type="dxa" w:w="43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Internal API đã nối và Python compile đạt</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Deploy production và bổ sung pytest</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Expo mobile</w:t>
            </w:r>
          </w:p>
        </w:tc>
        <w:tc>
          <w:tcPr>
            <w:tcW w:type="dxa" w:w="1584"/>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Trung bình</w:t>
            </w:r>
          </w:p>
        </w:tc>
        <w:tc>
          <w:tcPr>
            <w:tcW w:type="dxa" w:w="43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Typecheck đạt và có 21 route file</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Automated test và EAS build trong CI</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Flutter mobile</w:t>
            </w:r>
          </w:p>
        </w:tc>
        <w:tc>
          <w:tcPr>
            <w:tcW w:type="dxa" w:w="158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Trung bình</w:t>
            </w:r>
          </w:p>
        </w:tc>
        <w:tc>
          <w:tcPr>
            <w:tcW w:type="dxa" w:w="43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14 feature directory và 4 test file</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Chọn vai trò sản phẩm và đưa vào CI</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DevOps</w:t>
            </w:r>
          </w:p>
        </w:tc>
        <w:tc>
          <w:tcPr>
            <w:tcW w:type="dxa" w:w="1584"/>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Khá cao</w:t>
            </w:r>
          </w:p>
        </w:tc>
        <w:tc>
          <w:tcPr>
            <w:tcW w:type="dxa" w:w="43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Jenkins runbook, immutable image và health checks</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Đưa AI Reviewer vào pipeline và staging tự động</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Legacy cleanup</w:t>
            </w:r>
          </w:p>
        </w:tc>
        <w:tc>
          <w:tcPr>
            <w:tcW w:type="dxa" w:w="1584"/>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Thấp</w:t>
            </w:r>
          </w:p>
        </w:tc>
        <w:tc>
          <w:tcPr>
            <w:tcW w:type="dxa" w:w="43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109 file legacy vẫn có trong working tree</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Migration map hoặc đưa sang archive riêng</w:t>
            </w:r>
          </w:p>
        </w:tc>
      </w:tr>
    </w:tbl>
    <w:p>
      <w:pPr>
        <w:spacing w:after="0" w:before="20"/>
      </w:pPr>
    </w:p>
    <w:p>
      <w:pPr>
        <w:pStyle w:val="Heading1"/>
        <w:keepNext/>
        <w:spacing w:before="240" w:after="100"/>
      </w:pPr>
      <w:r>
        <w:rPr>
          <w:rFonts w:ascii="Arial" w:hAnsi="Arial" w:eastAsia="Arial"/>
          <w:b/>
          <w:color w:val="000000"/>
          <w:sz w:val="32"/>
        </w:rPr>
        <w:t>14 Rủi ro và nợ kỹ thuật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79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Ưu tiên</w:t>
            </w:r>
          </w:p>
        </w:tc>
        <w:tc>
          <w:tcPr>
            <w:tcW w:type="dxa" w:w="3096"/>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Rủi ro</w:t>
            </w:r>
          </w:p>
        </w:tc>
        <w:tc>
          <w:tcPr>
            <w:tcW w:type="dxa" w:w="2880"/>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Tác động</w:t>
            </w:r>
          </w:p>
        </w:tc>
        <w:tc>
          <w:tcPr>
            <w:tcW w:type="dxa" w:w="3311"/>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Xử lý đề xuất</w:t>
            </w:r>
          </w:p>
        </w:tc>
      </w:tr>
      <w:tr>
        <w:trPr>
          <w:cantSplit/>
        </w:trPr>
        <w:tc>
          <w:tcPr>
            <w:tcW w:type="dxa" w:w="79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P0</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Test workspace đang đỏ</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 và release gate không đáng tin cậy</w:t>
            </w:r>
          </w:p>
        </w:tc>
        <w:tc>
          <w:tcPr>
            <w:tcW w:type="dxa" w:w="3311"/>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Đưa 91 chuỗi mới vào i18n hoặc xác định rõ chuỗi không dịch</w:t>
            </w:r>
          </w:p>
        </w:tc>
      </w:tr>
      <w:tr>
        <w:trPr>
          <w:cantSplit/>
        </w:trPr>
        <w:tc>
          <w:tcPr>
            <w:tcW w:type="dxa" w:w="79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P0</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Reviewer không có trong Jenkins production</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Review và format check có thể lỗi trên production</w:t>
            </w:r>
          </w:p>
        </w:tc>
        <w:tc>
          <w:tcPr>
            <w:tcW w:type="dxa" w:w="3311"/>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Thêm image, secret, health check và deploy stage</w:t>
            </w:r>
          </w:p>
        </w:tc>
      </w:tr>
      <w:tr>
        <w:trPr>
          <w:cantSplit/>
        </w:trPr>
        <w:tc>
          <w:tcPr>
            <w:tcW w:type="dxa" w:w="79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P0</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Internal key có default đã biết</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Giảm hiệu quả bảo vệ API nội bộ</w:t>
            </w:r>
          </w:p>
        </w:tc>
        <w:tc>
          <w:tcPr>
            <w:tcW w:type="dxa" w:w="3311"/>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Bắt buộc secret production và rotate key</w:t>
            </w:r>
          </w:p>
        </w:tc>
      </w:tr>
      <w:tr>
        <w:trPr>
          <w:cantSplit/>
        </w:trPr>
        <w:tc>
          <w:tcPr>
            <w:tcW w:type="dxa" w:w="79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P1</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Gemini key cá nhân lưu dạng chuỗi thường</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Rủi ro lộ credential khi DB bị truy cập</w:t>
            </w:r>
          </w:p>
        </w:tc>
        <w:tc>
          <w:tcPr>
            <w:tcW w:type="dxa" w:w="3311"/>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Mã hóa bằng key cấp hệ thống hoặc secret vault</w:t>
            </w:r>
          </w:p>
        </w:tc>
      </w:tr>
      <w:tr>
        <w:trPr>
          <w:cantSplit/>
        </w:trPr>
        <w:tc>
          <w:tcPr>
            <w:tcW w:type="dxa" w:w="79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P1</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Hai mobile app cùng tồn tại</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Feature lệch và tăng chi phí bảo trì</w:t>
            </w:r>
          </w:p>
        </w:tc>
        <w:tc>
          <w:tcPr>
            <w:tcW w:type="dxa" w:w="3311"/>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Chọn một app chính hoặc phân vai chính thức</w:t>
            </w:r>
          </w:p>
        </w:tc>
      </w:tr>
      <w:tr>
        <w:trPr>
          <w:cantSplit/>
        </w:trPr>
        <w:tc>
          <w:tcPr>
            <w:tcW w:type="dxa" w:w="79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P1</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Reviewer không có automated test</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Khó phát hiện regression ở review payment và storage</w:t>
            </w:r>
          </w:p>
        </w:tc>
        <w:tc>
          <w:tcPr>
            <w:tcW w:type="dxa" w:w="3311"/>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Bổ sung pytest cho internal routes và reviewer core</w:t>
            </w:r>
          </w:p>
        </w:tc>
      </w:tr>
      <w:tr>
        <w:trPr>
          <w:cantSplit/>
        </w:trPr>
        <w:tc>
          <w:tcPr>
            <w:tcW w:type="dxa" w:w="79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P1</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Expo build không tạo artifact trong pnpm build</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Build xanh nhưng chưa chứng minh app build được</w:t>
            </w:r>
          </w:p>
        </w:tc>
        <w:tc>
          <w:tcPr>
            <w:tcW w:type="dxa" w:w="3311"/>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Thêm EAS build hoặc export smoke phù hợp CI</w:t>
            </w:r>
          </w:p>
        </w:tc>
      </w:tr>
      <w:tr>
        <w:trPr>
          <w:cantSplit/>
        </w:trPr>
        <w:tc>
          <w:tcPr>
            <w:tcW w:type="dxa" w:w="79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P1</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Flutter ngoài pipeline</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Thay đổi có thể làm hỏng app mà CI không biết</w:t>
            </w:r>
          </w:p>
        </w:tc>
        <w:tc>
          <w:tcPr>
            <w:tcW w:type="dxa" w:w="3311"/>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Thêm flutter analyze và flutter test</w:t>
            </w:r>
          </w:p>
        </w:tc>
      </w:tr>
      <w:tr>
        <w:trPr>
          <w:cantSplit/>
        </w:trPr>
        <w:tc>
          <w:tcPr>
            <w:tcW w:type="dxa" w:w="79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P2</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Legacy và script tạm ở root</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Tăng nhiễu khi onboarding</w:t>
            </w:r>
          </w:p>
        </w:tc>
        <w:tc>
          <w:tcPr>
            <w:tcW w:type="dxa" w:w="3311"/>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Xóa hoặc chuyển archive sau khi xác nhận không còn dùng</w:t>
            </w:r>
          </w:p>
        </w:tc>
      </w:tr>
      <w:tr>
        <w:trPr>
          <w:cantSplit/>
        </w:trPr>
        <w:tc>
          <w:tcPr>
            <w:tcW w:type="dxa" w:w="79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P2</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README không phản ánh đủ năm app</w:t>
            </w:r>
          </w:p>
        </w:tc>
        <w:tc>
          <w:tcPr>
            <w:tcW w:type="dxa" w:w="288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Tài liệu vận hành và cấu trúc dễ sai</w:t>
            </w:r>
          </w:p>
        </w:tc>
        <w:tc>
          <w:tcPr>
            <w:tcW w:type="dxa" w:w="3311"/>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Cập nhật inventory và owner từng app</w:t>
            </w:r>
          </w:p>
        </w:tc>
      </w:tr>
      <w:tr>
        <w:trPr>
          <w:cantSplit/>
        </w:trPr>
        <w:tc>
          <w:tcPr>
            <w:tcW w:type="dxa" w:w="79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P2</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Web bundle có Three khá lớn</w:t>
            </w:r>
          </w:p>
        </w:tc>
        <w:tc>
          <w:tcPr>
            <w:tcW w:type="dxa" w:w="288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Tăng thời gian tải nếu bị đưa vào initial graph</w:t>
            </w:r>
          </w:p>
        </w:tc>
        <w:tc>
          <w:tcPr>
            <w:tcW w:type="dxa" w:w="3311"/>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Giữ lazy loading và theo dõi bundle budget</w:t>
            </w:r>
          </w:p>
        </w:tc>
      </w:tr>
    </w:tbl>
    <w:p>
      <w:pPr>
        <w:spacing w:after="0" w:before="20"/>
      </w:pPr>
    </w:p>
    <w:p>
      <w:pPr>
        <w:pStyle w:val="Heading1"/>
        <w:keepNext/>
        <w:spacing w:before="240" w:after="100"/>
      </w:pPr>
      <w:r>
        <w:rPr>
          <w:rFonts w:ascii="Arial" w:hAnsi="Arial" w:eastAsia="Arial"/>
          <w:b/>
          <w:color w:val="000000"/>
          <w:sz w:val="32"/>
        </w:rPr>
        <w:t>15 Đề xuất ưu tiên</w:t>
      </w:r>
    </w:p>
    <w:p>
      <w:pPr>
        <w:pStyle w:val="Heading2"/>
        <w:keepNext/>
        <w:spacing w:before="160" w:after="100"/>
      </w:pPr>
      <w:r>
        <w:rPr>
          <w:rFonts w:ascii="Arial" w:hAnsi="Arial" w:eastAsia="Arial"/>
          <w:b/>
          <w:color w:val="000000"/>
          <w:sz w:val="25"/>
        </w:rPr>
        <w:t>15 1 Trong một đến hai ngày</w:t>
      </w:r>
    </w:p>
    <w:p>
      <w:pPr>
        <w:pStyle w:val="ListNumber"/>
        <w:spacing w:after="60"/>
      </w:pPr>
      <w:r>
        <w:rPr>
          <w:rFonts w:ascii="Arial" w:hAnsi="Arial" w:eastAsia="Arial"/>
          <w:sz w:val="20"/>
        </w:rPr>
        <w:t>Sửa test i18n để pnpm test trở lại trạng thái xanh.</w:t>
      </w:r>
    </w:p>
    <w:p>
      <w:pPr>
        <w:pStyle w:val="ListNumber"/>
        <w:spacing w:after="60"/>
      </w:pPr>
      <w:r>
        <w:rPr>
          <w:rFonts w:ascii="Arial" w:hAnsi="Arial" w:eastAsia="Arial"/>
          <w:sz w:val="20"/>
        </w:rPr>
        <w:t>Cập nhật README với inventory gồm backend, web, AI Reviewer, Expo và Flutter.</w:t>
      </w:r>
    </w:p>
    <w:p>
      <w:pPr>
        <w:pStyle w:val="ListNumber"/>
        <w:spacing w:after="60"/>
      </w:pPr>
      <w:r>
        <w:rPr>
          <w:rFonts w:ascii="Arial" w:hAnsi="Arial" w:eastAsia="Arial"/>
          <w:sz w:val="20"/>
        </w:rPr>
        <w:t>Quyết định tạm thời mobile app nào được xem là nguồn chính cho demo và release.</w:t>
      </w:r>
    </w:p>
    <w:p>
      <w:pPr>
        <w:pStyle w:val="ListNumber"/>
        <w:spacing w:after="60"/>
      </w:pPr>
      <w:r>
        <w:rPr>
          <w:rFonts w:ascii="Arial" w:hAnsi="Arial" w:eastAsia="Arial"/>
          <w:sz w:val="20"/>
        </w:rPr>
        <w:t>Bổ sung kiểm tra production để INTERNAL SERVICE KEY không được dùng giá trị mặc định.</w:t>
      </w:r>
    </w:p>
    <w:p>
      <w:pPr>
        <w:pStyle w:val="Heading2"/>
        <w:keepNext/>
        <w:spacing w:before="160" w:after="100"/>
      </w:pPr>
      <w:r>
        <w:rPr>
          <w:rFonts w:ascii="Arial" w:hAnsi="Arial" w:eastAsia="Arial"/>
          <w:b/>
          <w:color w:val="000000"/>
          <w:sz w:val="25"/>
        </w:rPr>
        <w:t>15 2 Trong một sprint</w:t>
      </w:r>
    </w:p>
    <w:p>
      <w:pPr>
        <w:pStyle w:val="ListNumber"/>
        <w:spacing w:after="60"/>
      </w:pPr>
      <w:r>
        <w:rPr>
          <w:rFonts w:ascii="Arial" w:hAnsi="Arial" w:eastAsia="Arial"/>
          <w:sz w:val="20"/>
        </w:rPr>
        <w:t>Đưa AI Reviewer vào Docker image và Jenkins production, kèm readiness và smoke test.</w:t>
      </w:r>
    </w:p>
    <w:p>
      <w:pPr>
        <w:pStyle w:val="ListNumber"/>
        <w:spacing w:after="60"/>
      </w:pPr>
      <w:r>
        <w:rPr>
          <w:rFonts w:ascii="Arial" w:hAnsi="Arial" w:eastAsia="Arial"/>
          <w:sz w:val="20"/>
        </w:rPr>
        <w:t>Mã hóa personal Gemini key và viết migration an toàn cho dữ liệu hiện có.</w:t>
      </w:r>
    </w:p>
    <w:p>
      <w:pPr>
        <w:pStyle w:val="ListNumber"/>
        <w:spacing w:after="60"/>
      </w:pPr>
      <w:r>
        <w:rPr>
          <w:rFonts w:ascii="Arial" w:hAnsi="Arial" w:eastAsia="Arial"/>
          <w:sz w:val="20"/>
        </w:rPr>
        <w:t>Thêm pytest cho bốn internal endpoint và các nhánh charge refund của review.</w:t>
      </w:r>
    </w:p>
    <w:p>
      <w:pPr>
        <w:pStyle w:val="ListNumber"/>
        <w:spacing w:after="60"/>
      </w:pPr>
      <w:r>
        <w:rPr>
          <w:rFonts w:ascii="Arial" w:hAnsi="Arial" w:eastAsia="Arial"/>
          <w:sz w:val="20"/>
        </w:rPr>
        <w:t>Bổ sung E2E cho login, search, report, gap và paper review trên môi trường staging.</w:t>
      </w:r>
    </w:p>
    <w:p>
      <w:pPr>
        <w:pStyle w:val="ListNumber"/>
        <w:spacing w:after="60"/>
      </w:pPr>
      <w:r>
        <w:rPr>
          <w:rFonts w:ascii="Arial" w:hAnsi="Arial" w:eastAsia="Arial"/>
          <w:sz w:val="20"/>
        </w:rPr>
        <w:t>Đưa mobile app được chọn vào CI với test và build artifact thực tế.</w:t>
      </w:r>
    </w:p>
    <w:p>
      <w:pPr>
        <w:pStyle w:val="Heading2"/>
        <w:keepNext/>
        <w:spacing w:before="160" w:after="100"/>
      </w:pPr>
      <w:r>
        <w:rPr>
          <w:rFonts w:ascii="Arial" w:hAnsi="Arial" w:eastAsia="Arial"/>
          <w:b/>
          <w:color w:val="000000"/>
          <w:sz w:val="25"/>
        </w:rPr>
        <w:t>15 3 Sau khi ổn định release</w:t>
      </w:r>
    </w:p>
    <w:p>
      <w:pPr>
        <w:pStyle w:val="ListNumber"/>
        <w:spacing w:after="60"/>
      </w:pPr>
      <w:r>
        <w:rPr>
          <w:rFonts w:ascii="Arial" w:hAnsi="Arial" w:eastAsia="Arial"/>
          <w:sz w:val="20"/>
        </w:rPr>
        <w:t>Thu gọn AI Reviewer thành internal service nếu không còn cần SPA và account system riêng.</w:t>
      </w:r>
    </w:p>
    <w:p>
      <w:pPr>
        <w:pStyle w:val="ListNumber"/>
        <w:spacing w:after="60"/>
      </w:pPr>
      <w:r>
        <w:rPr>
          <w:rFonts w:ascii="Arial" w:hAnsi="Arial" w:eastAsia="Arial"/>
          <w:sz w:val="20"/>
        </w:rPr>
        <w:t>Đưa legacy sang nhánh hoặc tag lưu trữ sau khi hoàn tất migration map.</w:t>
      </w:r>
    </w:p>
    <w:p>
      <w:pPr>
        <w:pStyle w:val="ListNumber"/>
        <w:spacing w:after="60"/>
      </w:pPr>
      <w:r>
        <w:rPr>
          <w:rFonts w:ascii="Arial" w:hAnsi="Arial" w:eastAsia="Arial"/>
          <w:sz w:val="20"/>
        </w:rPr>
        <w:t>Bổ sung quan sát production gồm error tracking, queue latency, LLM cost và worker lag.</w:t>
      </w:r>
    </w:p>
    <w:p>
      <w:pPr>
        <w:pStyle w:val="ListNumber"/>
        <w:spacing w:after="60"/>
      </w:pPr>
      <w:r>
        <w:rPr>
          <w:rFonts w:ascii="Arial" w:hAnsi="Arial" w:eastAsia="Arial"/>
          <w:sz w:val="20"/>
        </w:rPr>
        <w:t>Thiết lập staging có dữ liệu mẫu và quy trình rollback được kiểm thử định kỳ.</w:t>
      </w:r>
    </w:p>
    <w:p>
      <w:pPr>
        <w:pStyle w:val="Heading1"/>
        <w:keepNext/>
        <w:spacing w:before="240" w:after="100"/>
      </w:pPr>
      <w:r>
        <w:rPr>
          <w:rFonts w:ascii="Arial" w:hAnsi="Arial" w:eastAsia="Arial"/>
          <w:b/>
          <w:color w:val="000000"/>
          <w:sz w:val="32"/>
        </w:rPr>
        <w:t>16 Kết luận</w:t>
      </w:r>
    </w:p>
    <w:p>
      <w:pPr>
        <w:spacing w:after="120" w:line="269" w:lineRule="auto"/>
        <w:jc w:val="both"/>
      </w:pPr>
      <w:r>
        <w:rPr>
          <w:rFonts w:ascii="Arial" w:hAnsi="Arial" w:eastAsia="Arial"/>
          <w:sz w:val="21"/>
        </w:rPr>
        <w:t>Project hiện không cần tái cấu trúc lớn thư mục. Kiến trúc monorepo đang phù hợp với backend, web, shared types và các ứng dụng liên quan. Giá trị lớn nhất lúc này đến từ việc đóng các khoảng trống kiểm thử và triển khai, đặc biệt là i18n web, AI Reviewer production và quyết định mobile app chính.</w:t>
      </w:r>
    </w:p>
    <w:p>
      <w:pPr>
        <w:spacing w:after="120" w:line="269" w:lineRule="auto"/>
        <w:jc w:val="both"/>
      </w:pPr>
      <w:r>
        <w:rPr>
          <w:rFonts w:ascii="Arial" w:hAnsi="Arial" w:eastAsia="Arial"/>
          <w:sz w:val="21"/>
        </w:rPr>
        <w:t>Nếu ba điểm ưu tiên trên được xử lý, hệ thống có thể được đánh giá là một nền tảng demo và pilot tương đối hoàn chỉnh. Trước khi gọi là production ready cho toàn bộ tính năng, cần chứng minh các luồng phụ thuộc dịch vụ ngoài bằng integration test, bổ sung security hardening cho secret và credential, đồng thời đưa các thành phần ngoài pnpm workspace vào cùng cơ chế kiểm soát chất lượng.</w:t>
      </w:r>
    </w:p>
    <w:p>
      <w:r>
        <w:br w:type="page"/>
      </w:r>
    </w:p>
    <w:p>
      <w:pPr>
        <w:pStyle w:val="Heading1"/>
        <w:keepNext/>
        <w:spacing w:before="240" w:after="100"/>
      </w:pPr>
      <w:r>
        <w:rPr>
          <w:rFonts w:ascii="Arial" w:hAnsi="Arial" w:eastAsia="Arial"/>
          <w:b/>
          <w:color w:val="000000"/>
          <w:sz w:val="32"/>
        </w:rPr>
        <w:t>Phụ lục A Thống kê API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Base path</w:t>
            </w:r>
          </w:p>
        </w:tc>
        <w:tc>
          <w:tcPr>
            <w:tcW w:type="dxa" w:w="1728"/>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Số route</w:t>
            </w:r>
          </w:p>
        </w:tc>
        <w:tc>
          <w:tcPr>
            <w:tcW w:type="dxa" w:w="6048"/>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Phạm vi</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/auth</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14</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Đăng nhập, tài khoản, OAuth và ranking</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/home</w:t>
            </w:r>
          </w:p>
        </w:tc>
        <w:tc>
          <w:tcPr>
            <w:tcW w:type="dxa" w:w="172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1</w:t>
            </w:r>
          </w:p>
        </w:tc>
        <w:tc>
          <w:tcPr>
            <w:tcW w:type="dxa" w:w="604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Trang chủ API</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/projects</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18</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Project, AI chat và team chat</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/papers</w:t>
            </w:r>
          </w:p>
        </w:tc>
        <w:tc>
          <w:tcPr>
            <w:tcW w:type="dxa" w:w="172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27</w:t>
            </w:r>
          </w:p>
        </w:tc>
        <w:tc>
          <w:tcPr>
            <w:tcW w:type="dxa" w:w="604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Paper, PDF, translation, review và format</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/search</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Semantic search</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/trends</w:t>
            </w:r>
          </w:p>
        </w:tc>
        <w:tc>
          <w:tcPr>
            <w:tcW w:type="dxa" w:w="172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7</w:t>
            </w:r>
          </w:p>
        </w:tc>
        <w:tc>
          <w:tcPr>
            <w:tcW w:type="dxa" w:w="604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Trend và AI explanation</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/reports</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7</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RAG reports</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/gaps</w:t>
            </w:r>
          </w:p>
        </w:tc>
        <w:tc>
          <w:tcPr>
            <w:tcW w:type="dxa" w:w="172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9</w:t>
            </w:r>
          </w:p>
        </w:tc>
        <w:tc>
          <w:tcPr>
            <w:tcW w:type="dxa" w:w="604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Gap analysis và directions</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/bookmarks</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6</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Bookmark CRUD</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/analytics</w:t>
            </w:r>
          </w:p>
        </w:tc>
        <w:tc>
          <w:tcPr>
            <w:tcW w:type="dxa" w:w="172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3</w:t>
            </w:r>
          </w:p>
        </w:tc>
        <w:tc>
          <w:tcPr>
            <w:tcW w:type="dxa" w:w="604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Search analytics</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/quality</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5</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AI judge và rating</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/notifications</w:t>
            </w:r>
          </w:p>
        </w:tc>
        <w:tc>
          <w:tcPr>
            <w:tcW w:type="dxa" w:w="172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4</w:t>
            </w:r>
          </w:p>
        </w:tc>
        <w:tc>
          <w:tcPr>
            <w:tcW w:type="dxa" w:w="604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Device token và trạng thái đọc</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/credits</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5</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Balance, transaction, order và PayOS</w:t>
            </w:r>
          </w:p>
        </w:tc>
      </w:tr>
      <w:tr>
        <w:trPr>
          <w:cantSplit/>
        </w:trPr>
        <w:tc>
          <w:tcPr>
            <w:tcW w:type="dxa" w:w="2232"/>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w:t>
            </w:r>
          </w:p>
        </w:tc>
        <w:tc>
          <w:tcPr>
            <w:tcW w:type="dxa" w:w="172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20</w:t>
            </w:r>
          </w:p>
        </w:tc>
        <w:tc>
          <w:tcPr>
            <w:tcW w:type="dxa" w:w="6048"/>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Sync, ingest, embedding, pipeline, evaluation và user admin</w:t>
            </w:r>
          </w:p>
        </w:tc>
      </w:tr>
      <w:tr>
        <w:trPr>
          <w:cantSplit/>
        </w:trPr>
        <w:tc>
          <w:tcPr>
            <w:tcW w:type="dxa" w:w="2232"/>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Tổng</w:t>
            </w:r>
          </w:p>
        </w:tc>
        <w:tc>
          <w:tcPr>
            <w:tcW w:type="dxa" w:w="172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127</w:t>
            </w:r>
          </w:p>
        </w:tc>
        <w:tc>
          <w:tcPr>
            <w:tcW w:type="dxa" w:w="6048"/>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Đếm khai báo phương thức HTTP trong route files</w:t>
            </w:r>
          </w:p>
        </w:tc>
      </w:tr>
    </w:tbl>
    <w:p>
      <w:pPr>
        <w:spacing w:after="0" w:before="20"/>
      </w:pPr>
    </w:p>
    <w:p>
      <w:pPr>
        <w:pStyle w:val="Heading1"/>
        <w:keepNext/>
        <w:spacing w:before="240" w:after="100"/>
      </w:pPr>
      <w:r>
        <w:rPr>
          <w:rFonts w:ascii="Arial" w:hAnsi="Arial" w:eastAsia="Arial"/>
          <w:b/>
          <w:color w:val="000000"/>
          <w:sz w:val="32"/>
        </w:rPr>
        <w:t>Phụ lục B Danh sách màn hình web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792"/>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STT</w:t>
            </w:r>
          </w:p>
        </w:tc>
        <w:tc>
          <w:tcPr>
            <w:tcW w:type="dxa" w:w="3096"/>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Page component</w:t>
            </w:r>
          </w:p>
        </w:tc>
        <w:tc>
          <w:tcPr>
            <w:tcW w:type="dxa" w:w="6120"/>
            <w:shd w:fill="17365D"/>
            <w:tcMar>
              <w:top w:w="90" w:type="dxa"/>
              <w:start w:w="100" w:type="dxa"/>
              <w:bottom w:w="90" w:type="dxa"/>
              <w:end w:w="100" w:type="dxa"/>
            </w:tcMar>
            <w:vAlign w:val="center"/>
          </w:tcPr>
          <w:p>
            <w:pPr>
              <w:spacing w:after="0" w:line="240" w:lineRule="auto"/>
              <w:jc w:val="center"/>
            </w:pPr>
            <w:r>
              <w:rPr>
                <w:rFonts w:ascii="Arial" w:hAnsi="Arial" w:eastAsia="Arial"/>
                <w:b/>
                <w:color w:val="FFFFFF"/>
                <w:sz w:val="17"/>
              </w:rPr>
              <w:t>Mục đích</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home</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Trang chủ</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login</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Đăng nhập</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3</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register</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Đăng ký</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4</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oauth callback</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Hoàn tất Google OAuth</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5</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dashboard</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Dashboard cá nhân và admin analytics</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6</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search</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Tìm kiếm paper</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7</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paper detail</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Chi tiết paper</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8</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paper review</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AI paper review</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9</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format checker</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Kiểm tra định dạng</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10</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submit paper</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Gửi hoặc tạo paper</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11</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my papers</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Danh sách paper của user</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12</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trends</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Tổng quan xu hướng</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13</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trend topic</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Chi tiết topic</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14</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bookmarks</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Nội dung đã lưu</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15</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notifications</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Thông báo</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16</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profile</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Profile và settings</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17</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reports list</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Danh sách report</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18</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report viewer</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Xem report</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19</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projects list</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Danh sách project</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20</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project detail</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Project, chat và member</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21</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research gaps</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Gap analysis</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22</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rankings</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Leaderboard</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23</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 home</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 overview</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24</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 users</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Quản lý user</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25</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 papers</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Quản lý paper</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26</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 sync</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Sync và ingest</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27</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admin pipeline</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Pipeline status</w:t>
            </w:r>
          </w:p>
        </w:tc>
      </w:tr>
      <w:tr>
        <w:trPr>
          <w:cantSplit/>
        </w:trPr>
        <w:tc>
          <w:tcPr>
            <w:tcW w:type="dxa" w:w="792"/>
            <w:tcMar>
              <w:top w:w="80" w:type="dxa"/>
              <w:start w:w="100" w:type="dxa"/>
              <w:bottom w:w="80" w:type="dxa"/>
              <w:end w:w="100" w:type="dxa"/>
            </w:tcMar>
            <w:vAlign w:val="center"/>
            <w:shd w:fill="F5F9FC"/>
          </w:tcPr>
          <w:p>
            <w:pPr>
              <w:spacing w:after="0" w:line="252" w:lineRule="auto"/>
              <w:jc w:val="center"/>
            </w:pPr>
            <w:r>
              <w:rPr>
                <w:rFonts w:ascii="Arial" w:hAnsi="Arial" w:eastAsia="Arial"/>
                <w:color w:val="000000"/>
                <w:sz w:val="16"/>
              </w:rPr>
              <w:t>28</w:t>
            </w:r>
          </w:p>
        </w:tc>
        <w:tc>
          <w:tcPr>
            <w:tcW w:type="dxa" w:w="3096"/>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admin evaluation</w:t>
            </w:r>
          </w:p>
        </w:tc>
        <w:tc>
          <w:tcPr>
            <w:tcW w:type="dxa" w:w="6120"/>
            <w:tcMar>
              <w:top w:w="80" w:type="dxa"/>
              <w:start w:w="100" w:type="dxa"/>
              <w:bottom w:w="80" w:type="dxa"/>
              <w:end w:w="100" w:type="dxa"/>
            </w:tcMar>
            <w:vAlign w:val="center"/>
            <w:shd w:fill="F5F9FC"/>
          </w:tcPr>
          <w:p>
            <w:pPr>
              <w:spacing w:after="0" w:line="252" w:lineRule="auto"/>
              <w:jc w:val="left"/>
            </w:pPr>
            <w:r>
              <w:rPr>
                <w:rFonts w:ascii="Arial" w:hAnsi="Arial" w:eastAsia="Arial"/>
                <w:color w:val="000000"/>
                <w:sz w:val="16"/>
              </w:rPr>
              <w:t>Evaluation</w:t>
            </w:r>
          </w:p>
        </w:tc>
      </w:tr>
      <w:tr>
        <w:trPr>
          <w:cantSplit/>
        </w:trPr>
        <w:tc>
          <w:tcPr>
            <w:tcW w:type="dxa" w:w="792"/>
            <w:tcMar>
              <w:top w:w="80" w:type="dxa"/>
              <w:start w:w="100" w:type="dxa"/>
              <w:bottom w:w="80" w:type="dxa"/>
              <w:end w:w="100" w:type="dxa"/>
            </w:tcMar>
            <w:vAlign w:val="center"/>
          </w:tcPr>
          <w:p>
            <w:pPr>
              <w:spacing w:after="0" w:line="252" w:lineRule="auto"/>
              <w:jc w:val="center"/>
            </w:pPr>
            <w:r>
              <w:rPr>
                <w:rFonts w:ascii="Arial" w:hAnsi="Arial" w:eastAsia="Arial"/>
                <w:color w:val="000000"/>
                <w:sz w:val="16"/>
              </w:rPr>
              <w:t>29</w:t>
            </w:r>
          </w:p>
        </w:tc>
        <w:tc>
          <w:tcPr>
            <w:tcW w:type="dxa" w:w="3096"/>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not found</w:t>
            </w:r>
          </w:p>
        </w:tc>
        <w:tc>
          <w:tcPr>
            <w:tcW w:type="dxa" w:w="6120"/>
            <w:tcMar>
              <w:top w:w="80" w:type="dxa"/>
              <w:start w:w="100" w:type="dxa"/>
              <w:bottom w:w="80" w:type="dxa"/>
              <w:end w:w="100" w:type="dxa"/>
            </w:tcMar>
            <w:vAlign w:val="center"/>
          </w:tcPr>
          <w:p>
            <w:pPr>
              <w:spacing w:after="0" w:line="252" w:lineRule="auto"/>
              <w:jc w:val="left"/>
            </w:pPr>
            <w:r>
              <w:rPr>
                <w:rFonts w:ascii="Arial" w:hAnsi="Arial" w:eastAsia="Arial"/>
                <w:color w:val="000000"/>
                <w:sz w:val="16"/>
              </w:rPr>
              <w:t>Trang 404</w:t>
            </w:r>
          </w:p>
        </w:tc>
      </w:tr>
    </w:tbl>
    <w:p>
      <w:pPr>
        <w:spacing w:after="0" w:before="20"/>
      </w:pPr>
    </w:p>
    <w:p>
      <w:pPr>
        <w:pStyle w:val="Heading1"/>
        <w:keepNext/>
        <w:spacing w:before="240" w:after="100"/>
      </w:pPr>
      <w:r>
        <w:rPr>
          <w:rFonts w:ascii="Arial" w:hAnsi="Arial" w:eastAsia="Arial"/>
          <w:b/>
          <w:color w:val="000000"/>
          <w:sz w:val="32"/>
        </w:rPr>
        <w:t>Phụ lục C Nguồn đối chiếu</w:t>
      </w:r>
    </w:p>
    <w:p>
      <w:pPr>
        <w:spacing w:after="120" w:line="269" w:lineRule="auto"/>
        <w:jc w:val="both"/>
      </w:pPr>
      <w:r>
        <w:rPr>
          <w:rFonts w:ascii="Arial" w:hAnsi="Arial" w:eastAsia="Arial"/>
          <w:sz w:val="21"/>
        </w:rPr>
        <w:t>Báo cáo được đối chiếu từ các file và thư mục dưới đây. Không đọc hoặc sao chép giá trị secret trong các file env local.</w:t>
      </w:r>
    </w:p>
    <w:p>
      <w:pPr>
        <w:spacing w:after="20" w:line="240" w:lineRule="auto"/>
        <w:ind w:left="403"/>
      </w:pPr>
      <w:r>
        <w:rPr>
          <w:rFonts w:ascii="Consolas" w:hAnsi="Consolas" w:eastAsia="Consolas"/>
          <w:color w:val="333333"/>
          <w:sz w:val="17"/>
        </w:rPr>
        <w:t>package.json và pnpm-workspace.yaml</w:t>
      </w:r>
    </w:p>
    <w:p>
      <w:pPr>
        <w:spacing w:after="20" w:line="240" w:lineRule="auto"/>
        <w:ind w:left="403"/>
      </w:pPr>
      <w:r>
        <w:rPr>
          <w:rFonts w:ascii="Consolas" w:hAnsi="Consolas" w:eastAsia="Consolas"/>
          <w:color w:val="333333"/>
          <w:sz w:val="17"/>
        </w:rPr>
        <w:t>apps/backend/src/routes/index.ts</w:t>
      </w:r>
    </w:p>
    <w:p>
      <w:pPr>
        <w:spacing w:after="20" w:line="240" w:lineRule="auto"/>
        <w:ind w:left="403"/>
      </w:pPr>
      <w:r>
        <w:rPr>
          <w:rFonts w:ascii="Consolas" w:hAnsi="Consolas" w:eastAsia="Consolas"/>
          <w:color w:val="333333"/>
          <w:sz w:val="17"/>
        </w:rPr>
        <w:t>apps/backend/src/modules/*</w:t>
      </w:r>
    </w:p>
    <w:p>
      <w:pPr>
        <w:spacing w:after="20" w:line="240" w:lineRule="auto"/>
        <w:ind w:left="403"/>
      </w:pPr>
      <w:r>
        <w:rPr>
          <w:rFonts w:ascii="Consolas" w:hAnsi="Consolas" w:eastAsia="Consolas"/>
          <w:color w:val="333333"/>
          <w:sz w:val="17"/>
        </w:rPr>
        <w:t>apps/backend/src/workers/*</w:t>
      </w:r>
    </w:p>
    <w:p>
      <w:pPr>
        <w:spacing w:after="20" w:line="240" w:lineRule="auto"/>
        <w:ind w:left="403"/>
      </w:pPr>
      <w:r>
        <w:rPr>
          <w:rFonts w:ascii="Consolas" w:hAnsi="Consolas" w:eastAsia="Consolas"/>
          <w:color w:val="333333"/>
          <w:sz w:val="17"/>
        </w:rPr>
        <w:t>apps/backend/src/config/env.ts</w:t>
      </w:r>
    </w:p>
    <w:p>
      <w:pPr>
        <w:spacing w:after="20" w:line="240" w:lineRule="auto"/>
        <w:ind w:left="403"/>
      </w:pPr>
      <w:r>
        <w:rPr>
          <w:rFonts w:ascii="Consolas" w:hAnsi="Consolas" w:eastAsia="Consolas"/>
          <w:color w:val="333333"/>
          <w:sz w:val="17"/>
        </w:rPr>
        <w:t>apps/web/src/routes/app-routes.tsx</w:t>
      </w:r>
    </w:p>
    <w:p>
      <w:pPr>
        <w:spacing w:after="20" w:line="240" w:lineRule="auto"/>
        <w:ind w:left="403"/>
      </w:pPr>
      <w:r>
        <w:rPr>
          <w:rFonts w:ascii="Consolas" w:hAnsi="Consolas" w:eastAsia="Consolas"/>
          <w:color w:val="333333"/>
          <w:sz w:val="17"/>
        </w:rPr>
        <w:t>apps/web/src/features/* và apps/web/src/pages/*</w:t>
      </w:r>
    </w:p>
    <w:p>
      <w:pPr>
        <w:spacing w:after="20" w:line="240" w:lineRule="auto"/>
        <w:ind w:left="403"/>
      </w:pPr>
      <w:r>
        <w:rPr>
          <w:rFonts w:ascii="Consolas" w:hAnsi="Consolas" w:eastAsia="Consolas"/>
          <w:color w:val="333333"/>
          <w:sz w:val="17"/>
        </w:rPr>
        <w:t>apps/mobile/app/* và apps/mobile/src/features/*</w:t>
      </w:r>
    </w:p>
    <w:p>
      <w:pPr>
        <w:spacing w:after="20" w:line="240" w:lineRule="auto"/>
        <w:ind w:left="403"/>
      </w:pPr>
      <w:r>
        <w:rPr>
          <w:rFonts w:ascii="Consolas" w:hAnsi="Consolas" w:eastAsia="Consolas"/>
          <w:color w:val="333333"/>
          <w:sz w:val="17"/>
        </w:rPr>
        <w:t>apps/flutter_mobile/lib/features/*</w:t>
      </w:r>
    </w:p>
    <w:p>
      <w:pPr>
        <w:spacing w:after="20" w:line="240" w:lineRule="auto"/>
        <w:ind w:left="403"/>
      </w:pPr>
      <w:r>
        <w:rPr>
          <w:rFonts w:ascii="Consolas" w:hAnsi="Consolas" w:eastAsia="Consolas"/>
          <w:color w:val="333333"/>
          <w:sz w:val="17"/>
        </w:rPr>
        <w:t>apps/ai-reviewer/app/* và apps/ai-reviewer/docs/project-architecture.md</w:t>
      </w:r>
    </w:p>
    <w:p>
      <w:pPr>
        <w:spacing w:after="20" w:line="240" w:lineRule="auto"/>
        <w:ind w:left="403"/>
      </w:pPr>
      <w:r>
        <w:rPr>
          <w:rFonts w:ascii="Consolas" w:hAnsi="Consolas" w:eastAsia="Consolas"/>
          <w:color w:val="333333"/>
          <w:sz w:val="17"/>
        </w:rPr>
        <w:t>docker-compose.yml và các Dockerfile ở root</w:t>
      </w:r>
    </w:p>
    <w:p>
      <w:pPr>
        <w:spacing w:after="20" w:line="240" w:lineRule="auto"/>
        <w:ind w:left="403"/>
      </w:pPr>
      <w:r>
        <w:rPr>
          <w:rFonts w:ascii="Consolas" w:hAnsi="Consolas" w:eastAsia="Consolas"/>
          <w:color w:val="333333"/>
          <w:sz w:val="17"/>
        </w:rPr>
        <w:t>.github/workflows/ci.yml và Jenkinsfile</w:t>
      </w:r>
    </w:p>
    <w:p>
      <w:pPr>
        <w:spacing w:after="20" w:line="240" w:lineRule="auto"/>
        <w:ind w:left="403"/>
      </w:pPr>
      <w:r>
        <w:rPr>
          <w:rFonts w:ascii="Consolas" w:hAnsi="Consolas" w:eastAsia="Consolas"/>
          <w:color w:val="333333"/>
          <w:sz w:val="17"/>
        </w:rPr>
        <w:t>README.md README_PRODUCTION.md và docs/DEPLOY_WITH_DOCKER.md</w:t>
      </w:r>
    </w:p>
    <w:p>
      <w:pPr>
        <w:spacing w:after="120" w:line="269" w:lineRule="auto"/>
        <w:jc w:val="both"/>
      </w:pPr>
      <w:r>
        <w:rPr>
          <w:rFonts w:ascii="Arial" w:hAnsi="Arial" w:eastAsia="Arial"/>
          <w:sz w:val="21"/>
        </w:rPr>
        <w:t>Ảnh chụp kỹ thuật của báo cáo gắn với nhánh main tại commit 6a379f2. Working tree có thay đổi local tại thời điểm khảo sát, do đó kết quả có thể khác sau khi các thay đổi chưa commit được cập nhật hoặc hoàn nguyên.</w:t>
      </w:r>
    </w:p>
    <w:sectPr w:rsidR="00FC693F" w:rsidRPr="0006063C" w:rsidSect="00034616">
      <w:headerReference w:type="default" r:id="rId9"/>
      <w:footerReference w:type="default" r:id="rId10"/>
      <w:pgSz w:w="12240" w:h="15840"/>
      <w:pgMar w:top="950"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7"/>
      </w:rPr>
      <w:t xml:space="preserve">Bản ngày 22 tháng 9 năm 2026   |   Trang </w:t>
    </w:r>
    <w:r>
      <w:rPr>
        <w:rFonts w:ascii="Arial" w:hAnsi="Arial" w:eastAsia="Arial"/>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7"/>
      </w:rPr>
      <w:t>Báo cáo hiện trạng hệ thống Lumi Gap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hiện trạng triển khai hệ thống Lumi Gap</dc:title>
  <dc:subject>Kiến trúc chức năng kiểm thử và triển khai của hệ thống</dc:subject>
  <dc:creator>Nhóm dự án Lumi Gap</dc:creator>
  <cp:keywords>Lumi Gap PaperLens Publication Trend System báo cáo hiện trạng</cp:keywords>
  <dc:description>Tạo từ ảnh chụp mã nguồn ngày 22 tháng 9 năm 2026</dc:description>
  <cp:lastModifiedBy/>
  <cp:revision>1</cp:revision>
  <dcterms:created xsi:type="dcterms:W3CDTF">2013-12-23T23:15:00Z</dcterms:created>
  <dcterms:modified xsi:type="dcterms:W3CDTF">2013-12-23T23:15:00Z</dcterms:modified>
  <cp:category/>
</cp:coreProperties>
</file>