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ED87" w14:textId="77777777" w:rsidR="00E4797D" w:rsidRPr="00E4797D" w:rsidRDefault="00E4797D" w:rsidP="00E4797D">
      <w:pPr>
        <w:rPr>
          <w:b/>
          <w:bCs/>
        </w:rPr>
      </w:pPr>
      <w:r w:rsidRPr="00E4797D">
        <w:rPr>
          <w:b/>
          <w:bCs/>
        </w:rPr>
        <w:t>1. Mô hình kiến trúc được chọn: MVC (Model – View – Controller)</w:t>
      </w:r>
    </w:p>
    <w:p w14:paraId="085413F6" w14:textId="77777777" w:rsidR="00E4797D" w:rsidRPr="00E4797D" w:rsidRDefault="00E4797D" w:rsidP="00E4797D">
      <w:r w:rsidRPr="00E4797D">
        <w:rPr>
          <w:b/>
          <w:bCs/>
        </w:rPr>
        <w:t>Lý do lựa chọn:</w:t>
      </w:r>
    </w:p>
    <w:p w14:paraId="1C8E7586" w14:textId="77777777" w:rsidR="00E4797D" w:rsidRPr="00E4797D" w:rsidRDefault="00E4797D" w:rsidP="00E4797D">
      <w:pPr>
        <w:numPr>
          <w:ilvl w:val="0"/>
          <w:numId w:val="1"/>
        </w:numPr>
      </w:pPr>
      <w:r w:rsidRPr="00E4797D">
        <w:t xml:space="preserve">Hệ thống có giao diện người dùng (web/app) và nhiều nhóm người dùng khác nhau như </w:t>
      </w:r>
      <w:r w:rsidRPr="00E4797D">
        <w:rPr>
          <w:b/>
          <w:bCs/>
        </w:rPr>
        <w:t>Ban Giám Hiệu, Phòng Đào Tạo, Giảng viên, Quản trị viên</w:t>
      </w:r>
      <w:r w:rsidRPr="00E4797D">
        <w:t>.</w:t>
      </w:r>
    </w:p>
    <w:p w14:paraId="203F4F27" w14:textId="77777777" w:rsidR="00E4797D" w:rsidRPr="00E4797D" w:rsidRDefault="00E4797D" w:rsidP="00E4797D">
      <w:pPr>
        <w:numPr>
          <w:ilvl w:val="0"/>
          <w:numId w:val="1"/>
        </w:numPr>
      </w:pPr>
      <w:r w:rsidRPr="00E4797D">
        <w:rPr>
          <w:b/>
          <w:bCs/>
        </w:rPr>
        <w:t>MVC</w:t>
      </w:r>
      <w:r w:rsidRPr="00E4797D">
        <w:t xml:space="preserve"> giúp tách biệt rõ ràng giữa:</w:t>
      </w:r>
    </w:p>
    <w:p w14:paraId="37CC4ADC" w14:textId="77777777" w:rsidR="00E4797D" w:rsidRPr="00E4797D" w:rsidRDefault="00E4797D" w:rsidP="00E4797D">
      <w:pPr>
        <w:numPr>
          <w:ilvl w:val="1"/>
          <w:numId w:val="1"/>
        </w:numPr>
      </w:pPr>
      <w:r w:rsidRPr="00E4797D">
        <w:rPr>
          <w:b/>
          <w:bCs/>
        </w:rPr>
        <w:t>View:</w:t>
      </w:r>
      <w:r w:rsidRPr="00E4797D">
        <w:t xml:space="preserve"> giao diện người dùng.</w:t>
      </w:r>
    </w:p>
    <w:p w14:paraId="33609C89" w14:textId="77777777" w:rsidR="00E4797D" w:rsidRPr="00E4797D" w:rsidRDefault="00E4797D" w:rsidP="00E4797D">
      <w:pPr>
        <w:numPr>
          <w:ilvl w:val="1"/>
          <w:numId w:val="1"/>
        </w:numPr>
      </w:pPr>
      <w:r w:rsidRPr="00E4797D">
        <w:rPr>
          <w:b/>
          <w:bCs/>
        </w:rPr>
        <w:t>Controller:</w:t>
      </w:r>
      <w:r w:rsidRPr="00E4797D">
        <w:t xml:space="preserve"> xử lý và điều phối yêu cầu.</w:t>
      </w:r>
    </w:p>
    <w:p w14:paraId="1C61F99B" w14:textId="77777777" w:rsidR="00E4797D" w:rsidRPr="00E4797D" w:rsidRDefault="00E4797D" w:rsidP="00E4797D">
      <w:pPr>
        <w:numPr>
          <w:ilvl w:val="1"/>
          <w:numId w:val="1"/>
        </w:numPr>
      </w:pPr>
      <w:r w:rsidRPr="00E4797D">
        <w:rPr>
          <w:b/>
          <w:bCs/>
        </w:rPr>
        <w:t>Model:</w:t>
      </w:r>
      <w:r w:rsidRPr="00E4797D">
        <w:t xml:space="preserve"> dữ liệu và nghiệp vụ.</w:t>
      </w:r>
    </w:p>
    <w:p w14:paraId="75B16DDF" w14:textId="77777777" w:rsidR="00E4797D" w:rsidRPr="00E4797D" w:rsidRDefault="00E4797D" w:rsidP="00E4797D">
      <w:pPr>
        <w:numPr>
          <w:ilvl w:val="0"/>
          <w:numId w:val="1"/>
        </w:numPr>
      </w:pPr>
      <w:r w:rsidRPr="00E4797D">
        <w:t xml:space="preserve">Việc phân tách này giúp </w:t>
      </w:r>
      <w:r w:rsidRPr="00E4797D">
        <w:rPr>
          <w:b/>
          <w:bCs/>
        </w:rPr>
        <w:t>dễ mở rộng, bảo trì, kiểm thử và tái sử dụng</w:t>
      </w:r>
      <w:r w:rsidRPr="00E4797D">
        <w:t xml:space="preserve"> mã nguồn.</w:t>
      </w:r>
    </w:p>
    <w:p w14:paraId="32D0F78D" w14:textId="77777777" w:rsidR="00E4797D" w:rsidRPr="00E4797D" w:rsidRDefault="00E4797D" w:rsidP="00E4797D">
      <w:pPr>
        <w:numPr>
          <w:ilvl w:val="0"/>
          <w:numId w:val="1"/>
        </w:numPr>
      </w:pPr>
      <w:r w:rsidRPr="00E4797D">
        <w:t xml:space="preserve">Mô hình phù hợp với các ứng dụng web hiện đại phát triển bằng </w:t>
      </w:r>
      <w:r w:rsidRPr="00E4797D">
        <w:rPr>
          <w:b/>
          <w:bCs/>
        </w:rPr>
        <w:t>Spring Boot</w:t>
      </w:r>
      <w:r w:rsidRPr="00E4797D">
        <w:t xml:space="preserve"> hoặc </w:t>
      </w:r>
      <w:r w:rsidRPr="00E4797D">
        <w:rPr>
          <w:b/>
          <w:bCs/>
        </w:rPr>
        <w:t>.NET MVC</w:t>
      </w:r>
      <w:r w:rsidRPr="00E4797D">
        <w:t>.</w:t>
      </w:r>
    </w:p>
    <w:p w14:paraId="15B5B9A9" w14:textId="77777777" w:rsidR="00E4797D" w:rsidRPr="00E4797D" w:rsidRDefault="00E4797D" w:rsidP="00E4797D">
      <w:r w:rsidRPr="00E4797D">
        <w:pict w14:anchorId="4B80EF8C">
          <v:rect id="_x0000_i1049" style="width:0;height:1.5pt" o:hralign="center" o:hrstd="t" o:hr="t" fillcolor="#a0a0a0" stroked="f"/>
        </w:pict>
      </w:r>
    </w:p>
    <w:p w14:paraId="77A04F46" w14:textId="77777777" w:rsidR="00E4797D" w:rsidRPr="00E4797D" w:rsidRDefault="00E4797D" w:rsidP="00E4797D">
      <w:pPr>
        <w:rPr>
          <w:b/>
          <w:bCs/>
        </w:rPr>
      </w:pPr>
      <w:r w:rsidRPr="00E4797D">
        <w:rPr>
          <w:b/>
          <w:bCs/>
        </w:rPr>
        <w:t>2. Mô tả các thành phần kiến trúc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323"/>
        <w:gridCol w:w="6423"/>
      </w:tblGrid>
      <w:tr w:rsidR="00E4797D" w:rsidRPr="00E4797D" w14:paraId="389C3738" w14:textId="77777777" w:rsidTr="00E4797D">
        <w:trPr>
          <w:tblHeader/>
          <w:tblCellSpacing w:w="15" w:type="dxa"/>
        </w:trPr>
        <w:tc>
          <w:tcPr>
            <w:tcW w:w="0" w:type="auto"/>
            <w:vAlign w:val="center"/>
            <w:hideMark/>
          </w:tcPr>
          <w:p w14:paraId="5C0E2A30" w14:textId="77777777" w:rsidR="00E4797D" w:rsidRPr="00E4797D" w:rsidRDefault="00E4797D" w:rsidP="00E4797D">
            <w:pPr>
              <w:rPr>
                <w:b/>
                <w:bCs/>
              </w:rPr>
            </w:pPr>
            <w:r w:rsidRPr="00E4797D">
              <w:rPr>
                <w:b/>
                <w:bCs/>
              </w:rPr>
              <w:t>Thành phần</w:t>
            </w:r>
          </w:p>
        </w:tc>
        <w:tc>
          <w:tcPr>
            <w:tcW w:w="0" w:type="auto"/>
            <w:vAlign w:val="center"/>
            <w:hideMark/>
          </w:tcPr>
          <w:p w14:paraId="267553B9" w14:textId="77777777" w:rsidR="00E4797D" w:rsidRPr="00E4797D" w:rsidRDefault="00E4797D" w:rsidP="00E4797D">
            <w:pPr>
              <w:rPr>
                <w:b/>
                <w:bCs/>
              </w:rPr>
            </w:pPr>
            <w:r w:rsidRPr="00E4797D">
              <w:rPr>
                <w:b/>
                <w:bCs/>
              </w:rPr>
              <w:t>Vai trò</w:t>
            </w:r>
          </w:p>
        </w:tc>
        <w:tc>
          <w:tcPr>
            <w:tcW w:w="0" w:type="auto"/>
            <w:vAlign w:val="center"/>
            <w:hideMark/>
          </w:tcPr>
          <w:p w14:paraId="7E19A357" w14:textId="77777777" w:rsidR="00E4797D" w:rsidRPr="00E4797D" w:rsidRDefault="00E4797D" w:rsidP="00E4797D">
            <w:pPr>
              <w:rPr>
                <w:b/>
                <w:bCs/>
              </w:rPr>
            </w:pPr>
            <w:r w:rsidRPr="00E4797D">
              <w:rPr>
                <w:b/>
                <w:bCs/>
              </w:rPr>
              <w:t>Mô tả chi tiết</w:t>
            </w:r>
          </w:p>
        </w:tc>
      </w:tr>
      <w:tr w:rsidR="00E4797D" w:rsidRPr="00E4797D" w14:paraId="523921AA" w14:textId="77777777" w:rsidTr="00E4797D">
        <w:trPr>
          <w:tblCellSpacing w:w="15" w:type="dxa"/>
        </w:trPr>
        <w:tc>
          <w:tcPr>
            <w:tcW w:w="0" w:type="auto"/>
            <w:vAlign w:val="center"/>
            <w:hideMark/>
          </w:tcPr>
          <w:p w14:paraId="5BFF2780" w14:textId="77777777" w:rsidR="00E4797D" w:rsidRPr="00E4797D" w:rsidRDefault="00E4797D" w:rsidP="00E4797D">
            <w:r w:rsidRPr="00E4797D">
              <w:rPr>
                <w:b/>
                <w:bCs/>
              </w:rPr>
              <w:t>Model</w:t>
            </w:r>
          </w:p>
        </w:tc>
        <w:tc>
          <w:tcPr>
            <w:tcW w:w="0" w:type="auto"/>
            <w:vAlign w:val="center"/>
            <w:hideMark/>
          </w:tcPr>
          <w:p w14:paraId="669B3044" w14:textId="77777777" w:rsidR="00E4797D" w:rsidRPr="00E4797D" w:rsidRDefault="00E4797D" w:rsidP="00E4797D">
            <w:r w:rsidRPr="00E4797D">
              <w:t>Dữ liệu &amp; Nghiệp vụ</w:t>
            </w:r>
          </w:p>
        </w:tc>
        <w:tc>
          <w:tcPr>
            <w:tcW w:w="0" w:type="auto"/>
            <w:vAlign w:val="center"/>
            <w:hideMark/>
          </w:tcPr>
          <w:p w14:paraId="6A978794" w14:textId="77777777" w:rsidR="00E4797D" w:rsidRPr="00E4797D" w:rsidRDefault="00E4797D" w:rsidP="00E4797D">
            <w:r w:rsidRPr="00E4797D">
              <w:t>Chứa các lớp đại diện cho đối tượng trong hệ thống như: GiangVien, Khoa, LichDay, PhanCong, PhanHoi, TaiKhoan. Thực hiện nghiệp vụ và giao tiếp với cơ sở dữ liệu.</w:t>
            </w:r>
          </w:p>
        </w:tc>
      </w:tr>
      <w:tr w:rsidR="00E4797D" w:rsidRPr="00E4797D" w14:paraId="1497B527" w14:textId="77777777" w:rsidTr="00E4797D">
        <w:trPr>
          <w:tblCellSpacing w:w="15" w:type="dxa"/>
        </w:trPr>
        <w:tc>
          <w:tcPr>
            <w:tcW w:w="0" w:type="auto"/>
            <w:vAlign w:val="center"/>
            <w:hideMark/>
          </w:tcPr>
          <w:p w14:paraId="74CD5BFC" w14:textId="77777777" w:rsidR="00E4797D" w:rsidRPr="00E4797D" w:rsidRDefault="00E4797D" w:rsidP="00E4797D">
            <w:r w:rsidRPr="00E4797D">
              <w:rPr>
                <w:b/>
                <w:bCs/>
              </w:rPr>
              <w:t>View</w:t>
            </w:r>
          </w:p>
        </w:tc>
        <w:tc>
          <w:tcPr>
            <w:tcW w:w="0" w:type="auto"/>
            <w:vAlign w:val="center"/>
            <w:hideMark/>
          </w:tcPr>
          <w:p w14:paraId="054EBB9A" w14:textId="77777777" w:rsidR="00E4797D" w:rsidRPr="00E4797D" w:rsidRDefault="00E4797D" w:rsidP="00E4797D">
            <w:r w:rsidRPr="00E4797D">
              <w:t>Giao diện người dùng</w:t>
            </w:r>
          </w:p>
        </w:tc>
        <w:tc>
          <w:tcPr>
            <w:tcW w:w="0" w:type="auto"/>
            <w:vAlign w:val="center"/>
            <w:hideMark/>
          </w:tcPr>
          <w:p w14:paraId="387FA989" w14:textId="77777777" w:rsidR="00E4797D" w:rsidRPr="00E4797D" w:rsidRDefault="00E4797D" w:rsidP="00E4797D">
            <w:r w:rsidRPr="00E4797D">
              <w:t xml:space="preserve">Hiển thị thông tin và nhận thao tác từ người dùng. Ví dụ: trang </w:t>
            </w:r>
            <w:r w:rsidRPr="00E4797D">
              <w:rPr>
                <w:b/>
                <w:bCs/>
              </w:rPr>
              <w:t>“Quản lý hồ sơ giảng viên”</w:t>
            </w:r>
            <w:r w:rsidRPr="00E4797D">
              <w:t xml:space="preserve">, </w:t>
            </w:r>
            <w:r w:rsidRPr="00E4797D">
              <w:rPr>
                <w:b/>
                <w:bCs/>
              </w:rPr>
              <w:t>“Phân công lịch dạy”</w:t>
            </w:r>
            <w:r w:rsidRPr="00E4797D">
              <w:t xml:space="preserve">, </w:t>
            </w:r>
            <w:r w:rsidRPr="00E4797D">
              <w:rPr>
                <w:b/>
                <w:bCs/>
              </w:rPr>
              <w:t>“Xem báo cáo thống kê”</w:t>
            </w:r>
            <w:r w:rsidRPr="00E4797D">
              <w:t>.</w:t>
            </w:r>
          </w:p>
        </w:tc>
      </w:tr>
      <w:tr w:rsidR="00E4797D" w:rsidRPr="00E4797D" w14:paraId="3A423328" w14:textId="77777777" w:rsidTr="00E4797D">
        <w:trPr>
          <w:tblCellSpacing w:w="15" w:type="dxa"/>
        </w:trPr>
        <w:tc>
          <w:tcPr>
            <w:tcW w:w="0" w:type="auto"/>
            <w:vAlign w:val="center"/>
            <w:hideMark/>
          </w:tcPr>
          <w:p w14:paraId="1B0D5E7B" w14:textId="77777777" w:rsidR="00E4797D" w:rsidRPr="00E4797D" w:rsidRDefault="00E4797D" w:rsidP="00E4797D">
            <w:r w:rsidRPr="00E4797D">
              <w:rPr>
                <w:b/>
                <w:bCs/>
              </w:rPr>
              <w:t>Controller</w:t>
            </w:r>
          </w:p>
        </w:tc>
        <w:tc>
          <w:tcPr>
            <w:tcW w:w="0" w:type="auto"/>
            <w:vAlign w:val="center"/>
            <w:hideMark/>
          </w:tcPr>
          <w:p w14:paraId="6AEE48D5" w14:textId="77777777" w:rsidR="00E4797D" w:rsidRPr="00E4797D" w:rsidRDefault="00E4797D" w:rsidP="00E4797D">
            <w:r w:rsidRPr="00E4797D">
              <w:t>Điều phối &amp; Xử lý yêu cầu</w:t>
            </w:r>
          </w:p>
        </w:tc>
        <w:tc>
          <w:tcPr>
            <w:tcW w:w="0" w:type="auto"/>
            <w:vAlign w:val="center"/>
            <w:hideMark/>
          </w:tcPr>
          <w:p w14:paraId="526CFD67" w14:textId="77777777" w:rsidR="00E4797D" w:rsidRPr="00E4797D" w:rsidRDefault="00E4797D" w:rsidP="00E4797D">
            <w:r w:rsidRPr="00E4797D">
              <w:t>Tiếp nhận yêu cầu từ người dùng, gọi đến Model hoặc Service để xử lý, sau đó trả kết quả về View. Ví dụ: GiangVienController, LichDayController, BaoCaoController.</w:t>
            </w:r>
          </w:p>
        </w:tc>
      </w:tr>
      <w:tr w:rsidR="00E4797D" w:rsidRPr="00E4797D" w14:paraId="3B61FD02" w14:textId="77777777" w:rsidTr="00E4797D">
        <w:trPr>
          <w:tblCellSpacing w:w="15" w:type="dxa"/>
        </w:trPr>
        <w:tc>
          <w:tcPr>
            <w:tcW w:w="0" w:type="auto"/>
            <w:vAlign w:val="center"/>
            <w:hideMark/>
          </w:tcPr>
          <w:p w14:paraId="18B15E19" w14:textId="77777777" w:rsidR="00E4797D" w:rsidRPr="00E4797D" w:rsidRDefault="00E4797D" w:rsidP="00E4797D">
            <w:r w:rsidRPr="00E4797D">
              <w:rPr>
                <w:b/>
                <w:bCs/>
              </w:rPr>
              <w:t>Database Layer</w:t>
            </w:r>
          </w:p>
        </w:tc>
        <w:tc>
          <w:tcPr>
            <w:tcW w:w="0" w:type="auto"/>
            <w:vAlign w:val="center"/>
            <w:hideMark/>
          </w:tcPr>
          <w:p w14:paraId="6773B361" w14:textId="77777777" w:rsidR="00E4797D" w:rsidRPr="00E4797D" w:rsidRDefault="00E4797D" w:rsidP="00E4797D">
            <w:r w:rsidRPr="00E4797D">
              <w:t>Lưu trữ dữ liệu</w:t>
            </w:r>
          </w:p>
        </w:tc>
        <w:tc>
          <w:tcPr>
            <w:tcW w:w="0" w:type="auto"/>
            <w:vAlign w:val="center"/>
            <w:hideMark/>
          </w:tcPr>
          <w:p w14:paraId="5CB58952" w14:textId="77777777" w:rsidR="00E4797D" w:rsidRPr="00E4797D" w:rsidRDefault="00E4797D" w:rsidP="00E4797D">
            <w:r w:rsidRPr="00E4797D">
              <w:t>Cơ sở dữ liệu quan hệ (MySQL/PostgreSQL) chứa các bảng: GiangVien, Khoa, LichDay, PhanHoi, TaiKhoan, VaiTro.</w:t>
            </w:r>
          </w:p>
        </w:tc>
      </w:tr>
      <w:tr w:rsidR="00E4797D" w:rsidRPr="00E4797D" w14:paraId="0760D583" w14:textId="77777777" w:rsidTr="00E4797D">
        <w:trPr>
          <w:tblCellSpacing w:w="15" w:type="dxa"/>
        </w:trPr>
        <w:tc>
          <w:tcPr>
            <w:tcW w:w="0" w:type="auto"/>
            <w:vAlign w:val="center"/>
            <w:hideMark/>
          </w:tcPr>
          <w:p w14:paraId="393416FC" w14:textId="77777777" w:rsidR="00E4797D" w:rsidRPr="00E4797D" w:rsidRDefault="00E4797D" w:rsidP="00E4797D">
            <w:r w:rsidRPr="00E4797D">
              <w:rPr>
                <w:b/>
                <w:bCs/>
              </w:rPr>
              <w:t>Service Layer (tuỳ chọn)</w:t>
            </w:r>
          </w:p>
        </w:tc>
        <w:tc>
          <w:tcPr>
            <w:tcW w:w="0" w:type="auto"/>
            <w:vAlign w:val="center"/>
            <w:hideMark/>
          </w:tcPr>
          <w:p w14:paraId="1E62928C" w14:textId="77777777" w:rsidR="00E4797D" w:rsidRPr="00E4797D" w:rsidRDefault="00E4797D" w:rsidP="00E4797D">
            <w:r w:rsidRPr="00E4797D">
              <w:t>Tách logic nghiệp vụ</w:t>
            </w:r>
          </w:p>
        </w:tc>
        <w:tc>
          <w:tcPr>
            <w:tcW w:w="0" w:type="auto"/>
            <w:vAlign w:val="center"/>
            <w:hideMark/>
          </w:tcPr>
          <w:p w14:paraId="469CC5E6" w14:textId="77777777" w:rsidR="00E4797D" w:rsidRPr="00E4797D" w:rsidRDefault="00E4797D" w:rsidP="00E4797D">
            <w:r w:rsidRPr="00E4797D">
              <w:t>Đặt giữa Controller và Model, dùng trong hệ thống có nghiệp vụ phức tạp nhằm giảm tải Controller và tăng khả năng tái sử dụng.</w:t>
            </w:r>
          </w:p>
        </w:tc>
      </w:tr>
    </w:tbl>
    <w:p w14:paraId="28EBA49C" w14:textId="77777777" w:rsidR="00E4797D" w:rsidRPr="00E4797D" w:rsidRDefault="00E4797D" w:rsidP="00E4797D">
      <w:r w:rsidRPr="00E4797D">
        <w:pict w14:anchorId="2C72A30E">
          <v:rect id="_x0000_i1050" style="width:0;height:1.5pt" o:hralign="center" o:hrstd="t" o:hr="t" fillcolor="#a0a0a0" stroked="f"/>
        </w:pict>
      </w:r>
    </w:p>
    <w:p w14:paraId="7316B9FA" w14:textId="77777777" w:rsidR="00E4797D" w:rsidRPr="00E4797D" w:rsidRDefault="00E4797D" w:rsidP="00E4797D">
      <w:pPr>
        <w:rPr>
          <w:b/>
          <w:bCs/>
        </w:rPr>
      </w:pPr>
      <w:r w:rsidRPr="00E4797D">
        <w:rPr>
          <w:b/>
          <w:bCs/>
        </w:rPr>
        <w:lastRenderedPageBreak/>
        <w:t>3. Sơ đồ kiến trúc tổng quan</w:t>
      </w:r>
    </w:p>
    <w:p w14:paraId="49E9ACB2" w14:textId="77777777" w:rsidR="00E4797D" w:rsidRPr="00E4797D" w:rsidRDefault="00E4797D" w:rsidP="00E4797D">
      <w:pPr>
        <w:rPr>
          <w:b/>
          <w:bCs/>
        </w:rPr>
      </w:pPr>
      <w:r w:rsidRPr="00E4797D">
        <w:rPr>
          <w:b/>
          <w:bCs/>
        </w:rPr>
        <w:t>Mô tả luồng hoạt động:</w:t>
      </w:r>
    </w:p>
    <w:p w14:paraId="249312B1" w14:textId="77777777" w:rsidR="00E4797D" w:rsidRPr="00E4797D" w:rsidRDefault="00E4797D" w:rsidP="00E4797D">
      <w:pPr>
        <w:numPr>
          <w:ilvl w:val="0"/>
          <w:numId w:val="2"/>
        </w:numPr>
      </w:pPr>
      <w:r w:rsidRPr="00E4797D">
        <w:t>Người dùng (BGH, Giảng viên, Phòng Đào Tạo, Admin) truy cập hệ thống qua giao diện web.</w:t>
      </w:r>
    </w:p>
    <w:p w14:paraId="3940C49A" w14:textId="77777777" w:rsidR="00E4797D" w:rsidRPr="00E4797D" w:rsidRDefault="00E4797D" w:rsidP="00E4797D">
      <w:pPr>
        <w:numPr>
          <w:ilvl w:val="0"/>
          <w:numId w:val="2"/>
        </w:numPr>
      </w:pPr>
      <w:r w:rsidRPr="00E4797D">
        <w:t xml:space="preserve">Yêu cầu được gửi đến </w:t>
      </w:r>
      <w:r w:rsidRPr="00E4797D">
        <w:rPr>
          <w:b/>
          <w:bCs/>
        </w:rPr>
        <w:t>Controller</w:t>
      </w:r>
      <w:r w:rsidRPr="00E4797D">
        <w:t xml:space="preserve"> tương ứng.</w:t>
      </w:r>
    </w:p>
    <w:p w14:paraId="04C3198C" w14:textId="77777777" w:rsidR="00E4797D" w:rsidRPr="00E4797D" w:rsidRDefault="00E4797D" w:rsidP="00E4797D">
      <w:pPr>
        <w:numPr>
          <w:ilvl w:val="0"/>
          <w:numId w:val="2"/>
        </w:numPr>
      </w:pPr>
      <w:r w:rsidRPr="00E4797D">
        <w:rPr>
          <w:b/>
          <w:bCs/>
        </w:rPr>
        <w:t>Controller</w:t>
      </w:r>
      <w:r w:rsidRPr="00E4797D">
        <w:t xml:space="preserve"> gọi </w:t>
      </w:r>
      <w:r w:rsidRPr="00E4797D">
        <w:rPr>
          <w:b/>
          <w:bCs/>
        </w:rPr>
        <w:t>Service</w:t>
      </w:r>
      <w:r w:rsidRPr="00E4797D">
        <w:t xml:space="preserve"> hoặc </w:t>
      </w:r>
      <w:r w:rsidRPr="00E4797D">
        <w:rPr>
          <w:b/>
          <w:bCs/>
        </w:rPr>
        <w:t>Model</w:t>
      </w:r>
      <w:r w:rsidRPr="00E4797D">
        <w:t xml:space="preserve"> để xử lý nghiệp vụ và truy xuất dữ liệu từ </w:t>
      </w:r>
      <w:r w:rsidRPr="00E4797D">
        <w:rPr>
          <w:b/>
          <w:bCs/>
        </w:rPr>
        <w:t>Database</w:t>
      </w:r>
      <w:r w:rsidRPr="00E4797D">
        <w:t>.</w:t>
      </w:r>
    </w:p>
    <w:p w14:paraId="4BB7BBEB" w14:textId="77777777" w:rsidR="00E4797D" w:rsidRPr="00E4797D" w:rsidRDefault="00E4797D" w:rsidP="00E4797D">
      <w:pPr>
        <w:numPr>
          <w:ilvl w:val="0"/>
          <w:numId w:val="2"/>
        </w:numPr>
      </w:pPr>
      <w:r w:rsidRPr="00E4797D">
        <w:t xml:space="preserve">Kết quả được trả về </w:t>
      </w:r>
      <w:r w:rsidRPr="00E4797D">
        <w:rPr>
          <w:b/>
          <w:bCs/>
        </w:rPr>
        <w:t>View</w:t>
      </w:r>
      <w:r w:rsidRPr="00E4797D">
        <w:t xml:space="preserve"> để hiển thị cho người dùng.</w:t>
      </w:r>
    </w:p>
    <w:p w14:paraId="62B0F8B7" w14:textId="1F1956C8" w:rsidR="00E4797D" w:rsidRPr="00E4797D" w:rsidRDefault="00E4797D" w:rsidP="00E4797D">
      <w:pPr>
        <w:rPr>
          <w:b/>
          <w:bCs/>
        </w:rPr>
      </w:pPr>
      <w:r w:rsidRPr="00E4797D">
        <w:rPr>
          <w:b/>
          <w:bCs/>
        </w:rPr>
        <w:t>Sơ đồ tổng quan :</w:t>
      </w:r>
    </w:p>
    <w:p w14:paraId="3A427639" w14:textId="77777777" w:rsidR="00E4797D" w:rsidRPr="00E4797D" w:rsidRDefault="00E4797D" w:rsidP="00E4797D">
      <w:r w:rsidRPr="00E4797D">
        <w:t>[Người dùng]</w:t>
      </w:r>
    </w:p>
    <w:p w14:paraId="22BE3835" w14:textId="77777777" w:rsidR="00E4797D" w:rsidRPr="00E4797D" w:rsidRDefault="00E4797D" w:rsidP="00E4797D">
      <w:r w:rsidRPr="00E4797D">
        <w:t xml:space="preserve">     │</w:t>
      </w:r>
    </w:p>
    <w:p w14:paraId="767F1860" w14:textId="77777777" w:rsidR="00E4797D" w:rsidRPr="00E4797D" w:rsidRDefault="00E4797D" w:rsidP="00E4797D">
      <w:r w:rsidRPr="00E4797D">
        <w:t xml:space="preserve">     </w:t>
      </w:r>
      <w:r w:rsidRPr="00E4797D">
        <w:rPr>
          <w:rFonts w:ascii="Arial" w:hAnsi="Arial" w:cs="Arial"/>
        </w:rPr>
        <w:t>▼</w:t>
      </w:r>
    </w:p>
    <w:p w14:paraId="04D713E3" w14:textId="77777777" w:rsidR="00E4797D" w:rsidRPr="00E4797D" w:rsidRDefault="00E4797D" w:rsidP="00E4797D">
      <w:r w:rsidRPr="00E4797D">
        <w:t xml:space="preserve"> [View (Giao diện Web)]</w:t>
      </w:r>
    </w:p>
    <w:p w14:paraId="4A22AC6D" w14:textId="77777777" w:rsidR="00E4797D" w:rsidRPr="00E4797D" w:rsidRDefault="00E4797D" w:rsidP="00E4797D">
      <w:r w:rsidRPr="00E4797D">
        <w:t xml:space="preserve">     │</w:t>
      </w:r>
    </w:p>
    <w:p w14:paraId="2F3DBDF2" w14:textId="77777777" w:rsidR="00E4797D" w:rsidRPr="00E4797D" w:rsidRDefault="00E4797D" w:rsidP="00E4797D">
      <w:r w:rsidRPr="00E4797D">
        <w:t xml:space="preserve">     </w:t>
      </w:r>
      <w:r w:rsidRPr="00E4797D">
        <w:rPr>
          <w:rFonts w:ascii="Arial" w:hAnsi="Arial" w:cs="Arial"/>
        </w:rPr>
        <w:t>▼</w:t>
      </w:r>
    </w:p>
    <w:p w14:paraId="6EACB96A" w14:textId="77777777" w:rsidR="00E4797D" w:rsidRPr="00E4797D" w:rsidRDefault="00E4797D" w:rsidP="00E4797D">
      <w:r w:rsidRPr="00E4797D">
        <w:t xml:space="preserve"> [Controller] ───&gt; [Service Layer] ───&gt; [Model] ───&gt; [Database]</w:t>
      </w:r>
    </w:p>
    <w:p w14:paraId="735202CD" w14:textId="77777777" w:rsidR="00E4797D" w:rsidRPr="00E4797D" w:rsidRDefault="00E4797D" w:rsidP="00E4797D">
      <w:r w:rsidRPr="00E4797D">
        <w:t xml:space="preserve">     │                                       </w:t>
      </w:r>
      <w:r w:rsidRPr="00E4797D">
        <w:rPr>
          <w:rFonts w:ascii="Arial" w:hAnsi="Arial" w:cs="Arial"/>
        </w:rPr>
        <w:t>▲</w:t>
      </w:r>
    </w:p>
    <w:p w14:paraId="0C21D044" w14:textId="77777777" w:rsidR="00E4797D" w:rsidRDefault="00E4797D" w:rsidP="00E4797D">
      <w:pPr>
        <w:rPr>
          <w:lang w:val="vi-VN"/>
        </w:rPr>
      </w:pPr>
      <w:r w:rsidRPr="00E4797D">
        <w:t xml:space="preserve">     └─────────────── Nhận dữ liệu hiển thị ─┘</w:t>
      </w:r>
    </w:p>
    <w:p w14:paraId="52DD589E" w14:textId="109D7919" w:rsidR="00E4797D" w:rsidRPr="00E4797D" w:rsidRDefault="00E4797D" w:rsidP="00E4797D">
      <w:pPr>
        <w:rPr>
          <w:lang w:val="vi-VN"/>
        </w:rPr>
      </w:pPr>
      <w:r w:rsidRPr="00470BDA">
        <w:rPr>
          <w:noProof/>
        </w:rPr>
        <w:lastRenderedPageBreak/>
        <w:drawing>
          <wp:inline distT="0" distB="0" distL="0" distR="0" wp14:anchorId="043B6371" wp14:editId="511ABB7A">
            <wp:extent cx="5943600" cy="3510280"/>
            <wp:effectExtent l="0" t="0" r="0" b="0"/>
            <wp:docPr id="196322577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5778"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0280"/>
                    </a:xfrm>
                    <a:prstGeom prst="rect">
                      <a:avLst/>
                    </a:prstGeom>
                    <a:noFill/>
                    <a:ln>
                      <a:noFill/>
                    </a:ln>
                  </pic:spPr>
                </pic:pic>
              </a:graphicData>
            </a:graphic>
          </wp:inline>
        </w:drawing>
      </w:r>
    </w:p>
    <w:p w14:paraId="0CD7215B" w14:textId="2728B8E5" w:rsidR="00E4797D" w:rsidRPr="00E4797D" w:rsidRDefault="00E4797D" w:rsidP="00E4797D">
      <w:r w:rsidRPr="00E4797D">
        <w:t xml:space="preserve"> </w:t>
      </w:r>
      <w:r w:rsidRPr="00E4797D">
        <w:rPr>
          <w:i/>
          <w:iCs/>
        </w:rPr>
        <w:t xml:space="preserve">Ví dụ </w:t>
      </w:r>
      <w:r>
        <w:t>k</w:t>
      </w:r>
      <w:r w:rsidRPr="00E4797D">
        <w:t xml:space="preserve">hi </w:t>
      </w:r>
      <w:r w:rsidRPr="00E4797D">
        <w:rPr>
          <w:b/>
          <w:bCs/>
        </w:rPr>
        <w:t>Giảng viên đăng nhập</w:t>
      </w:r>
      <w:r w:rsidRPr="00E4797D">
        <w:t>, yêu cầu được gửi đến LoginController, sau đó gọi TaiKhoanService để kiểm tra thông tin trong Database. Kết quả được gửi lại cho LoginView hiển thị thông báo đăng nhập thành công hoặc thất bại.</w:t>
      </w:r>
    </w:p>
    <w:p w14:paraId="34275974" w14:textId="77777777" w:rsidR="00E4797D" w:rsidRPr="00E4797D" w:rsidRDefault="00E4797D" w:rsidP="00E4797D">
      <w:r w:rsidRPr="00E4797D">
        <w:pict w14:anchorId="44E617B8">
          <v:rect id="_x0000_i1051" style="width:0;height:1.5pt" o:hralign="center" o:hrstd="t" o:hr="t" fillcolor="#a0a0a0" stroked="f"/>
        </w:pict>
      </w:r>
    </w:p>
    <w:p w14:paraId="649F9639" w14:textId="77777777" w:rsidR="00E4797D" w:rsidRPr="00E4797D" w:rsidRDefault="00E4797D" w:rsidP="00E4797D">
      <w:pPr>
        <w:rPr>
          <w:b/>
          <w:bCs/>
        </w:rPr>
      </w:pPr>
      <w:r w:rsidRPr="00E4797D">
        <w:rPr>
          <w:b/>
          <w:bCs/>
        </w:rPr>
        <w:t>4. Công nghệ đề xuất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6186"/>
      </w:tblGrid>
      <w:tr w:rsidR="00E4797D" w:rsidRPr="00E4797D" w14:paraId="204E16B3" w14:textId="77777777" w:rsidTr="00E4797D">
        <w:trPr>
          <w:tblHeader/>
          <w:tblCellSpacing w:w="15" w:type="dxa"/>
        </w:trPr>
        <w:tc>
          <w:tcPr>
            <w:tcW w:w="0" w:type="auto"/>
            <w:vAlign w:val="center"/>
            <w:hideMark/>
          </w:tcPr>
          <w:p w14:paraId="5952F5CD" w14:textId="77777777" w:rsidR="00E4797D" w:rsidRPr="00E4797D" w:rsidRDefault="00E4797D" w:rsidP="00E4797D">
            <w:pPr>
              <w:rPr>
                <w:b/>
                <w:bCs/>
              </w:rPr>
            </w:pPr>
            <w:r w:rsidRPr="00E4797D">
              <w:rPr>
                <w:b/>
                <w:bCs/>
              </w:rPr>
              <w:t>Thành phần</w:t>
            </w:r>
          </w:p>
        </w:tc>
        <w:tc>
          <w:tcPr>
            <w:tcW w:w="0" w:type="auto"/>
            <w:vAlign w:val="center"/>
            <w:hideMark/>
          </w:tcPr>
          <w:p w14:paraId="5EACA54B" w14:textId="77777777" w:rsidR="00E4797D" w:rsidRPr="00E4797D" w:rsidRDefault="00E4797D" w:rsidP="00E4797D">
            <w:pPr>
              <w:rPr>
                <w:b/>
                <w:bCs/>
              </w:rPr>
            </w:pPr>
            <w:r w:rsidRPr="00E4797D">
              <w:rPr>
                <w:b/>
                <w:bCs/>
              </w:rPr>
              <w:t>Công nghệ sử dụng</w:t>
            </w:r>
          </w:p>
        </w:tc>
      </w:tr>
      <w:tr w:rsidR="00E4797D" w:rsidRPr="00E4797D" w14:paraId="2347AB92" w14:textId="77777777" w:rsidTr="00E4797D">
        <w:trPr>
          <w:tblCellSpacing w:w="15" w:type="dxa"/>
        </w:trPr>
        <w:tc>
          <w:tcPr>
            <w:tcW w:w="0" w:type="auto"/>
            <w:vAlign w:val="center"/>
            <w:hideMark/>
          </w:tcPr>
          <w:p w14:paraId="6EC98C71" w14:textId="77777777" w:rsidR="00E4797D" w:rsidRPr="00E4797D" w:rsidRDefault="00E4797D" w:rsidP="00E4797D">
            <w:r w:rsidRPr="00E4797D">
              <w:rPr>
                <w:b/>
                <w:bCs/>
              </w:rPr>
              <w:t>Frontend</w:t>
            </w:r>
          </w:p>
        </w:tc>
        <w:tc>
          <w:tcPr>
            <w:tcW w:w="0" w:type="auto"/>
            <w:vAlign w:val="center"/>
            <w:hideMark/>
          </w:tcPr>
          <w:p w14:paraId="451DCCD4" w14:textId="77777777" w:rsidR="00E4797D" w:rsidRPr="00E4797D" w:rsidRDefault="00E4797D" w:rsidP="00E4797D">
            <w:r w:rsidRPr="00E4797D">
              <w:t xml:space="preserve">HTML, CSS, JavaScript, hoặc framework như </w:t>
            </w:r>
            <w:r w:rsidRPr="00E4797D">
              <w:rPr>
                <w:b/>
                <w:bCs/>
              </w:rPr>
              <w:t>Vue.js / React</w:t>
            </w:r>
          </w:p>
        </w:tc>
      </w:tr>
      <w:tr w:rsidR="00E4797D" w:rsidRPr="00E4797D" w14:paraId="36401084" w14:textId="77777777" w:rsidTr="00E4797D">
        <w:trPr>
          <w:tblCellSpacing w:w="15" w:type="dxa"/>
        </w:trPr>
        <w:tc>
          <w:tcPr>
            <w:tcW w:w="0" w:type="auto"/>
            <w:vAlign w:val="center"/>
            <w:hideMark/>
          </w:tcPr>
          <w:p w14:paraId="0F8DCF9E" w14:textId="77777777" w:rsidR="00E4797D" w:rsidRPr="00E4797D" w:rsidRDefault="00E4797D" w:rsidP="00E4797D">
            <w:r w:rsidRPr="00E4797D">
              <w:rPr>
                <w:b/>
                <w:bCs/>
              </w:rPr>
              <w:t>Backend</w:t>
            </w:r>
          </w:p>
        </w:tc>
        <w:tc>
          <w:tcPr>
            <w:tcW w:w="0" w:type="auto"/>
            <w:vAlign w:val="center"/>
            <w:hideMark/>
          </w:tcPr>
          <w:p w14:paraId="4E629021" w14:textId="77777777" w:rsidR="00E4797D" w:rsidRPr="00E4797D" w:rsidRDefault="00E4797D" w:rsidP="00E4797D">
            <w:r w:rsidRPr="00E4797D">
              <w:rPr>
                <w:b/>
                <w:bCs/>
              </w:rPr>
              <w:t>Spring Boot (Java)</w:t>
            </w:r>
            <w:r w:rsidRPr="00E4797D">
              <w:t xml:space="preserve"> theo mô hình </w:t>
            </w:r>
            <w:r w:rsidRPr="00E4797D">
              <w:rPr>
                <w:b/>
                <w:bCs/>
              </w:rPr>
              <w:t>MVC</w:t>
            </w:r>
          </w:p>
        </w:tc>
      </w:tr>
      <w:tr w:rsidR="00E4797D" w:rsidRPr="00E4797D" w14:paraId="68E4181F" w14:textId="77777777" w:rsidTr="00E4797D">
        <w:trPr>
          <w:tblCellSpacing w:w="15" w:type="dxa"/>
        </w:trPr>
        <w:tc>
          <w:tcPr>
            <w:tcW w:w="0" w:type="auto"/>
            <w:vAlign w:val="center"/>
            <w:hideMark/>
          </w:tcPr>
          <w:p w14:paraId="52C65937" w14:textId="77777777" w:rsidR="00E4797D" w:rsidRPr="00E4797D" w:rsidRDefault="00E4797D" w:rsidP="00E4797D">
            <w:r w:rsidRPr="00E4797D">
              <w:rPr>
                <w:b/>
                <w:bCs/>
              </w:rPr>
              <w:t>Database</w:t>
            </w:r>
          </w:p>
        </w:tc>
        <w:tc>
          <w:tcPr>
            <w:tcW w:w="0" w:type="auto"/>
            <w:vAlign w:val="center"/>
            <w:hideMark/>
          </w:tcPr>
          <w:p w14:paraId="1E5974D7" w14:textId="77777777" w:rsidR="00E4797D" w:rsidRPr="00E4797D" w:rsidRDefault="00E4797D" w:rsidP="00E4797D">
            <w:r w:rsidRPr="00E4797D">
              <w:rPr>
                <w:b/>
                <w:bCs/>
              </w:rPr>
              <w:t>MySQL</w:t>
            </w:r>
            <w:r w:rsidRPr="00E4797D">
              <w:t xml:space="preserve"> hoặc </w:t>
            </w:r>
            <w:r w:rsidRPr="00E4797D">
              <w:rPr>
                <w:b/>
                <w:bCs/>
              </w:rPr>
              <w:t>PostgreSQL</w:t>
            </w:r>
          </w:p>
        </w:tc>
      </w:tr>
      <w:tr w:rsidR="00E4797D" w:rsidRPr="00E4797D" w14:paraId="5A98A8A0" w14:textId="77777777" w:rsidTr="00E4797D">
        <w:trPr>
          <w:tblCellSpacing w:w="15" w:type="dxa"/>
        </w:trPr>
        <w:tc>
          <w:tcPr>
            <w:tcW w:w="0" w:type="auto"/>
            <w:vAlign w:val="center"/>
            <w:hideMark/>
          </w:tcPr>
          <w:p w14:paraId="117E4A10" w14:textId="77777777" w:rsidR="00E4797D" w:rsidRPr="00E4797D" w:rsidRDefault="00E4797D" w:rsidP="00E4797D">
            <w:r w:rsidRPr="00E4797D">
              <w:rPr>
                <w:b/>
                <w:bCs/>
              </w:rPr>
              <w:t>Triển khai</w:t>
            </w:r>
          </w:p>
        </w:tc>
        <w:tc>
          <w:tcPr>
            <w:tcW w:w="0" w:type="auto"/>
            <w:vAlign w:val="center"/>
            <w:hideMark/>
          </w:tcPr>
          <w:p w14:paraId="34EBF166" w14:textId="77777777" w:rsidR="00E4797D" w:rsidRPr="00E4797D" w:rsidRDefault="00E4797D" w:rsidP="00E4797D">
            <w:r w:rsidRPr="00E4797D">
              <w:t>Server nội bộ hoặc nền tảng Cloud (</w:t>
            </w:r>
            <w:r w:rsidRPr="00E4797D">
              <w:rPr>
                <w:b/>
                <w:bCs/>
              </w:rPr>
              <w:t>Heroku, Render, AWS</w:t>
            </w:r>
            <w:r w:rsidRPr="00E4797D">
              <w:t>)</w:t>
            </w:r>
          </w:p>
        </w:tc>
      </w:tr>
    </w:tbl>
    <w:p w14:paraId="2D89E269" w14:textId="77777777" w:rsidR="00E4797D" w:rsidRPr="00E4797D" w:rsidRDefault="00E4797D" w:rsidP="00E4797D">
      <w:r w:rsidRPr="00E4797D">
        <w:pict w14:anchorId="4A28BA32">
          <v:rect id="_x0000_i1052" style="width:0;height:1.5pt" o:hralign="center" o:hrstd="t" o:hr="t" fillcolor="#a0a0a0" stroked="f"/>
        </w:pict>
      </w:r>
    </w:p>
    <w:p w14:paraId="1DBF9948" w14:textId="77777777" w:rsidR="00E4797D" w:rsidRPr="00E4797D" w:rsidRDefault="00E4797D" w:rsidP="00E4797D">
      <w:pPr>
        <w:rPr>
          <w:b/>
          <w:bCs/>
        </w:rPr>
      </w:pPr>
      <w:r w:rsidRPr="00E4797D">
        <w:rPr>
          <w:b/>
          <w:bCs/>
        </w:rPr>
        <w:t>5. Ưu điểm của mô hình MVC</w:t>
      </w:r>
    </w:p>
    <w:p w14:paraId="5A682F67" w14:textId="77777777" w:rsidR="00E4797D" w:rsidRPr="00E4797D" w:rsidRDefault="00E4797D" w:rsidP="00E4797D">
      <w:pPr>
        <w:numPr>
          <w:ilvl w:val="0"/>
          <w:numId w:val="3"/>
        </w:numPr>
      </w:pPr>
      <w:r w:rsidRPr="00E4797D">
        <w:t xml:space="preserve">Tách biệt rõ ràng giữa các tầng: dễ dàng </w:t>
      </w:r>
      <w:r w:rsidRPr="00E4797D">
        <w:rPr>
          <w:b/>
          <w:bCs/>
        </w:rPr>
        <w:t>phát triển song song</w:t>
      </w:r>
      <w:r w:rsidRPr="00E4797D">
        <w:t xml:space="preserve"> và </w:t>
      </w:r>
      <w:r w:rsidRPr="00E4797D">
        <w:rPr>
          <w:b/>
          <w:bCs/>
        </w:rPr>
        <w:t>bảo trì</w:t>
      </w:r>
      <w:r w:rsidRPr="00E4797D">
        <w:t>.</w:t>
      </w:r>
    </w:p>
    <w:p w14:paraId="69EF70DC" w14:textId="77777777" w:rsidR="00E4797D" w:rsidRPr="00E4797D" w:rsidRDefault="00E4797D" w:rsidP="00E4797D">
      <w:pPr>
        <w:numPr>
          <w:ilvl w:val="0"/>
          <w:numId w:val="3"/>
        </w:numPr>
      </w:pPr>
      <w:r w:rsidRPr="00E4797D">
        <w:rPr>
          <w:b/>
          <w:bCs/>
        </w:rPr>
        <w:t>Tăng khả năng mở rộng</w:t>
      </w:r>
      <w:r w:rsidRPr="00E4797D">
        <w:t xml:space="preserve"> khi thêm tính năng mới.</w:t>
      </w:r>
    </w:p>
    <w:p w14:paraId="21C99E16" w14:textId="77777777" w:rsidR="00E4797D" w:rsidRPr="00E4797D" w:rsidRDefault="00E4797D" w:rsidP="00E4797D">
      <w:pPr>
        <w:numPr>
          <w:ilvl w:val="0"/>
          <w:numId w:val="3"/>
        </w:numPr>
      </w:pPr>
      <w:r w:rsidRPr="00E4797D">
        <w:rPr>
          <w:b/>
          <w:bCs/>
        </w:rPr>
        <w:lastRenderedPageBreak/>
        <w:t>Dễ kiểm thử</w:t>
      </w:r>
      <w:r w:rsidRPr="00E4797D">
        <w:t xml:space="preserve"> và tái sử dụng mã nguồn.</w:t>
      </w:r>
    </w:p>
    <w:p w14:paraId="4EC276A0" w14:textId="77777777" w:rsidR="00E4797D" w:rsidRPr="00E4797D" w:rsidRDefault="00E4797D" w:rsidP="00E4797D">
      <w:pPr>
        <w:numPr>
          <w:ilvl w:val="0"/>
          <w:numId w:val="3"/>
        </w:numPr>
      </w:pPr>
      <w:r w:rsidRPr="00E4797D">
        <w:t xml:space="preserve">Phù hợp cho các </w:t>
      </w:r>
      <w:r w:rsidRPr="00E4797D">
        <w:rPr>
          <w:b/>
          <w:bCs/>
        </w:rPr>
        <w:t>ứng dụng web hiện đại</w:t>
      </w:r>
      <w:r w:rsidRPr="00E4797D">
        <w:t xml:space="preserve"> và </w:t>
      </w:r>
      <w:r w:rsidRPr="00E4797D">
        <w:rPr>
          <w:b/>
          <w:bCs/>
        </w:rPr>
        <w:t>đa người dùng</w:t>
      </w:r>
      <w:r w:rsidRPr="00E4797D">
        <w:t>.</w:t>
      </w:r>
    </w:p>
    <w:p w14:paraId="71BE9E40" w14:textId="77777777" w:rsidR="00E4797D" w:rsidRDefault="00E4797D"/>
    <w:sectPr w:rsidR="00E479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575"/>
    <w:multiLevelType w:val="multilevel"/>
    <w:tmpl w:val="D9763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5F75"/>
    <w:multiLevelType w:val="multilevel"/>
    <w:tmpl w:val="B11A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82DCD"/>
    <w:multiLevelType w:val="multilevel"/>
    <w:tmpl w:val="7922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647858">
    <w:abstractNumId w:val="0"/>
  </w:num>
  <w:num w:numId="2" w16cid:durableId="428505483">
    <w:abstractNumId w:val="1"/>
  </w:num>
  <w:num w:numId="3" w16cid:durableId="912474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7D"/>
    <w:rsid w:val="00934289"/>
    <w:rsid w:val="00E4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172A"/>
  <w15:chartTrackingRefBased/>
  <w15:docId w15:val="{B6150069-EA18-442A-B1C1-5EF40056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97D"/>
    <w:rPr>
      <w:rFonts w:eastAsiaTheme="majorEastAsia" w:cstheme="majorBidi"/>
      <w:color w:val="272727" w:themeColor="text1" w:themeTint="D8"/>
    </w:rPr>
  </w:style>
  <w:style w:type="paragraph" w:styleId="Title">
    <w:name w:val="Title"/>
    <w:basedOn w:val="Normal"/>
    <w:next w:val="Normal"/>
    <w:link w:val="TitleChar"/>
    <w:uiPriority w:val="10"/>
    <w:qFormat/>
    <w:rsid w:val="00E47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97D"/>
    <w:pPr>
      <w:spacing w:before="160"/>
      <w:jc w:val="center"/>
    </w:pPr>
    <w:rPr>
      <w:i/>
      <w:iCs/>
      <w:color w:val="404040" w:themeColor="text1" w:themeTint="BF"/>
    </w:rPr>
  </w:style>
  <w:style w:type="character" w:customStyle="1" w:styleId="QuoteChar">
    <w:name w:val="Quote Char"/>
    <w:basedOn w:val="DefaultParagraphFont"/>
    <w:link w:val="Quote"/>
    <w:uiPriority w:val="29"/>
    <w:rsid w:val="00E4797D"/>
    <w:rPr>
      <w:i/>
      <w:iCs/>
      <w:color w:val="404040" w:themeColor="text1" w:themeTint="BF"/>
    </w:rPr>
  </w:style>
  <w:style w:type="paragraph" w:styleId="ListParagraph">
    <w:name w:val="List Paragraph"/>
    <w:basedOn w:val="Normal"/>
    <w:uiPriority w:val="34"/>
    <w:qFormat/>
    <w:rsid w:val="00E4797D"/>
    <w:pPr>
      <w:ind w:left="720"/>
      <w:contextualSpacing/>
    </w:pPr>
  </w:style>
  <w:style w:type="character" w:styleId="IntenseEmphasis">
    <w:name w:val="Intense Emphasis"/>
    <w:basedOn w:val="DefaultParagraphFont"/>
    <w:uiPriority w:val="21"/>
    <w:qFormat/>
    <w:rsid w:val="00E4797D"/>
    <w:rPr>
      <w:i/>
      <w:iCs/>
      <w:color w:val="0F4761" w:themeColor="accent1" w:themeShade="BF"/>
    </w:rPr>
  </w:style>
  <w:style w:type="paragraph" w:styleId="IntenseQuote">
    <w:name w:val="Intense Quote"/>
    <w:basedOn w:val="Normal"/>
    <w:next w:val="Normal"/>
    <w:link w:val="IntenseQuoteChar"/>
    <w:uiPriority w:val="30"/>
    <w:qFormat/>
    <w:rsid w:val="00E47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97D"/>
    <w:rPr>
      <w:i/>
      <w:iCs/>
      <w:color w:val="0F4761" w:themeColor="accent1" w:themeShade="BF"/>
    </w:rPr>
  </w:style>
  <w:style w:type="character" w:styleId="IntenseReference">
    <w:name w:val="Intense Reference"/>
    <w:basedOn w:val="DefaultParagraphFont"/>
    <w:uiPriority w:val="32"/>
    <w:qFormat/>
    <w:rsid w:val="00E479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1833">
      <w:bodyDiv w:val="1"/>
      <w:marLeft w:val="0"/>
      <w:marRight w:val="0"/>
      <w:marTop w:val="0"/>
      <w:marBottom w:val="0"/>
      <w:divBdr>
        <w:top w:val="none" w:sz="0" w:space="0" w:color="auto"/>
        <w:left w:val="none" w:sz="0" w:space="0" w:color="auto"/>
        <w:bottom w:val="none" w:sz="0" w:space="0" w:color="auto"/>
        <w:right w:val="none" w:sz="0" w:space="0" w:color="auto"/>
      </w:divBdr>
      <w:divsChild>
        <w:div w:id="1045255580">
          <w:marLeft w:val="0"/>
          <w:marRight w:val="0"/>
          <w:marTop w:val="0"/>
          <w:marBottom w:val="0"/>
          <w:divBdr>
            <w:top w:val="none" w:sz="0" w:space="0" w:color="auto"/>
            <w:left w:val="none" w:sz="0" w:space="0" w:color="auto"/>
            <w:bottom w:val="none" w:sz="0" w:space="0" w:color="auto"/>
            <w:right w:val="none" w:sz="0" w:space="0" w:color="auto"/>
          </w:divBdr>
          <w:divsChild>
            <w:div w:id="1328292147">
              <w:marLeft w:val="0"/>
              <w:marRight w:val="0"/>
              <w:marTop w:val="0"/>
              <w:marBottom w:val="0"/>
              <w:divBdr>
                <w:top w:val="none" w:sz="0" w:space="0" w:color="auto"/>
                <w:left w:val="none" w:sz="0" w:space="0" w:color="auto"/>
                <w:bottom w:val="none" w:sz="0" w:space="0" w:color="auto"/>
                <w:right w:val="none" w:sz="0" w:space="0" w:color="auto"/>
              </w:divBdr>
            </w:div>
          </w:divsChild>
        </w:div>
        <w:div w:id="645354586">
          <w:marLeft w:val="0"/>
          <w:marRight w:val="0"/>
          <w:marTop w:val="0"/>
          <w:marBottom w:val="0"/>
          <w:divBdr>
            <w:top w:val="none" w:sz="0" w:space="0" w:color="auto"/>
            <w:left w:val="none" w:sz="0" w:space="0" w:color="auto"/>
            <w:bottom w:val="none" w:sz="0" w:space="0" w:color="auto"/>
            <w:right w:val="none" w:sz="0" w:space="0" w:color="auto"/>
          </w:divBdr>
          <w:divsChild>
            <w:div w:id="1605527447">
              <w:marLeft w:val="0"/>
              <w:marRight w:val="0"/>
              <w:marTop w:val="0"/>
              <w:marBottom w:val="0"/>
              <w:divBdr>
                <w:top w:val="none" w:sz="0" w:space="0" w:color="auto"/>
                <w:left w:val="none" w:sz="0" w:space="0" w:color="auto"/>
                <w:bottom w:val="none" w:sz="0" w:space="0" w:color="auto"/>
                <w:right w:val="none" w:sz="0" w:space="0" w:color="auto"/>
              </w:divBdr>
            </w:div>
          </w:divsChild>
        </w:div>
        <w:div w:id="32547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143212">
          <w:marLeft w:val="0"/>
          <w:marRight w:val="0"/>
          <w:marTop w:val="0"/>
          <w:marBottom w:val="0"/>
          <w:divBdr>
            <w:top w:val="none" w:sz="0" w:space="0" w:color="auto"/>
            <w:left w:val="none" w:sz="0" w:space="0" w:color="auto"/>
            <w:bottom w:val="none" w:sz="0" w:space="0" w:color="auto"/>
            <w:right w:val="none" w:sz="0" w:space="0" w:color="auto"/>
          </w:divBdr>
          <w:divsChild>
            <w:div w:id="1956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654">
      <w:bodyDiv w:val="1"/>
      <w:marLeft w:val="0"/>
      <w:marRight w:val="0"/>
      <w:marTop w:val="0"/>
      <w:marBottom w:val="0"/>
      <w:divBdr>
        <w:top w:val="none" w:sz="0" w:space="0" w:color="auto"/>
        <w:left w:val="none" w:sz="0" w:space="0" w:color="auto"/>
        <w:bottom w:val="none" w:sz="0" w:space="0" w:color="auto"/>
        <w:right w:val="none" w:sz="0" w:space="0" w:color="auto"/>
      </w:divBdr>
      <w:divsChild>
        <w:div w:id="1961035233">
          <w:marLeft w:val="0"/>
          <w:marRight w:val="0"/>
          <w:marTop w:val="0"/>
          <w:marBottom w:val="0"/>
          <w:divBdr>
            <w:top w:val="none" w:sz="0" w:space="0" w:color="auto"/>
            <w:left w:val="none" w:sz="0" w:space="0" w:color="auto"/>
            <w:bottom w:val="none" w:sz="0" w:space="0" w:color="auto"/>
            <w:right w:val="none" w:sz="0" w:space="0" w:color="auto"/>
          </w:divBdr>
          <w:divsChild>
            <w:div w:id="649947863">
              <w:marLeft w:val="0"/>
              <w:marRight w:val="0"/>
              <w:marTop w:val="0"/>
              <w:marBottom w:val="0"/>
              <w:divBdr>
                <w:top w:val="none" w:sz="0" w:space="0" w:color="auto"/>
                <w:left w:val="none" w:sz="0" w:space="0" w:color="auto"/>
                <w:bottom w:val="none" w:sz="0" w:space="0" w:color="auto"/>
                <w:right w:val="none" w:sz="0" w:space="0" w:color="auto"/>
              </w:divBdr>
            </w:div>
          </w:divsChild>
        </w:div>
        <w:div w:id="1563832904">
          <w:marLeft w:val="0"/>
          <w:marRight w:val="0"/>
          <w:marTop w:val="0"/>
          <w:marBottom w:val="0"/>
          <w:divBdr>
            <w:top w:val="none" w:sz="0" w:space="0" w:color="auto"/>
            <w:left w:val="none" w:sz="0" w:space="0" w:color="auto"/>
            <w:bottom w:val="none" w:sz="0" w:space="0" w:color="auto"/>
            <w:right w:val="none" w:sz="0" w:space="0" w:color="auto"/>
          </w:divBdr>
          <w:divsChild>
            <w:div w:id="418910371">
              <w:marLeft w:val="0"/>
              <w:marRight w:val="0"/>
              <w:marTop w:val="0"/>
              <w:marBottom w:val="0"/>
              <w:divBdr>
                <w:top w:val="none" w:sz="0" w:space="0" w:color="auto"/>
                <w:left w:val="none" w:sz="0" w:space="0" w:color="auto"/>
                <w:bottom w:val="none" w:sz="0" w:space="0" w:color="auto"/>
                <w:right w:val="none" w:sz="0" w:space="0" w:color="auto"/>
              </w:divBdr>
            </w:div>
          </w:divsChild>
        </w:div>
        <w:div w:id="2029788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13634">
          <w:marLeft w:val="0"/>
          <w:marRight w:val="0"/>
          <w:marTop w:val="0"/>
          <w:marBottom w:val="0"/>
          <w:divBdr>
            <w:top w:val="none" w:sz="0" w:space="0" w:color="auto"/>
            <w:left w:val="none" w:sz="0" w:space="0" w:color="auto"/>
            <w:bottom w:val="none" w:sz="0" w:space="0" w:color="auto"/>
            <w:right w:val="none" w:sz="0" w:space="0" w:color="auto"/>
          </w:divBdr>
          <w:divsChild>
            <w:div w:id="16675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Ván Sơn</dc:creator>
  <cp:keywords/>
  <dc:description/>
  <cp:lastModifiedBy>Ván Sơn</cp:lastModifiedBy>
  <cp:revision>1</cp:revision>
  <dcterms:created xsi:type="dcterms:W3CDTF">2025-10-07T01:17:00Z</dcterms:created>
  <dcterms:modified xsi:type="dcterms:W3CDTF">2025-10-07T01:19:00Z</dcterms:modified>
</cp:coreProperties>
</file>