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4228" w14:textId="77777777" w:rsidR="009F4EE5" w:rsidRDefault="00000000">
      <w:pPr>
        <w:pStyle w:val="Heading1"/>
      </w:pPr>
      <w:r>
        <w:t>3.2.x TransferTableUI (Chuyển Bàn)</w:t>
      </w:r>
    </w:p>
    <w:p w14:paraId="6FD3F9B4" w14:textId="693A0331" w:rsidR="009F4EE5" w:rsidRDefault="00000000">
      <w:pPr>
        <w:pStyle w:val="Heading2"/>
      </w:pPr>
      <w:r>
        <w:t xml:space="preserve"> Giao </w:t>
      </w:r>
      <w:proofErr w:type="spellStart"/>
      <w:r>
        <w:t>diện</w:t>
      </w:r>
      <w:proofErr w:type="spellEnd"/>
    </w:p>
    <w:p w14:paraId="55AE5FCA" w14:textId="28C2EE8F" w:rsidR="00752BA1" w:rsidRPr="00752BA1" w:rsidRDefault="00752BA1" w:rsidP="00752BA1">
      <w:r w:rsidRPr="00752BA1">
        <w:drawing>
          <wp:inline distT="0" distB="0" distL="0" distR="0" wp14:anchorId="5946A164" wp14:editId="71F4EDE9">
            <wp:extent cx="4563112" cy="3477110"/>
            <wp:effectExtent l="0" t="0" r="8890" b="9525"/>
            <wp:docPr id="805601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014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44A" w14:textId="77777777" w:rsidR="009F4EE5" w:rsidRPr="00752BA1" w:rsidRDefault="00000000">
      <w:pPr>
        <w:rPr>
          <w:b/>
          <w:bCs/>
        </w:rPr>
      </w:pPr>
      <w:r w:rsidRPr="00752BA1">
        <w:rPr>
          <w:b/>
          <w:bCs/>
        </w:rPr>
        <w:t>Form TransferTableUI gồm các thành phần chính:</w:t>
      </w:r>
    </w:p>
    <w:tbl>
      <w:tblPr>
        <w:tblStyle w:val="TableGridLight"/>
        <w:tblW w:w="9034" w:type="dxa"/>
        <w:tblLook w:val="04A0" w:firstRow="1" w:lastRow="0" w:firstColumn="1" w:lastColumn="0" w:noHBand="0" w:noVBand="1"/>
      </w:tblPr>
      <w:tblGrid>
        <w:gridCol w:w="4517"/>
        <w:gridCol w:w="4517"/>
      </w:tblGrid>
      <w:tr w:rsidR="009F4EE5" w14:paraId="0F675E06" w14:textId="77777777" w:rsidTr="00256DC2">
        <w:trPr>
          <w:trHeight w:val="269"/>
        </w:trPr>
        <w:tc>
          <w:tcPr>
            <w:tcW w:w="4517" w:type="dxa"/>
          </w:tcPr>
          <w:p w14:paraId="7BBD0522" w14:textId="77777777" w:rsidR="009F4EE5" w:rsidRPr="00256DC2" w:rsidRDefault="00000000" w:rsidP="00256DC2">
            <w:pPr>
              <w:spacing w:line="480" w:lineRule="auto"/>
              <w:rPr>
                <w:b/>
                <w:bCs/>
              </w:rPr>
            </w:pPr>
            <w:proofErr w:type="spellStart"/>
            <w:r w:rsidRPr="00256DC2">
              <w:rPr>
                <w:b/>
                <w:bCs/>
              </w:rPr>
              <w:t>Điều</w:t>
            </w:r>
            <w:proofErr w:type="spellEnd"/>
            <w:r w:rsidRPr="00256DC2">
              <w:rPr>
                <w:b/>
                <w:bCs/>
              </w:rPr>
              <w:t xml:space="preserve"> </w:t>
            </w:r>
            <w:proofErr w:type="spellStart"/>
            <w:r w:rsidRPr="00256DC2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4517" w:type="dxa"/>
          </w:tcPr>
          <w:p w14:paraId="1D7AE9C8" w14:textId="77777777" w:rsidR="009F4EE5" w:rsidRPr="00256DC2" w:rsidRDefault="00000000" w:rsidP="00256DC2">
            <w:pPr>
              <w:spacing w:line="480" w:lineRule="auto"/>
              <w:rPr>
                <w:b/>
                <w:bCs/>
              </w:rPr>
            </w:pPr>
            <w:r w:rsidRPr="00256DC2">
              <w:rPr>
                <w:b/>
                <w:bCs/>
              </w:rPr>
              <w:t>Mô tả</w:t>
            </w:r>
          </w:p>
        </w:tc>
      </w:tr>
      <w:tr w:rsidR="009F4EE5" w14:paraId="08E04425" w14:textId="77777777" w:rsidTr="00256DC2">
        <w:trPr>
          <w:trHeight w:val="282"/>
        </w:trPr>
        <w:tc>
          <w:tcPr>
            <w:tcW w:w="4517" w:type="dxa"/>
          </w:tcPr>
          <w:p w14:paraId="0B8EC0C8" w14:textId="77777777" w:rsidR="009F4EE5" w:rsidRDefault="00000000" w:rsidP="00256DC2">
            <w:pPr>
              <w:spacing w:line="480" w:lineRule="auto"/>
            </w:pPr>
            <w:r>
              <w:t>FormTransferTable</w:t>
            </w:r>
          </w:p>
        </w:tc>
        <w:tc>
          <w:tcPr>
            <w:tcW w:w="4517" w:type="dxa"/>
          </w:tcPr>
          <w:p w14:paraId="7E867FC2" w14:textId="77777777" w:rsidR="009F4EE5" w:rsidRDefault="00000000" w:rsidP="00256DC2">
            <w:pPr>
              <w:spacing w:line="480" w:lineRule="auto"/>
            </w:pPr>
            <w:r>
              <w:t>Cửa sổ Chuyển Bàn</w:t>
            </w:r>
          </w:p>
        </w:tc>
      </w:tr>
      <w:tr w:rsidR="009F4EE5" w14:paraId="0F70AF23" w14:textId="77777777" w:rsidTr="00256DC2">
        <w:trPr>
          <w:trHeight w:val="269"/>
        </w:trPr>
        <w:tc>
          <w:tcPr>
            <w:tcW w:w="4517" w:type="dxa"/>
          </w:tcPr>
          <w:p w14:paraId="1EA2ECED" w14:textId="59F9F3FD" w:rsidR="009F4EE5" w:rsidRDefault="00A37BAD" w:rsidP="00256DC2">
            <w:pPr>
              <w:spacing w:line="480" w:lineRule="auto"/>
            </w:pPr>
            <w:proofErr w:type="spellStart"/>
            <w:r w:rsidRPr="00A37BAD">
              <w:t>lblTitle</w:t>
            </w:r>
            <w:proofErr w:type="spellEnd"/>
          </w:p>
        </w:tc>
        <w:tc>
          <w:tcPr>
            <w:tcW w:w="4517" w:type="dxa"/>
          </w:tcPr>
          <w:p w14:paraId="6B67FD63" w14:textId="77777777" w:rsidR="009F4EE5" w:rsidRDefault="00000000" w:rsidP="00256DC2">
            <w:pPr>
              <w:spacing w:line="480" w:lineRule="auto"/>
            </w:pPr>
            <w:r>
              <w:t>Tiêu đề hiển thị 'CHUYỂN BÀN'</w:t>
            </w:r>
          </w:p>
        </w:tc>
      </w:tr>
      <w:tr w:rsidR="009F4EE5" w14:paraId="79A6EDEF" w14:textId="77777777" w:rsidTr="00256DC2">
        <w:trPr>
          <w:trHeight w:val="552"/>
        </w:trPr>
        <w:tc>
          <w:tcPr>
            <w:tcW w:w="4517" w:type="dxa"/>
          </w:tcPr>
          <w:p w14:paraId="70FB820A" w14:textId="6A558B4E" w:rsidR="009F4EE5" w:rsidRDefault="00A37BAD" w:rsidP="00256DC2">
            <w:pPr>
              <w:spacing w:line="480" w:lineRule="auto"/>
            </w:pPr>
            <w:proofErr w:type="spellStart"/>
            <w:r w:rsidRPr="00A37BAD">
              <w:t>lblCurrentTable</w:t>
            </w:r>
            <w:proofErr w:type="spellEnd"/>
          </w:p>
        </w:tc>
        <w:tc>
          <w:tcPr>
            <w:tcW w:w="4517" w:type="dxa"/>
          </w:tcPr>
          <w:p w14:paraId="7BB8BFE7" w14:textId="77777777" w:rsidR="009F4EE5" w:rsidRDefault="00000000" w:rsidP="00256DC2">
            <w:pPr>
              <w:spacing w:line="480" w:lineRule="auto"/>
            </w:pPr>
            <w:r>
              <w:t>Hiển thị thông tin bàn đang phục vụ (số bàn, trạng thái, số chỗ ngồi)</w:t>
            </w:r>
          </w:p>
        </w:tc>
      </w:tr>
      <w:tr w:rsidR="009F4EE5" w14:paraId="31D68F0F" w14:textId="77777777" w:rsidTr="00256DC2">
        <w:trPr>
          <w:trHeight w:val="552"/>
        </w:trPr>
        <w:tc>
          <w:tcPr>
            <w:tcW w:w="4517" w:type="dxa"/>
          </w:tcPr>
          <w:p w14:paraId="1402F51E" w14:textId="597B049D" w:rsidR="009F4EE5" w:rsidRDefault="00A37BAD" w:rsidP="00256DC2">
            <w:pPr>
              <w:spacing w:line="480" w:lineRule="auto"/>
            </w:pPr>
            <w:proofErr w:type="spellStart"/>
            <w:r w:rsidRPr="00A37BAD">
              <w:t>lblCurrentTableInfo</w:t>
            </w:r>
            <w:proofErr w:type="spellEnd"/>
          </w:p>
        </w:tc>
        <w:tc>
          <w:tcPr>
            <w:tcW w:w="4517" w:type="dxa"/>
          </w:tcPr>
          <w:p w14:paraId="50824D26" w14:textId="77777777" w:rsidR="009F4EE5" w:rsidRDefault="00000000" w:rsidP="00256DC2">
            <w:pPr>
              <w:spacing w:line="480" w:lineRule="auto"/>
            </w:pPr>
            <w:r>
              <w:t>TextField hiển thị thông tin bàn hiện tại (disabled, chỉ đọc)</w:t>
            </w:r>
          </w:p>
        </w:tc>
      </w:tr>
      <w:tr w:rsidR="009F4EE5" w14:paraId="416D4702" w14:textId="77777777" w:rsidTr="00256DC2">
        <w:trPr>
          <w:trHeight w:val="539"/>
        </w:trPr>
        <w:tc>
          <w:tcPr>
            <w:tcW w:w="4517" w:type="dxa"/>
          </w:tcPr>
          <w:p w14:paraId="0F3B0DA4" w14:textId="6DB73517" w:rsidR="009F4EE5" w:rsidRDefault="00A37BAD" w:rsidP="00256DC2">
            <w:pPr>
              <w:spacing w:line="480" w:lineRule="auto"/>
            </w:pPr>
            <w:proofErr w:type="spellStart"/>
            <w:r w:rsidRPr="00A37BAD">
              <w:t>cboTargetTable</w:t>
            </w:r>
            <w:proofErr w:type="spellEnd"/>
          </w:p>
        </w:tc>
        <w:tc>
          <w:tcPr>
            <w:tcW w:w="4517" w:type="dxa"/>
          </w:tcPr>
          <w:p w14:paraId="6787023A" w14:textId="77777777" w:rsidR="009F4EE5" w:rsidRDefault="00000000" w:rsidP="00256DC2">
            <w:pPr>
              <w:spacing w:line="480" w:lineRule="auto"/>
            </w:pPr>
            <w:r>
              <w:t>Danh sách các bàn trống có thể chọn để chuyển sang</w:t>
            </w:r>
          </w:p>
        </w:tc>
      </w:tr>
      <w:tr w:rsidR="009F4EE5" w14:paraId="0F8961D5" w14:textId="77777777" w:rsidTr="00256DC2">
        <w:trPr>
          <w:trHeight w:val="835"/>
        </w:trPr>
        <w:tc>
          <w:tcPr>
            <w:tcW w:w="4517" w:type="dxa"/>
          </w:tcPr>
          <w:p w14:paraId="1849ECB3" w14:textId="6E5FEF79" w:rsidR="009F4EE5" w:rsidRDefault="00A37BAD" w:rsidP="00256DC2">
            <w:pPr>
              <w:spacing w:line="480" w:lineRule="auto"/>
            </w:pPr>
            <w:r w:rsidRPr="00A37BAD">
              <w:lastRenderedPageBreak/>
              <w:drawing>
                <wp:inline distT="0" distB="0" distL="0" distR="0" wp14:anchorId="7172EC17" wp14:editId="60D8275D">
                  <wp:extent cx="1276528" cy="495369"/>
                  <wp:effectExtent l="0" t="0" r="0" b="0"/>
                  <wp:docPr id="197005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523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7" w:type="dxa"/>
          </w:tcPr>
          <w:p w14:paraId="670A41C0" w14:textId="77777777" w:rsidR="009F4EE5" w:rsidRDefault="00000000" w:rsidP="00256DC2">
            <w:pPr>
              <w:spacing w:line="480" w:lineRule="auto"/>
            </w:pPr>
            <w:r>
              <w:t>Nút 'Xác nhận' để thực hiện chuyển bàn</w:t>
            </w:r>
          </w:p>
        </w:tc>
      </w:tr>
      <w:tr w:rsidR="009F4EE5" w14:paraId="46CE1753" w14:textId="77777777" w:rsidTr="00256DC2">
        <w:trPr>
          <w:trHeight w:val="732"/>
        </w:trPr>
        <w:tc>
          <w:tcPr>
            <w:tcW w:w="4517" w:type="dxa"/>
          </w:tcPr>
          <w:p w14:paraId="247ADE41" w14:textId="663934B0" w:rsidR="009F4EE5" w:rsidRDefault="00A37BAD" w:rsidP="00256DC2">
            <w:pPr>
              <w:spacing w:line="480" w:lineRule="auto"/>
            </w:pPr>
            <w:r w:rsidRPr="00A37BAD">
              <w:drawing>
                <wp:inline distT="0" distB="0" distL="0" distR="0" wp14:anchorId="3BA730A9" wp14:editId="18028C61">
                  <wp:extent cx="1219370" cy="438211"/>
                  <wp:effectExtent l="0" t="0" r="0" b="0"/>
                  <wp:docPr id="1592482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4829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7" w:type="dxa"/>
          </w:tcPr>
          <w:p w14:paraId="18AD2E18" w14:textId="77777777" w:rsidR="009F4EE5" w:rsidRDefault="00000000" w:rsidP="00256DC2">
            <w:pPr>
              <w:spacing w:line="480" w:lineRule="auto"/>
            </w:pPr>
            <w:r>
              <w:t>Nút 'Hủy' để đóng form mà không thực hiện thao tác</w:t>
            </w:r>
          </w:p>
        </w:tc>
      </w:tr>
    </w:tbl>
    <w:p w14:paraId="6B61A55D" w14:textId="71996F86" w:rsidR="009F4EE5" w:rsidRDefault="00000000">
      <w:pPr>
        <w:pStyle w:val="Heading2"/>
      </w:pPr>
      <w:r>
        <w:t xml:space="preserve"> Mô tả hoạt động các nút chức năng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9F4EE5" w14:paraId="2DD65572" w14:textId="77777777" w:rsidTr="00256DC2">
        <w:tc>
          <w:tcPr>
            <w:tcW w:w="4320" w:type="dxa"/>
          </w:tcPr>
          <w:p w14:paraId="1C11D54D" w14:textId="77777777" w:rsidR="009F4EE5" w:rsidRPr="00256DC2" w:rsidRDefault="00000000" w:rsidP="00256DC2">
            <w:pPr>
              <w:spacing w:line="360" w:lineRule="auto"/>
              <w:rPr>
                <w:b/>
                <w:bCs/>
              </w:rPr>
            </w:pPr>
            <w:proofErr w:type="spellStart"/>
            <w:r w:rsidRPr="00256DC2">
              <w:rPr>
                <w:b/>
                <w:bCs/>
              </w:rPr>
              <w:t>Sự</w:t>
            </w:r>
            <w:proofErr w:type="spellEnd"/>
            <w:r w:rsidRPr="00256DC2">
              <w:rPr>
                <w:b/>
                <w:bCs/>
              </w:rPr>
              <w:t xml:space="preserve"> </w:t>
            </w:r>
            <w:proofErr w:type="spellStart"/>
            <w:r w:rsidRPr="00256DC2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320" w:type="dxa"/>
          </w:tcPr>
          <w:p w14:paraId="7330AFD4" w14:textId="77777777" w:rsidR="009F4EE5" w:rsidRPr="00256DC2" w:rsidRDefault="00000000" w:rsidP="00256DC2">
            <w:pPr>
              <w:spacing w:line="360" w:lineRule="auto"/>
              <w:rPr>
                <w:b/>
                <w:bCs/>
              </w:rPr>
            </w:pPr>
            <w:r w:rsidRPr="00256DC2">
              <w:rPr>
                <w:b/>
                <w:bCs/>
              </w:rPr>
              <w:t>Hoạt động</w:t>
            </w:r>
          </w:p>
        </w:tc>
      </w:tr>
      <w:tr w:rsidR="009F4EE5" w14:paraId="68F5F0F8" w14:textId="77777777" w:rsidTr="00256DC2">
        <w:tc>
          <w:tcPr>
            <w:tcW w:w="4320" w:type="dxa"/>
          </w:tcPr>
          <w:p w14:paraId="1298D2F4" w14:textId="77777777" w:rsidR="009F4EE5" w:rsidRDefault="00000000" w:rsidP="00256DC2">
            <w:pPr>
              <w:spacing w:line="360" w:lineRule="auto"/>
            </w:pPr>
            <w:r>
              <w:t>btnConfirm.Click</w:t>
            </w:r>
          </w:p>
        </w:tc>
        <w:tc>
          <w:tcPr>
            <w:tcW w:w="4320" w:type="dxa"/>
          </w:tcPr>
          <w:p w14:paraId="0BE19AA2" w14:textId="77777777" w:rsidR="009F4EE5" w:rsidRDefault="00000000" w:rsidP="00256DC2">
            <w:pPr>
              <w:spacing w:line="360" w:lineRule="auto"/>
            </w:pPr>
            <w:r>
              <w:t>Hiển thị hộp thoại xác nhận chuyển bàn.</w:t>
            </w:r>
            <w:r>
              <w:br/>
              <w:t>- Nếu Yes: thực hiện chuyển toàn bộ bill chưa thanh toán từ bàn hiện tại sang bàn đích, cập nhật trạng thái bàn.</w:t>
            </w:r>
            <w:r>
              <w:br/>
              <w:t>- Nếu No: quay lại form chuyển bàn.</w:t>
            </w:r>
          </w:p>
        </w:tc>
      </w:tr>
      <w:tr w:rsidR="009F4EE5" w14:paraId="0953E5D1" w14:textId="77777777" w:rsidTr="00256DC2">
        <w:tc>
          <w:tcPr>
            <w:tcW w:w="4320" w:type="dxa"/>
          </w:tcPr>
          <w:p w14:paraId="3E2A5C2B" w14:textId="77777777" w:rsidR="009F4EE5" w:rsidRDefault="00000000" w:rsidP="00256DC2">
            <w:pPr>
              <w:spacing w:line="360" w:lineRule="auto"/>
            </w:pPr>
            <w:r>
              <w:t>btnCancel.Click</w:t>
            </w:r>
          </w:p>
        </w:tc>
        <w:tc>
          <w:tcPr>
            <w:tcW w:w="4320" w:type="dxa"/>
          </w:tcPr>
          <w:p w14:paraId="7A1EC40B" w14:textId="77777777" w:rsidR="009F4EE5" w:rsidRDefault="00000000" w:rsidP="00256DC2">
            <w:pPr>
              <w:spacing w:line="360" w:lineRule="auto"/>
            </w:pPr>
            <w:r>
              <w:t>Đóng form Chuyển Bàn, hủy thao tác.</w:t>
            </w:r>
          </w:p>
        </w:tc>
      </w:tr>
    </w:tbl>
    <w:p w14:paraId="72A4344D" w14:textId="77777777" w:rsidR="00CA7424" w:rsidRDefault="00CA7424"/>
    <w:sectPr w:rsidR="00CA74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367944">
    <w:abstractNumId w:val="8"/>
  </w:num>
  <w:num w:numId="2" w16cid:durableId="706376481">
    <w:abstractNumId w:val="6"/>
  </w:num>
  <w:num w:numId="3" w16cid:durableId="812141005">
    <w:abstractNumId w:val="5"/>
  </w:num>
  <w:num w:numId="4" w16cid:durableId="286090624">
    <w:abstractNumId w:val="4"/>
  </w:num>
  <w:num w:numId="5" w16cid:durableId="1876311511">
    <w:abstractNumId w:val="7"/>
  </w:num>
  <w:num w:numId="6" w16cid:durableId="1618953247">
    <w:abstractNumId w:val="3"/>
  </w:num>
  <w:num w:numId="7" w16cid:durableId="818380368">
    <w:abstractNumId w:val="2"/>
  </w:num>
  <w:num w:numId="8" w16cid:durableId="198200350">
    <w:abstractNumId w:val="1"/>
  </w:num>
  <w:num w:numId="9" w16cid:durableId="25455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DC2"/>
    <w:rsid w:val="0029639D"/>
    <w:rsid w:val="00326F90"/>
    <w:rsid w:val="00705E29"/>
    <w:rsid w:val="00752BA1"/>
    <w:rsid w:val="009F4EE5"/>
    <w:rsid w:val="00A37BAD"/>
    <w:rsid w:val="00AA1D8D"/>
    <w:rsid w:val="00B47730"/>
    <w:rsid w:val="00CA7424"/>
    <w:rsid w:val="00CB0664"/>
    <w:rsid w:val="00F672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D6F3D"/>
  <w14:defaultImageDpi w14:val="300"/>
  <w15:docId w15:val="{7A44B9D6-9E84-49AF-8632-F54483DF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752B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3.2.x TransferTableUI (Chuyển Bàn)</vt:lpstr>
      <vt:lpstr>    Giao diện</vt:lpstr>
      <vt:lpstr>    Mô tả hoạt động các nút chức năng</vt:lpstr>
    </vt:vector>
  </TitlesOfParts>
  <Manager/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LOC</cp:lastModifiedBy>
  <cp:revision>2</cp:revision>
  <dcterms:created xsi:type="dcterms:W3CDTF">2025-08-16T13:45:00Z</dcterms:created>
  <dcterms:modified xsi:type="dcterms:W3CDTF">2025-08-16T13:45:00Z</dcterms:modified>
  <cp:category/>
</cp:coreProperties>
</file>