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572" w:rsidRDefault="0052737E" w:rsidP="0090460D">
      <w:pPr>
        <w:jc w:val="both"/>
        <w:rPr>
          <w:rFonts w:ascii="Times New Roman" w:hAnsi="Times New Roman" w:cs="Times New Roman"/>
          <w:sz w:val="26"/>
          <w:szCs w:val="26"/>
        </w:rPr>
      </w:pPr>
      <w:r>
        <w:rPr>
          <w:rFonts w:ascii="VNI-Ariston" w:hAnsi="VNI-Ariston" w:cs="Times New Roman"/>
          <w:noProof/>
          <w:sz w:val="32"/>
          <w:szCs w:val="32"/>
        </w:rPr>
        <mc:AlternateContent>
          <mc:Choice Requires="wps">
            <w:drawing>
              <wp:anchor distT="0" distB="0" distL="114300" distR="114300" simplePos="0" relativeHeight="251665408" behindDoc="0" locked="0" layoutInCell="1" allowOverlap="1">
                <wp:simplePos x="0" y="0"/>
                <wp:positionH relativeFrom="column">
                  <wp:posOffset>-175260</wp:posOffset>
                </wp:positionH>
                <wp:positionV relativeFrom="paragraph">
                  <wp:posOffset>-388620</wp:posOffset>
                </wp:positionV>
                <wp:extent cx="6286500" cy="6534150"/>
                <wp:effectExtent l="19050" t="19050" r="19050" b="19050"/>
                <wp:wrapNone/>
                <wp:docPr id="10" name="Snip Same Side Corner Rectangle 10"/>
                <wp:cNvGraphicFramePr/>
                <a:graphic xmlns:a="http://schemas.openxmlformats.org/drawingml/2006/main">
                  <a:graphicData uri="http://schemas.microsoft.com/office/word/2010/wordprocessingShape">
                    <wps:wsp>
                      <wps:cNvSpPr/>
                      <wps:spPr>
                        <a:xfrm>
                          <a:off x="0" y="0"/>
                          <a:ext cx="6286500" cy="6534150"/>
                        </a:xfrm>
                        <a:prstGeom prst="snip2SameRect">
                          <a:avLst/>
                        </a:prstGeom>
                        <a:noFill/>
                        <a:ln w="28575">
                          <a:solidFill>
                            <a:srgbClr val="FF0000"/>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6CCCCA" id="Snip Same Side Corner Rectangle 10" o:spid="_x0000_s1026" style="position:absolute;margin-left:-13.8pt;margin-top:-30.6pt;width:495pt;height:514.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6286500,653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" path="m1047771,l5238729,,6286500,1047771r,5486379l6286500,6534150,,6534150r,l,1047771,1047771,xe" filled="f" strokecolor="red" strokeweight="2.25pt">
                <v:stroke dashstyle="dashDot" joinstyle="miter"/>
                <v:path arrowok="t" o:connecttype="custom" o:connectlocs="1047771,0;5238729,0;6286500,1047771;6286500,6534150;6286500,6534150;0,6534150;0,6534150;0,1047771;1047771,0" o:connectangles="0,0,0,0,0,0,0,0,0"/>
              </v:shape>
            </w:pict>
          </mc:Fallback>
        </mc:AlternateContent>
      </w:r>
      <w:r w:rsidR="00674423" w:rsidRPr="00674423">
        <w:rPr>
          <w:rFonts w:ascii="VNI-Ariston" w:hAnsi="VNI-Ariston" w:cs="Times New Roman"/>
          <w:noProof/>
          <w:sz w:val="32"/>
          <w:szCs w:val="32"/>
        </w:rPr>
        <w:drawing>
          <wp:anchor distT="0" distB="0" distL="114300" distR="114300" simplePos="0" relativeHeight="251663360" behindDoc="0" locked="0" layoutInCell="1" allowOverlap="1" wp14:anchorId="2A6CC9F3" wp14:editId="2A8C2A06">
            <wp:simplePos x="0" y="0"/>
            <wp:positionH relativeFrom="column">
              <wp:posOffset>3777615</wp:posOffset>
            </wp:positionH>
            <wp:positionV relativeFrom="paragraph">
              <wp:posOffset>2059305</wp:posOffset>
            </wp:positionV>
            <wp:extent cx="790575" cy="733425"/>
            <wp:effectExtent l="0" t="0" r="9525" b="9525"/>
            <wp:wrapSquare wrapText="bothSides"/>
            <wp:docPr id="6" name="Picture 6" descr="C:\Users\Hoc vie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 vien\Downloads\downloa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05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B18AF">
        <w:rPr>
          <w:noProof/>
        </w:rPr>
        <mc:AlternateContent>
          <mc:Choice Requires="wps">
            <w:drawing>
              <wp:anchor distT="0" distB="0" distL="114300" distR="114300" simplePos="0" relativeHeight="251660288" behindDoc="0" locked="0" layoutInCell="1" allowOverlap="1" wp14:anchorId="5CA8E6ED" wp14:editId="56AFFE98">
                <wp:simplePos x="0" y="0"/>
                <wp:positionH relativeFrom="column">
                  <wp:posOffset>3019424</wp:posOffset>
                </wp:positionH>
                <wp:positionV relativeFrom="paragraph">
                  <wp:posOffset>-171451</wp:posOffset>
                </wp:positionV>
                <wp:extent cx="2352675" cy="1152525"/>
                <wp:effectExtent l="19050" t="19050" r="47625" b="47625"/>
                <wp:wrapNone/>
                <wp:docPr id="3" name="Notched Right Arrow 3"/>
                <wp:cNvGraphicFramePr/>
                <a:graphic xmlns:a="http://schemas.openxmlformats.org/drawingml/2006/main">
                  <a:graphicData uri="http://schemas.microsoft.com/office/word/2010/wordprocessingShape">
                    <wps:wsp>
                      <wps:cNvSpPr/>
                      <wps:spPr>
                        <a:xfrm flipH="1">
                          <a:off x="0" y="0"/>
                          <a:ext cx="2352675" cy="1152525"/>
                        </a:xfrm>
                        <a:prstGeom prst="notchedRightArrow">
                          <a:avLst/>
                        </a:prstGeom>
                        <a:solidFill>
                          <a:schemeClr val="accent4"/>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FB18AF" w:rsidRPr="00FB18AF" w:rsidRDefault="00FB18AF" w:rsidP="00FB18AF">
                            <w:pPr>
                              <w:jc w:val="center"/>
                              <w:rPr>
                                <w:rFonts w:ascii="VNI-Present" w:hAnsi="VNI-Present"/>
                                <w:color w:val="FFFFFF" w:themeColor="background1"/>
                                <w:sz w:val="26"/>
                                <w:szCs w:val="26"/>
                              </w:rPr>
                            </w:pPr>
                            <w:r w:rsidRPr="00FB18AF">
                              <w:rPr>
                                <w:rFonts w:ascii="VNI-Present" w:hAnsi="VNI-Present"/>
                                <w:color w:val="FFFFFF" w:themeColor="background1"/>
                                <w:sz w:val="26"/>
                                <w:szCs w:val="26"/>
                              </w:rPr>
                              <w:t>Traùi ñaát ñang caïn kieät taøi nguyeân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A8E6ED"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3" o:spid="_x0000_s1026" type="#_x0000_t94" style="position:absolute;left:0;text-align:left;margin-left:237.75pt;margin-top:-13.5pt;width:185.25pt;height:90.75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" adj="16309" fillcolor="#ffc000 [3207]" strokecolor="black [3213]" strokeweight="1.5pt">
                <v:stroke dashstyle="dash"/>
                <v:textbox>
                  <w:txbxContent>
                    <w:p w:rsidR="00FB18AF" w:rsidRPr="00FB18AF" w:rsidRDefault="00FB18AF" w:rsidP="00FB18AF">
                      <w:pPr>
                        <w:jc w:val="center"/>
                        <w:rPr>
                          <w:rFonts w:ascii="VNI-Present" w:hAnsi="VNI-Present"/>
                          <w:color w:val="FFFFFF" w:themeColor="background1"/>
                          <w:sz w:val="26"/>
                          <w:szCs w:val="26"/>
                        </w:rPr>
                      </w:pPr>
                      <w:r w:rsidRPr="00FB18AF">
                        <w:rPr>
                          <w:rFonts w:ascii="VNI-Present" w:hAnsi="VNI-Present"/>
                          <w:color w:val="FFFFFF" w:themeColor="background1"/>
                          <w:sz w:val="26"/>
                          <w:szCs w:val="26"/>
                        </w:rPr>
                        <w:t>Traùi ñaát ñang caïn kieät taøi nguyeân</w:t>
                      </w:r>
                    </w:p>
                  </w:txbxContent>
                </v:textbox>
              </v:shape>
            </w:pict>
          </mc:Fallback>
        </mc:AlternateContent>
      </w:r>
      <w:r w:rsidR="008E4EC5">
        <w:rPr>
          <w:noProof/>
        </w:rPr>
        <mc:AlternateContent>
          <mc:Choice Requires="wps">
            <w:drawing>
              <wp:anchor distT="0" distB="0" distL="114300" distR="114300" simplePos="0" relativeHeight="251659264" behindDoc="0" locked="0" layoutInCell="1" allowOverlap="1" wp14:anchorId="38C6E7A8" wp14:editId="41B1FB16">
                <wp:simplePos x="0" y="0"/>
                <wp:positionH relativeFrom="column">
                  <wp:posOffset>1257300</wp:posOffset>
                </wp:positionH>
                <wp:positionV relativeFrom="paragraph">
                  <wp:posOffset>95250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E4EC5" w:rsidRPr="008E4EC5" w:rsidRDefault="008E4EC5" w:rsidP="008E4EC5">
                            <w:pPr>
                              <w:jc w:val="center"/>
                              <w:rPr>
                                <w:rFonts w:ascii="Dutch801 Rm BT" w:hAnsi="Dutch801 Rm BT" w:cs="Times New Roman"/>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E4EC5">
                              <w:rPr>
                                <w:rFonts w:ascii="Dutch801 Rm BT" w:hAnsi="Dutch801 Rm BT" w:cs="Times New Roman"/>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C6E7A8" id="_x0000_t202" coordsize="21600,21600" o:spt="202" path="m,l,21600r21600,l21600,xe">
                <v:stroke joinstyle="miter"/>
                <v:path gradientshapeok="t" o:connecttype="rect"/>
              </v:shapetype>
              <v:shape id="Text Box 1" o:spid="_x0000_s1027" type="#_x0000_t202" style="position:absolute;left:0;text-align:left;margin-left:99pt;margin-top:7.5pt;width:2in;height:2in;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" filled="f" stroked="f">
                <v:fill o:detectmouseclick="t"/>
                <v:textbox style="mso-fit-shape-to-text:t">
                  <w:txbxContent>
                    <w:p w:rsidR="008E4EC5" w:rsidRPr="008E4EC5" w:rsidRDefault="008E4EC5" w:rsidP="008E4EC5">
                      <w:pPr>
                        <w:jc w:val="center"/>
                        <w:rPr>
                          <w:rFonts w:ascii="Dutch801 Rm BT" w:hAnsi="Dutch801 Rm BT" w:cs="Times New Roman"/>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E4EC5">
                        <w:rPr>
                          <w:rFonts w:ascii="Dutch801 Rm BT" w:hAnsi="Dutch801 Rm BT" w:cs="Times New Roman"/>
                          <w:b/>
                          <w:color w:val="4472C4"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SOS</w:t>
                      </w:r>
                    </w:p>
                  </w:txbxContent>
                </v:textbox>
              </v:shape>
            </w:pict>
          </mc:Fallback>
        </mc:AlternateContent>
      </w:r>
      <w:r w:rsidR="004E04EE">
        <w:rPr>
          <w:rFonts w:ascii="Dutch801 Rm BT" w:hAnsi="Dutch801 Rm BT" w:cs="Times New Roman"/>
          <w:sz w:val="26"/>
          <w:szCs w:val="26"/>
        </w:rPr>
        <w:t xml:space="preserve"> </w:t>
      </w:r>
      <w:r w:rsidR="008E4EC5">
        <w:rPr>
          <w:rFonts w:ascii="Dutch801 Rm BT" w:hAnsi="Dutch801 Rm BT" w:cs="Times New Roman"/>
          <w:sz w:val="26"/>
          <w:szCs w:val="26"/>
        </w:rPr>
        <w:sym w:font="Wingdings" w:char="F020"/>
      </w:r>
      <w:r w:rsidR="008E4EC5" w:rsidRPr="008E4EC5">
        <w:rPr>
          <w:rFonts w:ascii="Dutch801 Rm BT" w:hAnsi="Dutch801 Rm BT" w:cs="Times New Roman"/>
          <w:sz w:val="144"/>
          <w:szCs w:val="144"/>
        </w:rPr>
        <w:sym w:font="Wingdings" w:char="F046"/>
      </w:r>
    </w:p>
    <w:p w:rsidR="00DA52BE" w:rsidRDefault="00DA52BE" w:rsidP="0090460D">
      <w:pPr>
        <w:jc w:val="both"/>
        <w:rPr>
          <w:rFonts w:ascii="Times New Roman" w:hAnsi="Times New Roman" w:cs="Times New Roman"/>
          <w:sz w:val="26"/>
          <w:szCs w:val="26"/>
        </w:rPr>
        <w:sectPr w:rsidR="00DA52BE" w:rsidSect="00DA52BE">
          <w:footerReference w:type="default" r:id="rId8"/>
          <w:pgSz w:w="11907" w:h="16839" w:code="9"/>
          <w:pgMar w:top="1152" w:right="1296" w:bottom="1152" w:left="1296" w:header="720" w:footer="720" w:gutter="0"/>
          <w:cols w:space="720"/>
          <w:docGrid w:linePitch="360"/>
        </w:sectPr>
      </w:pPr>
    </w:p>
    <w:p w:rsidR="00DA52BE" w:rsidRPr="00DA52BE" w:rsidRDefault="00DA52BE" w:rsidP="0090460D">
      <w:pPr>
        <w:keepNext/>
        <w:framePr w:dropCap="drop" w:lines="3" w:wrap="around" w:vAnchor="text" w:hAnchor="text"/>
        <w:spacing w:after="0" w:line="967" w:lineRule="exact"/>
        <w:jc w:val="both"/>
        <w:textAlignment w:val="baseline"/>
        <w:rPr>
          <w:rFonts w:ascii="Times New Roman" w:hAnsi="Times New Roman" w:cs="Times New Roman"/>
          <w:position w:val="-11"/>
          <w:sz w:val="128"/>
          <w:szCs w:val="26"/>
        </w:rPr>
      </w:pPr>
      <w:r w:rsidRPr="00DA52BE">
        <w:rPr>
          <w:rFonts w:ascii="Times New Roman" w:hAnsi="Times New Roman" w:cs="Times New Roman"/>
          <w:position w:val="-11"/>
          <w:sz w:val="128"/>
          <w:szCs w:val="26"/>
        </w:rPr>
        <w:t>M</w:t>
      </w:r>
    </w:p>
    <w:p w:rsidR="00DA52BE" w:rsidRDefault="00387572" w:rsidP="0090460D">
      <w:pPr>
        <w:jc w:val="both"/>
        <w:rPr>
          <w:rFonts w:ascii="Times New Roman" w:hAnsi="Times New Roman" w:cs="Times New Roman"/>
          <w:sz w:val="26"/>
          <w:szCs w:val="26"/>
        </w:rPr>
        <w:sectPr w:rsidR="00DA52BE" w:rsidSect="00DA52BE">
          <w:type w:val="continuous"/>
          <w:pgSz w:w="11907" w:h="16839" w:code="9"/>
          <w:pgMar w:top="1152" w:right="1296" w:bottom="1152" w:left="1296" w:header="720" w:footer="720" w:gutter="0"/>
          <w:cols w:num="2" w:sep="1" w:space="720"/>
          <w:docGrid w:linePitch="360"/>
        </w:sectPr>
      </w:pPr>
      <w:r>
        <w:rPr>
          <w:rFonts w:ascii="Times New Roman" w:hAnsi="Times New Roman" w:cs="Times New Roman"/>
          <w:sz w:val="26"/>
          <w:szCs w:val="26"/>
        </w:rPr>
        <w:t>athis wackernel cùng nhóm đồng sự tại viện nghiên cứ</w:t>
      </w:r>
      <w:r w:rsidR="005B6D91">
        <w:rPr>
          <w:rFonts w:ascii="Times New Roman" w:hAnsi="Times New Roman" w:cs="Times New Roman"/>
          <w:sz w:val="26"/>
          <w:szCs w:val="26"/>
        </w:rPr>
        <w:t xml:space="preserve">u Redefining </w:t>
      </w:r>
      <w:r>
        <w:rPr>
          <w:rFonts w:ascii="Times New Roman" w:hAnsi="Times New Roman" w:cs="Times New Roman"/>
          <w:sz w:val="26"/>
          <w:szCs w:val="26"/>
        </w:rPr>
        <w:t>Progreess</w:t>
      </w:r>
      <w:r w:rsidR="005B6D91">
        <w:rPr>
          <w:rFonts w:ascii="Times New Roman" w:hAnsi="Times New Roman" w:cs="Times New Roman"/>
          <w:sz w:val="26"/>
          <w:szCs w:val="26"/>
        </w:rPr>
        <w:t xml:space="preserve"> -</w:t>
      </w:r>
      <w:r>
        <w:rPr>
          <w:rFonts w:ascii="Times New Roman" w:hAnsi="Times New Roman" w:cs="Times New Roman"/>
          <w:sz w:val="26"/>
          <w:szCs w:val="26"/>
        </w:rPr>
        <w:t xml:space="preserve"> California ( Mỹ) đã phân tích các yếu tố quan trọng liên quan</w:t>
      </w:r>
      <w:r w:rsidR="00BD6DA3">
        <w:rPr>
          <w:rFonts w:ascii="Times New Roman" w:hAnsi="Times New Roman" w:cs="Times New Roman"/>
          <w:sz w:val="26"/>
          <w:szCs w:val="26"/>
        </w:rPr>
        <w:t xml:space="preserve"> tới</w:t>
      </w:r>
      <w:r>
        <w:rPr>
          <w:rFonts w:ascii="Times New Roman" w:hAnsi="Times New Roman" w:cs="Times New Roman"/>
          <w:sz w:val="26"/>
          <w:szCs w:val="26"/>
        </w:rPr>
        <w:t xml:space="preserve"> mặt bằng </w:t>
      </w:r>
      <w:r w:rsidR="00BD6DA3">
        <w:rPr>
          <w:rFonts w:ascii="Times New Roman" w:hAnsi="Times New Roman" w:cs="Times New Roman"/>
          <w:sz w:val="26"/>
          <w:szCs w:val="26"/>
        </w:rPr>
        <w:t>sinh thái như nhu cầu về đất trồng ngũ cốc,</w:t>
      </w:r>
      <w:bookmarkStart w:id="0" w:name="_GoBack"/>
      <w:bookmarkEnd w:id="0"/>
      <w:r w:rsidR="00BD6DA3">
        <w:rPr>
          <w:rFonts w:ascii="Times New Roman" w:hAnsi="Times New Roman" w:cs="Times New Roman"/>
          <w:sz w:val="26"/>
          <w:szCs w:val="26"/>
        </w:rPr>
        <w:t xml:space="preserve"> đất cho chăn nuôi, đất trồng rừng, nuôi trồng thủy sản, đất thổ cư và sản xuất công nghiệp. Dựa trên các yếu tố này, nhóm chuyên gia đã tiến hành lập ra mộ</w:t>
      </w:r>
      <w:r w:rsidR="0090460D">
        <w:rPr>
          <w:rFonts w:ascii="Times New Roman" w:hAnsi="Times New Roman" w:cs="Times New Roman"/>
          <w:sz w:val="26"/>
          <w:szCs w:val="26"/>
        </w:rPr>
        <w:t>t mô hình về</w:t>
      </w:r>
      <w:r w:rsidR="00BD6DA3">
        <w:rPr>
          <w:rFonts w:ascii="Times New Roman" w:hAnsi="Times New Roman" w:cs="Times New Roman"/>
          <w:sz w:val="26"/>
          <w:szCs w:val="26"/>
        </w:rPr>
        <w:t xml:space="preserve"> nhu cầu của loài </w:t>
      </w:r>
      <w:r w:rsidR="008E4EC5">
        <w:rPr>
          <w:rFonts w:ascii="Times New Roman" w:hAnsi="Times New Roman" w:cs="Times New Roman"/>
          <w:sz w:val="26"/>
          <w:szCs w:val="26"/>
        </w:rPr>
        <w:t>n</w:t>
      </w:r>
      <w:r w:rsidR="001A1C1D">
        <w:rPr>
          <w:rFonts w:ascii="Times New Roman" w:hAnsi="Times New Roman" w:cs="Times New Roman"/>
          <w:sz w:val="26"/>
          <w:szCs w:val="26"/>
        </w:rPr>
        <w:t>gười trong mối liên hệ với thiên nhiên.Theo đó,  năm 1961 loài người chỉ dùng hết 70% những thứ mà trái đất sản sinh ra một cách tự nhiên. Đến năm 2002 tỉ lệ đó là 125%. Điều đó có nghĩa là loài người đang tiến tới khai phá kiệt quệ những thành phần dự trữ của trái đất như dự trữ về dầu lửa, than đá, lấn chiếm đất canh tác, đất chăn nuôi, rừng thiên nhiên.</w:t>
      </w:r>
    </w:p>
    <w:p w:rsidR="001A1C1D" w:rsidRDefault="001A1C1D" w:rsidP="0090460D">
      <w:pPr>
        <w:jc w:val="both"/>
        <w:rPr>
          <w:rFonts w:ascii="Times New Roman" w:hAnsi="Times New Roman" w:cs="Times New Roman"/>
          <w:sz w:val="26"/>
          <w:szCs w:val="26"/>
        </w:rPr>
      </w:pPr>
    </w:p>
    <w:p w:rsidR="00561C79" w:rsidRPr="00561C79" w:rsidRDefault="00561C79" w:rsidP="0090460D">
      <w:pPr>
        <w:keepNext/>
        <w:framePr w:dropCap="drop" w:lines="2" w:wrap="around" w:vAnchor="text" w:hAnchor="text"/>
        <w:pBdr>
          <w:top w:val="doubleWave" w:sz="6" w:space="1" w:color="auto"/>
          <w:left w:val="doubleWave" w:sz="6" w:space="4" w:color="auto"/>
        </w:pBdr>
        <w:spacing w:after="0" w:line="519" w:lineRule="exact"/>
        <w:jc w:val="both"/>
        <w:textAlignment w:val="baseline"/>
        <w:rPr>
          <w:rFonts w:ascii="Times New Roman" w:hAnsi="Times New Roman" w:cs="Times New Roman"/>
          <w:position w:val="-2"/>
          <w:sz w:val="60"/>
          <w:szCs w:val="26"/>
        </w:rPr>
      </w:pPr>
      <w:r w:rsidRPr="00561C79">
        <w:rPr>
          <w:rFonts w:ascii="Times New Roman" w:hAnsi="Times New Roman" w:cs="Times New Roman"/>
          <w:position w:val="-2"/>
          <w:sz w:val="60"/>
          <w:szCs w:val="26"/>
        </w:rPr>
        <w:t>B</w:t>
      </w:r>
    </w:p>
    <w:p w:rsidR="001A1C1D" w:rsidRDefault="00981CCB" w:rsidP="0090460D">
      <w:pPr>
        <w:pBdr>
          <w:top w:val="doubleWave" w:sz="6" w:space="1" w:color="auto"/>
          <w:left w:val="doubleWave" w:sz="6" w:space="4" w:color="auto"/>
          <w:bottom w:val="doubleWave" w:sz="6" w:space="1" w:color="auto"/>
          <w:right w:val="doubleWave" w:sz="6" w:space="4" w:color="auto"/>
        </w:pBdr>
        <w:jc w:val="both"/>
        <w:rPr>
          <w:rFonts w:ascii="Times New Roman" w:hAnsi="Times New Roman" w:cs="Times New Roman"/>
          <w:sz w:val="26"/>
          <w:szCs w:val="26"/>
        </w:rPr>
      </w:pPr>
      <w:r w:rsidRPr="00674423">
        <w:rPr>
          <w:rFonts w:ascii="VNI-Ariston" w:hAnsi="VNI-Ariston" w:cs="Times New Roman"/>
          <w:noProof/>
          <w:sz w:val="32"/>
          <w:szCs w:val="32"/>
        </w:rPr>
        <w:drawing>
          <wp:anchor distT="0" distB="0" distL="114300" distR="114300" simplePos="0" relativeHeight="251664384" behindDoc="0" locked="0" layoutInCell="1" allowOverlap="1" wp14:anchorId="17B32908" wp14:editId="4F39C6F6">
            <wp:simplePos x="0" y="0"/>
            <wp:positionH relativeFrom="column">
              <wp:posOffset>1034415</wp:posOffset>
            </wp:positionH>
            <wp:positionV relativeFrom="paragraph">
              <wp:posOffset>298450</wp:posOffset>
            </wp:positionV>
            <wp:extent cx="476250" cy="438150"/>
            <wp:effectExtent l="0" t="0" r="0" b="0"/>
            <wp:wrapSquare wrapText="bothSides"/>
            <wp:docPr id="7" name="Picture 7" descr="C:\Users\Hoc vi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c vien\Downloads\imag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1C1D">
        <w:rPr>
          <w:rFonts w:ascii="Times New Roman" w:hAnsi="Times New Roman" w:cs="Times New Roman"/>
          <w:sz w:val="26"/>
          <w:szCs w:val="26"/>
        </w:rPr>
        <w:t xml:space="preserve">ên cạnh đó, ý tưởng tìm kiếm một môi trường sống khác ngoài trái đất vẫn đang được các nhà </w:t>
      </w:r>
      <w:r w:rsidR="00B256EE">
        <w:rPr>
          <w:rFonts w:ascii="Times New Roman" w:hAnsi="Times New Roman" w:cs="Times New Roman"/>
          <w:sz w:val="26"/>
          <w:szCs w:val="26"/>
        </w:rPr>
        <w:t>nghiên cứu thiên văn học xúc tiến ráo riết. Và kết quả mới nhất thu được từ một nhóm nhà thiên văn học Mỹ là có khoảng 30 tỉ hành tinh tương tự trái đất trong dãi ngân hà với khoảng cách gần nhất là 100</w:t>
      </w:r>
      <w:r>
        <w:rPr>
          <w:rFonts w:ascii="Times New Roman" w:hAnsi="Times New Roman" w:cs="Times New Roman"/>
          <w:sz w:val="26"/>
          <w:szCs w:val="26"/>
        </w:rPr>
        <w:t xml:space="preserve">                     </w:t>
      </w:r>
      <w:r w:rsidR="00B256EE">
        <w:rPr>
          <w:rFonts w:ascii="Times New Roman" w:hAnsi="Times New Roman" w:cs="Times New Roman"/>
          <w:sz w:val="26"/>
          <w:szCs w:val="26"/>
        </w:rPr>
        <w:t xml:space="preserve"> </w:t>
      </w:r>
      <w:r w:rsidR="00B256EE" w:rsidRPr="00981CCB">
        <w:rPr>
          <w:rFonts w:ascii="Times New Roman" w:hAnsi="Times New Roman" w:cs="Times New Roman"/>
          <w:b/>
          <w:i/>
          <w:sz w:val="26"/>
          <w:szCs w:val="26"/>
          <w:u w:val="single"/>
        </w:rPr>
        <w:t>năm ánh sáng</w:t>
      </w:r>
      <w:r w:rsidR="00A82CAE">
        <w:rPr>
          <w:rStyle w:val="FootnoteReference"/>
          <w:rFonts w:ascii="Times New Roman" w:hAnsi="Times New Roman" w:cs="Times New Roman"/>
          <w:b/>
          <w:sz w:val="26"/>
          <w:szCs w:val="26"/>
        </w:rPr>
        <w:footnoteReference w:id="1"/>
      </w:r>
      <w:r w:rsidR="00B256EE" w:rsidRPr="00A82CAE">
        <w:rPr>
          <w:rFonts w:ascii="Times New Roman" w:hAnsi="Times New Roman" w:cs="Times New Roman"/>
          <w:b/>
          <w:sz w:val="26"/>
          <w:szCs w:val="26"/>
        </w:rPr>
        <w:t>.</w:t>
      </w:r>
    </w:p>
    <w:p w:rsidR="00B256EE" w:rsidRDefault="00561C79">
      <w:pPr>
        <w:rPr>
          <w:rFonts w:ascii="VNI-Ariston" w:hAnsi="VNI-Ariston" w:cs="Times New Roman"/>
          <w:sz w:val="32"/>
          <w:szCs w:val="32"/>
        </w:rPr>
      </w:pPr>
      <w:r>
        <w:rPr>
          <w:noProof/>
        </w:rPr>
        <mc:AlternateContent>
          <mc:Choice Requires="wps">
            <w:drawing>
              <wp:anchor distT="0" distB="0" distL="114300" distR="114300" simplePos="0" relativeHeight="251662336" behindDoc="0" locked="0" layoutInCell="1" allowOverlap="1" wp14:anchorId="790A0CEE" wp14:editId="119F04DE">
                <wp:simplePos x="0" y="0"/>
                <wp:positionH relativeFrom="column">
                  <wp:posOffset>72390</wp:posOffset>
                </wp:positionH>
                <wp:positionV relativeFrom="paragraph">
                  <wp:posOffset>4445</wp:posOffset>
                </wp:positionV>
                <wp:extent cx="5604510" cy="1828800"/>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5604510" cy="1828800"/>
                        </a:xfrm>
                        <a:prstGeom prst="rect">
                          <a:avLst/>
                        </a:prstGeom>
                        <a:noFill/>
                        <a:ln>
                          <a:noFill/>
                        </a:ln>
                        <a:effectLst/>
                      </wps:spPr>
                      <wps:txbx>
                        <w:txbxContent>
                          <w:p w:rsidR="00561C79" w:rsidRPr="0090460D" w:rsidRDefault="0090460D" w:rsidP="00561C79">
                            <w:pPr>
                              <w:jc w:val="center"/>
                              <w:rPr>
                                <w:rFonts w:ascii="VNI-Ariston" w:hAnsi="VNI-Ariston" w:cs="Times New Roman"/>
                                <w:b/>
                                <w:color w:val="4472C4" w:themeColor="accent5"/>
                                <w:sz w:val="56"/>
                                <w:szCs w:val="56"/>
                                <w14:shadow w14:blurRad="50800" w14:dist="38100" w14:dir="5400000" w14:sx="100000" w14:sy="100000" w14:kx="0" w14:ky="0" w14:algn="t">
                                  <w14:srgbClr w14:val="000000">
                                    <w14:alpha w14:val="60000"/>
                                  </w14:srgbClr>
                                </w14:shadow>
                                <w14:textOutline w14:w="9525" w14:cap="flat" w14:cmpd="sng" w14:algn="ctr">
                                  <w14:solidFill>
                                    <w14:srgbClr w14:val="7030A0"/>
                                  </w14:solidFill>
                                  <w14:prstDash w14:val="solid"/>
                                  <w14:round/>
                                </w14:textOutline>
                              </w:rPr>
                            </w:pPr>
                            <w:r w:rsidRPr="0090460D">
                              <w:rPr>
                                <w:rFonts w:ascii="VNI-Ariston" w:hAnsi="VNI-Ariston" w:cs="Times New Roman"/>
                                <w:b/>
                                <w:color w:val="4472C4" w:themeColor="accent5"/>
                                <w:sz w:val="56"/>
                                <w:szCs w:val="56"/>
                                <w14:shadow w14:blurRad="50800" w14:dist="38100" w14:dir="5400000" w14:sx="100000" w14:sy="100000" w14:kx="0" w14:ky="0" w14:algn="t">
                                  <w14:srgbClr w14:val="000000">
                                    <w14:alpha w14:val="60000"/>
                                  </w14:srgbClr>
                                </w14:shadow>
                                <w14:textOutline w14:w="9525" w14:cap="flat" w14:cmpd="sng" w14:algn="ctr">
                                  <w14:solidFill>
                                    <w14:srgbClr w14:val="7030A0"/>
                                  </w14:solidFill>
                                  <w14:prstDash w14:val="solid"/>
                                  <w14:round/>
                                </w14:textOutline>
                              </w:rPr>
                              <w:t>Haõy Baûo Veä Haønh Tinh Xanh</w:t>
                            </w:r>
                          </w:p>
                        </w:txbxContent>
                      </wps:txbx>
                      <wps:bodyPr rot="0" spcFirstLastPara="0" vertOverflow="overflow" horzOverflow="overflow" vert="horz" wrap="square" lIns="91440" tIns="45720" rIns="91440" bIns="45720" numCol="1" spcCol="0" rtlCol="0" fromWordArt="0" anchor="t" anchorCtr="0" forceAA="0" compatLnSpc="1">
                        <a:prstTxWarp prst="textCurveDown">
                          <a:avLst/>
                        </a:prstTxWarp>
                        <a:spAutoFit/>
                      </wps:bodyPr>
                    </wps:wsp>
                  </a:graphicData>
                </a:graphic>
                <wp14:sizeRelH relativeFrom="margin">
                  <wp14:pctWidth>0</wp14:pctWidth>
                </wp14:sizeRelH>
              </wp:anchor>
            </w:drawing>
          </mc:Choice>
          <mc:Fallback>
            <w:pict>
              <v:shape w14:anchorId="790A0CEE" id="Text Box 4" o:spid="_x0000_s1028" type="#_x0000_t202" style="position:absolute;margin-left:5.7pt;margin-top:.35pt;width:441.3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" filled="f" stroked="f">
                <v:fill o:detectmouseclick="t"/>
                <v:textbox style="mso-fit-shape-to-text:t">
                  <w:txbxContent>
                    <w:p w:rsidR="00561C79" w:rsidRPr="0090460D" w:rsidRDefault="0090460D" w:rsidP="00561C79">
                      <w:pPr>
                        <w:jc w:val="center"/>
                        <w:rPr>
                          <w:rFonts w:ascii="VNI-Ariston" w:hAnsi="VNI-Ariston" w:cs="Times New Roman"/>
                          <w:b/>
                          <w:color w:val="4472C4" w:themeColor="accent5"/>
                          <w:sz w:val="56"/>
                          <w:szCs w:val="56"/>
                          <w14:shadow w14:blurRad="50800" w14:dist="38100" w14:dir="5400000" w14:sx="100000" w14:sy="100000" w14:kx="0" w14:ky="0" w14:algn="t">
                            <w14:srgbClr w14:val="000000">
                              <w14:alpha w14:val="60000"/>
                            </w14:srgbClr>
                          </w14:shadow>
                          <w14:textOutline w14:w="9525" w14:cap="flat" w14:cmpd="sng" w14:algn="ctr">
                            <w14:solidFill>
                              <w14:srgbClr w14:val="7030A0"/>
                            </w14:solidFill>
                            <w14:prstDash w14:val="solid"/>
                            <w14:round/>
                          </w14:textOutline>
                        </w:rPr>
                      </w:pPr>
                      <w:r w:rsidRPr="0090460D">
                        <w:rPr>
                          <w:rFonts w:ascii="VNI-Ariston" w:hAnsi="VNI-Ariston" w:cs="Times New Roman"/>
                          <w:b/>
                          <w:color w:val="4472C4" w:themeColor="accent5"/>
                          <w:sz w:val="56"/>
                          <w:szCs w:val="56"/>
                          <w14:shadow w14:blurRad="50800" w14:dist="38100" w14:dir="5400000" w14:sx="100000" w14:sy="100000" w14:kx="0" w14:ky="0" w14:algn="t">
                            <w14:srgbClr w14:val="000000">
                              <w14:alpha w14:val="60000"/>
                            </w14:srgbClr>
                          </w14:shadow>
                          <w14:textOutline w14:w="9525" w14:cap="flat" w14:cmpd="sng" w14:algn="ctr">
                            <w14:solidFill>
                              <w14:srgbClr w14:val="7030A0"/>
                            </w14:solidFill>
                            <w14:prstDash w14:val="solid"/>
                            <w14:round/>
                          </w14:textOutline>
                        </w:rPr>
                        <w:t>Haõy Baûo Veä Haønh Tinh Xanh</w:t>
                      </w:r>
                    </w:p>
                  </w:txbxContent>
                </v:textbox>
              </v:shape>
            </w:pict>
          </mc:Fallback>
        </mc:AlternateContent>
      </w:r>
    </w:p>
    <w:p w:rsidR="00C00D6C" w:rsidRDefault="00C00D6C">
      <w:pPr>
        <w:rPr>
          <w:rFonts w:ascii="VNI-Ariston" w:hAnsi="VNI-Ariston" w:cs="Times New Roman"/>
          <w:sz w:val="32"/>
          <w:szCs w:val="32"/>
        </w:rPr>
      </w:pPr>
    </w:p>
    <w:p w:rsidR="00C00D6C" w:rsidRDefault="00C00D6C">
      <w:pPr>
        <w:rPr>
          <w:rFonts w:ascii="VNI-Ariston" w:hAnsi="VNI-Ariston" w:cs="Times New Roman"/>
          <w:sz w:val="32"/>
          <w:szCs w:val="32"/>
        </w:rPr>
      </w:pPr>
    </w:p>
    <w:p w:rsidR="00C00D6C" w:rsidRDefault="00C00D6C">
      <w:pPr>
        <w:rPr>
          <w:rFonts w:ascii="VNI-Ariston" w:hAnsi="VNI-Ariston" w:cs="Times New Roman"/>
          <w:sz w:val="32"/>
          <w:szCs w:val="32"/>
        </w:rPr>
      </w:pPr>
    </w:p>
    <w:p w:rsidR="00C00D6C" w:rsidRDefault="00C00D6C">
      <w:pPr>
        <w:rPr>
          <w:rFonts w:ascii="VNI-Ariston" w:hAnsi="VNI-Ariston" w:cs="Times New Roman"/>
          <w:sz w:val="32"/>
          <w:szCs w:val="32"/>
        </w:rPr>
      </w:pPr>
    </w:p>
    <w:p w:rsidR="00C00D6C" w:rsidRPr="00561C79" w:rsidRDefault="00C00D6C">
      <w:pPr>
        <w:rPr>
          <w:rFonts w:ascii="VNI-Ariston" w:hAnsi="VNI-Ariston" w:cs="Times New Roman"/>
          <w:sz w:val="32"/>
          <w:szCs w:val="32"/>
        </w:rPr>
      </w:pPr>
    </w:p>
    <w:sectPr w:rsidR="00C00D6C" w:rsidRPr="00561C79" w:rsidSect="00DA52BE">
      <w:type w:val="continuous"/>
      <w:pgSz w:w="11907" w:h="16839" w:code="9"/>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5A3" w:rsidRDefault="001645A3" w:rsidP="00A82CAE">
      <w:pPr>
        <w:spacing w:after="0" w:line="240" w:lineRule="auto"/>
      </w:pPr>
      <w:r>
        <w:separator/>
      </w:r>
    </w:p>
  </w:endnote>
  <w:endnote w:type="continuationSeparator" w:id="0">
    <w:p w:rsidR="001645A3" w:rsidRDefault="001645A3" w:rsidP="00A8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VNI-Ariston">
    <w:panose1 w:val="00000000000000000000"/>
    <w:charset w:val="00"/>
    <w:family w:val="auto"/>
    <w:pitch w:val="variable"/>
    <w:sig w:usb0="00000003" w:usb1="00000000" w:usb2="00000000" w:usb3="00000000" w:csb0="00000001" w:csb1="00000000"/>
  </w:font>
  <w:font w:name="VNI-Present">
    <w:panose1 w:val="00000000000000000000"/>
    <w:charset w:val="00"/>
    <w:family w:val="auto"/>
    <w:pitch w:val="variable"/>
    <w:sig w:usb0="00000003" w:usb1="00000000" w:usb2="00000000" w:usb3="00000000" w:csb0="00000001" w:csb1="00000000"/>
  </w:font>
  <w:font w:name="Dutch801 Rm BT">
    <w:panose1 w:val="02020603060505020304"/>
    <w:charset w:val="00"/>
    <w:family w:val="roman"/>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4304"/>
      <w:docPartObj>
        <w:docPartGallery w:val="Page Numbers (Bottom of Page)"/>
        <w:docPartUnique/>
      </w:docPartObj>
    </w:sdtPr>
    <w:sdtEndPr>
      <w:rPr>
        <w:noProof/>
      </w:rPr>
    </w:sdtEndPr>
    <w:sdtContent>
      <w:p w:rsidR="009976D4" w:rsidRDefault="009976D4">
        <w:pPr>
          <w:pStyle w:val="Footer"/>
          <w:jc w:val="center"/>
        </w:pPr>
        <w:r>
          <w:rPr>
            <w:noProof/>
          </w:rPr>
          <mc:AlternateContent>
            <mc:Choice Requires="wps">
              <w:drawing>
                <wp:anchor distT="0" distB="0" distL="114300" distR="114300" simplePos="0" relativeHeight="251659264" behindDoc="0" locked="0" layoutInCell="1" allowOverlap="1" wp14:anchorId="736026B7" wp14:editId="4ABA348A">
                  <wp:simplePos x="0" y="0"/>
                  <wp:positionH relativeFrom="column">
                    <wp:posOffset>-784861</wp:posOffset>
                  </wp:positionH>
                  <wp:positionV relativeFrom="paragraph">
                    <wp:posOffset>-17145</wp:posOffset>
                  </wp:positionV>
                  <wp:extent cx="7496175" cy="190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7496175"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D66874" id="Straight Connector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1.8pt,-1.35pt" to="528.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" strokecolor="black [3200]" strokeweight="1.5pt">
                  <v:stroke joinstyle="miter"/>
                </v:line>
              </w:pict>
            </mc:Fallback>
          </mc:AlternateContent>
        </w:r>
        <w:r>
          <w:fldChar w:fldCharType="begin"/>
        </w:r>
        <w:r>
          <w:instrText xml:space="preserve"> PAGE   \* MERGEFORMAT </w:instrText>
        </w:r>
        <w:r>
          <w:fldChar w:fldCharType="separate"/>
        </w:r>
        <w:r w:rsidR="005B6D91">
          <w:rPr>
            <w:noProof/>
          </w:rPr>
          <w:t>1</w:t>
        </w:r>
        <w:r>
          <w:rPr>
            <w:noProof/>
          </w:rPr>
          <w:fldChar w:fldCharType="end"/>
        </w:r>
      </w:p>
    </w:sdtContent>
  </w:sdt>
  <w:p w:rsidR="009976D4" w:rsidRDefault="00997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5A3" w:rsidRDefault="001645A3" w:rsidP="00A82CAE">
      <w:pPr>
        <w:spacing w:after="0" w:line="240" w:lineRule="auto"/>
      </w:pPr>
      <w:r>
        <w:separator/>
      </w:r>
    </w:p>
  </w:footnote>
  <w:footnote w:type="continuationSeparator" w:id="0">
    <w:p w:rsidR="001645A3" w:rsidRDefault="001645A3" w:rsidP="00A82CAE">
      <w:pPr>
        <w:spacing w:after="0" w:line="240" w:lineRule="auto"/>
      </w:pPr>
      <w:r>
        <w:continuationSeparator/>
      </w:r>
    </w:p>
  </w:footnote>
  <w:footnote w:id="1">
    <w:p w:rsidR="00A82CAE" w:rsidRDefault="00A82CAE">
      <w:pPr>
        <w:pStyle w:val="FootnoteText"/>
      </w:pPr>
      <w:r>
        <w:rPr>
          <w:rStyle w:val="FootnoteReference"/>
        </w:rPr>
        <w:footnoteRef/>
      </w:r>
      <w:r>
        <w:t xml:space="preserve"> </w:t>
      </w:r>
      <w:r w:rsidRPr="00A82CAE">
        <w:rPr>
          <w:i/>
        </w:rPr>
        <w:t>1 năm ánh sáng khoảng 9500 tỷ km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572"/>
    <w:rsid w:val="001645A3"/>
    <w:rsid w:val="001A1C1D"/>
    <w:rsid w:val="00387572"/>
    <w:rsid w:val="004E04EE"/>
    <w:rsid w:val="0052737E"/>
    <w:rsid w:val="00561C79"/>
    <w:rsid w:val="005B6D91"/>
    <w:rsid w:val="00674423"/>
    <w:rsid w:val="008E4EC5"/>
    <w:rsid w:val="0090460D"/>
    <w:rsid w:val="0096270C"/>
    <w:rsid w:val="00981CCB"/>
    <w:rsid w:val="009976D4"/>
    <w:rsid w:val="00A82CAE"/>
    <w:rsid w:val="00B256EE"/>
    <w:rsid w:val="00BD6DA3"/>
    <w:rsid w:val="00C00D6C"/>
    <w:rsid w:val="00DA52BE"/>
    <w:rsid w:val="00FB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81CA3C-7E9B-4729-80EC-9DD14B8B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82C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2CAE"/>
    <w:rPr>
      <w:sz w:val="20"/>
      <w:szCs w:val="20"/>
    </w:rPr>
  </w:style>
  <w:style w:type="character" w:styleId="FootnoteReference">
    <w:name w:val="footnote reference"/>
    <w:basedOn w:val="DefaultParagraphFont"/>
    <w:uiPriority w:val="99"/>
    <w:semiHidden/>
    <w:unhideWhenUsed/>
    <w:rsid w:val="00A82CAE"/>
    <w:rPr>
      <w:vertAlign w:val="superscript"/>
    </w:rPr>
  </w:style>
  <w:style w:type="paragraph" w:styleId="Header">
    <w:name w:val="header"/>
    <w:basedOn w:val="Normal"/>
    <w:link w:val="HeaderChar"/>
    <w:uiPriority w:val="99"/>
    <w:unhideWhenUsed/>
    <w:rsid w:val="00A82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CAE"/>
  </w:style>
  <w:style w:type="paragraph" w:styleId="Footer">
    <w:name w:val="footer"/>
    <w:basedOn w:val="Normal"/>
    <w:link w:val="FooterChar"/>
    <w:uiPriority w:val="99"/>
    <w:unhideWhenUsed/>
    <w:rsid w:val="00A82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216D8-D4E0-4732-8E78-5952E96A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vien</dc:creator>
  <cp:keywords/>
  <dc:description/>
  <cp:lastModifiedBy>Hoc vien</cp:lastModifiedBy>
  <cp:revision>14</cp:revision>
  <dcterms:created xsi:type="dcterms:W3CDTF">2022-06-07T06:04:00Z</dcterms:created>
  <dcterms:modified xsi:type="dcterms:W3CDTF">2022-06-07T07:15:00Z</dcterms:modified>
</cp:coreProperties>
</file>