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rFonts w:ascii="Nunito Sans ExtraBold" w:cs="Nunito Sans ExtraBold" w:eastAsia="Nunito Sans ExtraBold" w:hAnsi="Nunito Sans ExtraBold"/>
          <w:color w:val="302f54"/>
          <w:sz w:val="36"/>
          <w:szCs w:val="36"/>
        </w:rPr>
      </w:pPr>
      <w:bookmarkStart w:colFirst="0" w:colLast="0" w:name="_maf3o4nk3tc5" w:id="0"/>
      <w:bookmarkEnd w:id="0"/>
      <w:r w:rsidDel="00000000" w:rsidR="00000000" w:rsidRPr="00000000">
        <w:rPr>
          <w:rFonts w:ascii="Nunito Sans ExtraBold" w:cs="Nunito Sans ExtraBold" w:eastAsia="Nunito Sans ExtraBold" w:hAnsi="Nunito Sans ExtraBold"/>
          <w:color w:val="302f54"/>
          <w:sz w:val="36"/>
          <w:szCs w:val="36"/>
          <w:rtl w:val="0"/>
        </w:rPr>
        <w:t xml:space="preserve">Project Proposal.</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rFonts w:ascii="Nunito Sans ExtraBold" w:cs="Nunito Sans ExtraBold" w:eastAsia="Nunito Sans ExtraBold" w:hAnsi="Nunito Sans ExtraBold"/>
          <w:b w:val="1"/>
          <w:color w:val="302f54"/>
          <w:sz w:val="22"/>
          <w:szCs w:val="22"/>
        </w:rPr>
      </w:pPr>
      <w:bookmarkStart w:colFirst="0" w:colLast="0" w:name="_d3wcry5dnckw" w:id="1"/>
      <w:bookmarkEnd w:id="1"/>
      <w:r w:rsidDel="00000000" w:rsidR="00000000" w:rsidRPr="00000000">
        <w:rPr>
          <w:b w:val="1"/>
          <w:color w:val="202124"/>
          <w:sz w:val="54"/>
          <w:szCs w:val="54"/>
          <w:rtl w:val="0"/>
        </w:rPr>
        <w:t xml:space="preserve">Car Price Prediction</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Nunito Sans" w:cs="Nunito Sans" w:eastAsia="Nunito Sans" w:hAnsi="Nunito Sans"/>
          <w:b w:val="1"/>
          <w:color w:val="302f54"/>
          <w:sz w:val="22"/>
          <w:szCs w:val="22"/>
        </w:rPr>
      </w:pPr>
      <w:bookmarkStart w:colFirst="0" w:colLast="0" w:name="_d4ulfrzd870i" w:id="2"/>
      <w:bookmarkEnd w:id="2"/>
      <w:r w:rsidDel="00000000" w:rsidR="00000000" w:rsidRPr="00000000">
        <w:rPr>
          <w:rFonts w:ascii="Nunito Sans" w:cs="Nunito Sans" w:eastAsia="Nunito Sans" w:hAnsi="Nunito Sans"/>
          <w:b w:val="1"/>
          <w:color w:val="302f54"/>
          <w:sz w:val="22"/>
          <w:szCs w:val="22"/>
          <w:rtl w:val="0"/>
        </w:rPr>
        <w:t xml:space="preserve">Project Title:</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color w:val="202124"/>
          <w:sz w:val="46"/>
          <w:szCs w:val="46"/>
        </w:rPr>
      </w:pPr>
      <w:bookmarkStart w:colFirst="0" w:colLast="0" w:name="_ppwyuzueivl9" w:id="3"/>
      <w:bookmarkEnd w:id="3"/>
      <w:r w:rsidDel="00000000" w:rsidR="00000000" w:rsidRPr="00000000">
        <w:rPr>
          <w:color w:val="202124"/>
          <w:sz w:val="46"/>
          <w:szCs w:val="46"/>
          <w:rtl w:val="0"/>
        </w:rPr>
        <w:t xml:space="preserve">Car Price Prediction</w:t>
      </w:r>
    </w:p>
    <w:p w:rsidR="00000000" w:rsidDel="00000000" w:rsidP="00000000" w:rsidRDefault="00000000" w:rsidRPr="00000000" w14:paraId="00000005">
      <w:pPr>
        <w:pStyle w:val="Heading4"/>
        <w:keepNext w:val="0"/>
        <w:keepLines w:val="0"/>
        <w:spacing w:after="40" w:before="240" w:lineRule="auto"/>
        <w:rPr>
          <w:rFonts w:ascii="Nunito Sans" w:cs="Nunito Sans" w:eastAsia="Nunito Sans" w:hAnsi="Nunito Sans"/>
          <w:b w:val="1"/>
          <w:color w:val="302f54"/>
          <w:sz w:val="22"/>
          <w:szCs w:val="22"/>
        </w:rPr>
      </w:pPr>
      <w:bookmarkStart w:colFirst="0" w:colLast="0" w:name="_9dm9np6553st" w:id="4"/>
      <w:bookmarkEnd w:id="4"/>
      <w:r w:rsidDel="00000000" w:rsidR="00000000" w:rsidRPr="00000000">
        <w:rPr>
          <w:rFonts w:ascii="Nunito Sans" w:cs="Nunito Sans" w:eastAsia="Nunito Sans" w:hAnsi="Nunito Sans"/>
          <w:b w:val="1"/>
          <w:color w:val="302f54"/>
          <w:sz w:val="22"/>
          <w:szCs w:val="22"/>
          <w:rtl w:val="0"/>
        </w:rPr>
        <w:t xml:space="preserve">Purpose and Outcome:</w:t>
      </w:r>
    </w:p>
    <w:p w:rsidR="00000000" w:rsidDel="00000000" w:rsidP="00000000" w:rsidRDefault="00000000" w:rsidRPr="00000000" w14:paraId="00000006">
      <w:pPr>
        <w:numPr>
          <w:ilvl w:val="0"/>
          <w:numId w:val="3"/>
        </w:numPr>
        <w:spacing w:after="0" w:afterAutospacing="0" w:before="24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Purpose:</w:t>
      </w:r>
      <w:r w:rsidDel="00000000" w:rsidR="00000000" w:rsidRPr="00000000">
        <w:rPr>
          <w:rFonts w:ascii="Nunito Sans" w:cs="Nunito Sans" w:eastAsia="Nunito Sans" w:hAnsi="Nunito Sans"/>
          <w:color w:val="302f54"/>
          <w:rtl w:val="0"/>
        </w:rPr>
        <w:t xml:space="preserve"> </w:t>
      </w:r>
      <w:r w:rsidDel="00000000" w:rsidR="00000000" w:rsidRPr="00000000">
        <w:rPr>
          <w:rFonts w:ascii="Nunito" w:cs="Nunito" w:eastAsia="Nunito" w:hAnsi="Nunito"/>
          <w:color w:val="3c4043"/>
          <w:sz w:val="21"/>
          <w:szCs w:val="21"/>
          <w:highlight w:val="white"/>
          <w:rtl w:val="0"/>
        </w:rPr>
        <w:t xml:space="preserve">A Chinese automobile company Geely Auto aspires to enter the US market by setting up their manufacturing unit there and producing cars locally to give competition to their US and European counterparts.</w:t>
      </w:r>
      <w:r w:rsidDel="00000000" w:rsidR="00000000" w:rsidRPr="00000000">
        <w:rPr>
          <w:rtl w:val="0"/>
        </w:rPr>
      </w:r>
    </w:p>
    <w:p w:rsidR="00000000" w:rsidDel="00000000" w:rsidP="00000000" w:rsidRDefault="00000000" w:rsidRPr="00000000" w14:paraId="00000007">
      <w:pPr>
        <w:numPr>
          <w:ilvl w:val="0"/>
          <w:numId w:val="3"/>
        </w:numPr>
        <w:spacing w:after="24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Outcome:</w:t>
      </w:r>
      <w:r w:rsidDel="00000000" w:rsidR="00000000" w:rsidRPr="00000000">
        <w:rPr>
          <w:rFonts w:ascii="Nunito" w:cs="Nunito" w:eastAsia="Nunito" w:hAnsi="Nunito"/>
          <w:color w:val="3c4043"/>
          <w:sz w:val="21"/>
          <w:szCs w:val="21"/>
          <w:highlight w:val="white"/>
          <w:rtl w:val="0"/>
        </w:rPr>
        <w:t xml:space="preserve">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w:t>
      </w:r>
    </w:p>
    <w:p w:rsidR="00000000" w:rsidDel="00000000" w:rsidP="00000000" w:rsidRDefault="00000000" w:rsidRPr="00000000" w14:paraId="00000008">
      <w:pPr>
        <w:pStyle w:val="Heading4"/>
        <w:keepNext w:val="0"/>
        <w:keepLines w:val="0"/>
        <w:spacing w:after="40" w:before="240" w:lineRule="auto"/>
        <w:rPr>
          <w:rFonts w:ascii="Nunito Sans" w:cs="Nunito Sans" w:eastAsia="Nunito Sans" w:hAnsi="Nunito Sans"/>
          <w:b w:val="1"/>
          <w:color w:val="302f54"/>
          <w:sz w:val="22"/>
          <w:szCs w:val="22"/>
        </w:rPr>
      </w:pPr>
      <w:bookmarkStart w:colFirst="0" w:colLast="0" w:name="_wqpsot9hlfz2" w:id="5"/>
      <w:bookmarkEnd w:id="5"/>
      <w:r w:rsidDel="00000000" w:rsidR="00000000" w:rsidRPr="00000000">
        <w:rPr>
          <w:rFonts w:ascii="Nunito Sans" w:cs="Nunito Sans" w:eastAsia="Nunito Sans" w:hAnsi="Nunito Sans"/>
          <w:b w:val="1"/>
          <w:color w:val="302f54"/>
          <w:sz w:val="22"/>
          <w:szCs w:val="22"/>
          <w:rtl w:val="0"/>
        </w:rPr>
        <w:t xml:space="preserve">Dataset:</w:t>
      </w:r>
    </w:p>
    <w:p w:rsidR="00000000" w:rsidDel="00000000" w:rsidP="00000000" w:rsidRDefault="00000000" w:rsidRPr="00000000" w14:paraId="00000009">
      <w:pPr>
        <w:numPr>
          <w:ilvl w:val="0"/>
          <w:numId w:val="2"/>
        </w:numPr>
        <w:spacing w:after="0" w:afterAutospacing="0" w:before="24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Source:</w:t>
      </w:r>
      <w:r w:rsidDel="00000000" w:rsidR="00000000" w:rsidRPr="00000000">
        <w:rPr>
          <w:rFonts w:ascii="Nunito Sans" w:cs="Nunito Sans" w:eastAsia="Nunito Sans" w:hAnsi="Nunito Sans"/>
          <w:color w:val="302f54"/>
          <w:rtl w:val="0"/>
        </w:rPr>
        <w:t xml:space="preserve"> </w:t>
      </w:r>
      <w:r w:rsidDel="00000000" w:rsidR="00000000" w:rsidRPr="00000000">
        <w:rPr>
          <w:rFonts w:ascii="Nunito Sans" w:cs="Nunito Sans" w:eastAsia="Nunito Sans" w:hAnsi="Nunito Sans"/>
          <w:color w:val="3c4043"/>
          <w:sz w:val="21"/>
          <w:szCs w:val="21"/>
          <w:highlight w:val="white"/>
          <w:rtl w:val="0"/>
        </w:rPr>
        <w:t xml:space="preserve">Data set of different types of cars across the America market.</w:t>
      </w:r>
      <w:r w:rsidDel="00000000" w:rsidR="00000000" w:rsidRPr="00000000">
        <w:rPr>
          <w:rtl w:val="0"/>
        </w:rPr>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Description:</w:t>
      </w:r>
      <w:r w:rsidDel="00000000" w:rsidR="00000000" w:rsidRPr="00000000">
        <w:rPr>
          <w:rFonts w:ascii="Nunito Sans" w:cs="Nunito Sans" w:eastAsia="Nunito Sans" w:hAnsi="Nunito Sans"/>
          <w:color w:val="302f54"/>
          <w:rtl w:val="0"/>
        </w:rPr>
        <w:t xml:space="preserve"> The dataset includes </w:t>
      </w:r>
      <w:r w:rsidDel="00000000" w:rsidR="00000000" w:rsidRPr="00000000">
        <w:rPr>
          <w:rFonts w:ascii="Nunito Sans" w:cs="Nunito Sans" w:eastAsia="Nunito Sans" w:hAnsi="Nunito Sans"/>
          <w:color w:val="3c4043"/>
          <w:sz w:val="21"/>
          <w:szCs w:val="21"/>
          <w:highlight w:val="white"/>
          <w:rtl w:val="0"/>
        </w:rPr>
        <w:t xml:space="preserve">different types of cars</w:t>
      </w:r>
      <w:r w:rsidDel="00000000" w:rsidR="00000000" w:rsidRPr="00000000">
        <w:rPr>
          <w:rFonts w:ascii="Nunito Sans" w:cs="Nunito Sans" w:eastAsia="Nunito Sans" w:hAnsi="Nunito Sans"/>
          <w:color w:val="302f54"/>
          <w:rtl w:val="0"/>
        </w:rPr>
        <w:t xml:space="preserve">, product information, and specifications.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Structure:</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Car_ID</w:t>
      </w:r>
      <w:r w:rsidDel="00000000" w:rsidR="00000000" w:rsidRPr="00000000">
        <w:rPr>
          <w:rFonts w:ascii="Nunito Sans" w:cs="Nunito Sans" w:eastAsia="Nunito Sans" w:hAnsi="Nunito Sans"/>
          <w:color w:val="302f54"/>
          <w:rtl w:val="0"/>
        </w:rPr>
        <w:tab/>
        <w:tab/>
        <w:t xml:space="preserve">Unique id of each observation (Interger)                  </w:t>
        <w:tab/>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Symboling</w:t>
      </w:r>
      <w:r w:rsidDel="00000000" w:rsidR="00000000" w:rsidRPr="00000000">
        <w:rPr>
          <w:rFonts w:ascii="Nunito Sans" w:cs="Nunito Sans" w:eastAsia="Nunito Sans" w:hAnsi="Nunito Sans"/>
          <w:color w:val="302f54"/>
          <w:rtl w:val="0"/>
        </w:rPr>
        <w:tab/>
        <w:t xml:space="preserve">Its assigned insurance risk rating, A value of +3 indicates that the auto is risky, -3 that it is probably pretty safe.(Categorical)                         </w:t>
        <w:tab/>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carCompany</w:t>
      </w:r>
      <w:r w:rsidDel="00000000" w:rsidR="00000000" w:rsidRPr="00000000">
        <w:rPr>
          <w:rFonts w:ascii="Nunito Sans" w:cs="Nunito Sans" w:eastAsia="Nunito Sans" w:hAnsi="Nunito Sans"/>
          <w:color w:val="302f54"/>
          <w:rtl w:val="0"/>
        </w:rPr>
        <w:tab/>
        <w:t xml:space="preserve">Name of car company (Categorical)                           </w:t>
        <w:tab/>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fueltype</w:t>
      </w:r>
      <w:r w:rsidDel="00000000" w:rsidR="00000000" w:rsidRPr="00000000">
        <w:rPr>
          <w:rFonts w:ascii="Nunito Sans" w:cs="Nunito Sans" w:eastAsia="Nunito Sans" w:hAnsi="Nunito Sans"/>
          <w:color w:val="302f54"/>
          <w:rtl w:val="0"/>
        </w:rPr>
        <w:tab/>
        <w:t xml:space="preserve">Car fuel type i.e gas or diesel (Categorical)                            </w:t>
        <w:tab/>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aspiration</w:t>
      </w:r>
      <w:r w:rsidDel="00000000" w:rsidR="00000000" w:rsidRPr="00000000">
        <w:rPr>
          <w:rFonts w:ascii="Nunito Sans" w:cs="Nunito Sans" w:eastAsia="Nunito Sans" w:hAnsi="Nunito Sans"/>
          <w:color w:val="302f54"/>
          <w:rtl w:val="0"/>
        </w:rPr>
        <w:tab/>
        <w:t xml:space="preserve">Aspiration used in a car (Categorical)                        </w:t>
        <w:tab/>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doornumber</w:t>
      </w:r>
      <w:r w:rsidDel="00000000" w:rsidR="00000000" w:rsidRPr="00000000">
        <w:rPr>
          <w:rFonts w:ascii="Nunito Sans" w:cs="Nunito Sans" w:eastAsia="Nunito Sans" w:hAnsi="Nunito Sans"/>
          <w:color w:val="302f54"/>
          <w:rtl w:val="0"/>
        </w:rPr>
        <w:tab/>
        <w:t xml:space="preserve">Number of doors in a car (Categorical)                     </w:t>
        <w:tab/>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carbody</w:t>
      </w:r>
      <w:r w:rsidDel="00000000" w:rsidR="00000000" w:rsidRPr="00000000">
        <w:rPr>
          <w:rFonts w:ascii="Nunito Sans" w:cs="Nunito Sans" w:eastAsia="Nunito Sans" w:hAnsi="Nunito Sans"/>
          <w:color w:val="302f54"/>
          <w:rtl w:val="0"/>
        </w:rPr>
        <w:tab/>
        <w:t xml:space="preserve">body of car (Categorical)                    </w:t>
        <w:tab/>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drivewheel</w:t>
      </w:r>
      <w:r w:rsidDel="00000000" w:rsidR="00000000" w:rsidRPr="00000000">
        <w:rPr>
          <w:rFonts w:ascii="Nunito Sans" w:cs="Nunito Sans" w:eastAsia="Nunito Sans" w:hAnsi="Nunito Sans"/>
          <w:color w:val="302f54"/>
          <w:rtl w:val="0"/>
        </w:rPr>
        <w:t xml:space="preserve"> </w:t>
        <w:tab/>
        <w:t xml:space="preserve">type of drive wheel (Categorical)                   </w:t>
        <w:tab/>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enginelocation</w:t>
      </w:r>
      <w:r w:rsidDel="00000000" w:rsidR="00000000" w:rsidRPr="00000000">
        <w:rPr>
          <w:rFonts w:ascii="Nunito Sans" w:cs="Nunito Sans" w:eastAsia="Nunito Sans" w:hAnsi="Nunito Sans"/>
          <w:color w:val="302f54"/>
          <w:rtl w:val="0"/>
        </w:rPr>
        <w:t xml:space="preserve"> Location of car engine (Categorical)                           </w:t>
        <w:tab/>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wheelbase</w:t>
      </w:r>
      <w:r w:rsidDel="00000000" w:rsidR="00000000" w:rsidRPr="00000000">
        <w:rPr>
          <w:rFonts w:ascii="Nunito Sans" w:cs="Nunito Sans" w:eastAsia="Nunito Sans" w:hAnsi="Nunito Sans"/>
          <w:color w:val="302f54"/>
          <w:rtl w:val="0"/>
        </w:rPr>
        <w:t xml:space="preserve"> </w:t>
        <w:tab/>
        <w:t xml:space="preserve">Weelbase of car (Numeric)               </w:t>
        <w:tab/>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carlength</w:t>
      </w:r>
      <w:r w:rsidDel="00000000" w:rsidR="00000000" w:rsidRPr="00000000">
        <w:rPr>
          <w:rFonts w:ascii="Nunito Sans" w:cs="Nunito Sans" w:eastAsia="Nunito Sans" w:hAnsi="Nunito Sans"/>
          <w:color w:val="302f54"/>
          <w:rtl w:val="0"/>
        </w:rPr>
        <w:t xml:space="preserve"> </w:t>
        <w:tab/>
        <w:t xml:space="preserve">Length of car (Numeric)                      </w:t>
        <w:tab/>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carwidth</w:t>
      </w:r>
      <w:r w:rsidDel="00000000" w:rsidR="00000000" w:rsidRPr="00000000">
        <w:rPr>
          <w:rFonts w:ascii="Nunito Sans" w:cs="Nunito Sans" w:eastAsia="Nunito Sans" w:hAnsi="Nunito Sans"/>
          <w:color w:val="302f54"/>
          <w:rtl w:val="0"/>
        </w:rPr>
        <w:t xml:space="preserve"> </w:t>
        <w:tab/>
        <w:t xml:space="preserve">Width of car (Numeric)                        </w:t>
        <w:tab/>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carheight</w:t>
      </w:r>
      <w:r w:rsidDel="00000000" w:rsidR="00000000" w:rsidRPr="00000000">
        <w:rPr>
          <w:rFonts w:ascii="Nunito Sans" w:cs="Nunito Sans" w:eastAsia="Nunito Sans" w:hAnsi="Nunito Sans"/>
          <w:color w:val="302f54"/>
          <w:rtl w:val="0"/>
        </w:rPr>
        <w:t xml:space="preserve"> </w:t>
        <w:tab/>
        <w:t xml:space="preserve">height of car (Numeric)                        </w:t>
        <w:tab/>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curbweight</w:t>
      </w:r>
      <w:r w:rsidDel="00000000" w:rsidR="00000000" w:rsidRPr="00000000">
        <w:rPr>
          <w:rFonts w:ascii="Nunito Sans" w:cs="Nunito Sans" w:eastAsia="Nunito Sans" w:hAnsi="Nunito Sans"/>
          <w:color w:val="302f54"/>
          <w:rtl w:val="0"/>
        </w:rPr>
        <w:t xml:space="preserve"> </w:t>
        <w:tab/>
        <w:t xml:space="preserve">The weight of a car without occupants or baggage. (Numeric) </w:t>
        <w:tab/>
        <w:t xml:space="preserve">            </w:t>
        <w:tab/>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enginetype</w:t>
      </w:r>
      <w:r w:rsidDel="00000000" w:rsidR="00000000" w:rsidRPr="00000000">
        <w:rPr>
          <w:rFonts w:ascii="Nunito Sans" w:cs="Nunito Sans" w:eastAsia="Nunito Sans" w:hAnsi="Nunito Sans"/>
          <w:color w:val="302f54"/>
          <w:rtl w:val="0"/>
        </w:rPr>
        <w:t xml:space="preserve"> </w:t>
        <w:tab/>
        <w:t xml:space="preserve">Type of engine. (Categorical)                           </w:t>
        <w:tab/>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cylindernumber</w:t>
      </w:r>
      <w:r w:rsidDel="00000000" w:rsidR="00000000" w:rsidRPr="00000000">
        <w:rPr>
          <w:rFonts w:ascii="Nunito Sans" w:cs="Nunito Sans" w:eastAsia="Nunito Sans" w:hAnsi="Nunito Sans"/>
          <w:color w:val="302f54"/>
          <w:rtl w:val="0"/>
        </w:rPr>
        <w:t xml:space="preserve"> cylinder placed in the car (Categorical)                    </w:t>
        <w:tab/>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enginesize</w:t>
      </w:r>
      <w:r w:rsidDel="00000000" w:rsidR="00000000" w:rsidRPr="00000000">
        <w:rPr>
          <w:rFonts w:ascii="Nunito Sans" w:cs="Nunito Sans" w:eastAsia="Nunito Sans" w:hAnsi="Nunito Sans"/>
          <w:color w:val="302f54"/>
          <w:rtl w:val="0"/>
        </w:rPr>
        <w:t xml:space="preserve"> </w:t>
        <w:tab/>
        <w:t xml:space="preserve">Size of car (Numeric)            </w:t>
        <w:tab/>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fuelsystem</w:t>
      </w:r>
      <w:r w:rsidDel="00000000" w:rsidR="00000000" w:rsidRPr="00000000">
        <w:rPr>
          <w:rFonts w:ascii="Nunito Sans" w:cs="Nunito Sans" w:eastAsia="Nunito Sans" w:hAnsi="Nunito Sans"/>
          <w:color w:val="302f54"/>
          <w:rtl w:val="0"/>
        </w:rPr>
        <w:t xml:space="preserve"> </w:t>
        <w:tab/>
        <w:t xml:space="preserve">Fuel system of car (Categorical)                    </w:t>
        <w:tab/>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boreratio </w:t>
      </w:r>
      <w:r w:rsidDel="00000000" w:rsidR="00000000" w:rsidRPr="00000000">
        <w:rPr>
          <w:rFonts w:ascii="Nunito Sans" w:cs="Nunito Sans" w:eastAsia="Nunito Sans" w:hAnsi="Nunito Sans"/>
          <w:color w:val="302f54"/>
          <w:rtl w:val="0"/>
        </w:rPr>
        <w:tab/>
        <w:t xml:space="preserve">Boreratio of car (Numeric)                 </w:t>
        <w:tab/>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stroke </w:t>
      </w:r>
      <w:r w:rsidDel="00000000" w:rsidR="00000000" w:rsidRPr="00000000">
        <w:rPr>
          <w:rFonts w:ascii="Nunito Sans" w:cs="Nunito Sans" w:eastAsia="Nunito Sans" w:hAnsi="Nunito Sans"/>
          <w:color w:val="302f54"/>
          <w:rtl w:val="0"/>
        </w:rPr>
        <w:tab/>
        <w:tab/>
        <w:t xml:space="preserve">Stroke or volume inside the engine (Numeric)                     </w:t>
        <w:tab/>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compressionratio</w:t>
      </w:r>
      <w:r w:rsidDel="00000000" w:rsidR="00000000" w:rsidRPr="00000000">
        <w:rPr>
          <w:rFonts w:ascii="Nunito Sans" w:cs="Nunito Sans" w:eastAsia="Nunito Sans" w:hAnsi="Nunito Sans"/>
          <w:color w:val="302f54"/>
          <w:rtl w:val="0"/>
        </w:rPr>
        <w:t xml:space="preserve"> </w:t>
        <w:tab/>
        <w:t xml:space="preserve">compression ratio of car (Numeric)            </w:t>
        <w:tab/>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horsepower</w:t>
      </w:r>
      <w:r w:rsidDel="00000000" w:rsidR="00000000" w:rsidRPr="00000000">
        <w:rPr>
          <w:rFonts w:ascii="Nunito Sans" w:cs="Nunito Sans" w:eastAsia="Nunito Sans" w:hAnsi="Nunito Sans"/>
          <w:color w:val="302f54"/>
          <w:rtl w:val="0"/>
        </w:rPr>
        <w:t xml:space="preserve"> </w:t>
        <w:tab/>
        <w:t xml:space="preserve">Horsepower (Numeric)                        </w:t>
        <w:tab/>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peakrpm</w:t>
      </w:r>
      <w:r w:rsidDel="00000000" w:rsidR="00000000" w:rsidRPr="00000000">
        <w:rPr>
          <w:rFonts w:ascii="Nunito Sans" w:cs="Nunito Sans" w:eastAsia="Nunito Sans" w:hAnsi="Nunito Sans"/>
          <w:color w:val="302f54"/>
          <w:rtl w:val="0"/>
        </w:rPr>
        <w:t xml:space="preserve"> </w:t>
        <w:tab/>
        <w:t xml:space="preserve">car peak rpm (Numeric)                      </w:t>
        <w:tab/>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citympg </w:t>
      </w:r>
      <w:r w:rsidDel="00000000" w:rsidR="00000000" w:rsidRPr="00000000">
        <w:rPr>
          <w:rFonts w:ascii="Nunito Sans" w:cs="Nunito Sans" w:eastAsia="Nunito Sans" w:hAnsi="Nunito Sans"/>
          <w:color w:val="302f54"/>
          <w:rtl w:val="0"/>
        </w:rPr>
        <w:tab/>
        <w:t xml:space="preserve">Mileage in city (Numeric)                   </w:t>
        <w:tab/>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highwaympg</w:t>
      </w:r>
      <w:r w:rsidDel="00000000" w:rsidR="00000000" w:rsidRPr="00000000">
        <w:rPr>
          <w:rFonts w:ascii="Nunito Sans" w:cs="Nunito Sans" w:eastAsia="Nunito Sans" w:hAnsi="Nunito Sans"/>
          <w:color w:val="302f54"/>
          <w:rtl w:val="0"/>
        </w:rPr>
        <w:t xml:space="preserve"> </w:t>
        <w:tab/>
        <w:t xml:space="preserve">Mileage on highway (Numeric)                       </w:t>
        <w:tab/>
      </w:r>
    </w:p>
    <w:p w:rsidR="00000000" w:rsidDel="00000000" w:rsidP="00000000" w:rsidRDefault="00000000" w:rsidRPr="00000000" w14:paraId="00000025">
      <w:pPr>
        <w:numPr>
          <w:ilvl w:val="1"/>
          <w:numId w:val="2"/>
        </w:numPr>
        <w:spacing w:after="240" w:before="0" w:beforeAutospacing="0" w:lineRule="auto"/>
        <w:ind w:left="1440" w:hanging="360"/>
        <w:rPr>
          <w:rFonts w:ascii="Nunito Sans" w:cs="Nunito Sans" w:eastAsia="Nunito Sans" w:hAnsi="Nunito Sans"/>
          <w:color w:val="302f54"/>
          <w:u w:val="none"/>
        </w:rPr>
      </w:pPr>
      <w:r w:rsidDel="00000000" w:rsidR="00000000" w:rsidRPr="00000000">
        <w:rPr>
          <w:rFonts w:ascii="Nunito Sans" w:cs="Nunito Sans" w:eastAsia="Nunito Sans" w:hAnsi="Nunito Sans"/>
          <w:b w:val="1"/>
          <w:color w:val="302f54"/>
          <w:rtl w:val="0"/>
        </w:rPr>
        <w:t xml:space="preserve">price(Dependent variable)</w:t>
      </w:r>
      <w:r w:rsidDel="00000000" w:rsidR="00000000" w:rsidRPr="00000000">
        <w:rPr>
          <w:rFonts w:ascii="Nunito Sans" w:cs="Nunito Sans" w:eastAsia="Nunito Sans" w:hAnsi="Nunito Sans"/>
          <w:color w:val="302f54"/>
          <w:rtl w:val="0"/>
        </w:rPr>
        <w:tab/>
        <w:t xml:space="preserve">Price of car (Numeric)</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Nunito Sans" w:cs="Nunito Sans" w:eastAsia="Nunito Sans" w:hAnsi="Nunito Sans"/>
          <w:b w:val="1"/>
          <w:color w:val="302f54"/>
          <w:sz w:val="22"/>
          <w:szCs w:val="22"/>
        </w:rPr>
      </w:pPr>
      <w:bookmarkStart w:colFirst="0" w:colLast="0" w:name="_hw9kwqyvx7j0" w:id="6"/>
      <w:bookmarkEnd w:id="6"/>
      <w:r w:rsidDel="00000000" w:rsidR="00000000" w:rsidRPr="00000000">
        <w:rPr>
          <w:rFonts w:ascii="Nunito Sans" w:cs="Nunito Sans" w:eastAsia="Nunito Sans" w:hAnsi="Nunito Sans"/>
          <w:b w:val="1"/>
          <w:color w:val="302f54"/>
          <w:sz w:val="22"/>
          <w:szCs w:val="22"/>
          <w:rtl w:val="0"/>
        </w:rPr>
        <w:t xml:space="preserve">Initial Analysis Plan:</w:t>
      </w:r>
    </w:p>
    <w:p w:rsidR="00000000" w:rsidDel="00000000" w:rsidP="00000000" w:rsidRDefault="00000000" w:rsidRPr="00000000" w14:paraId="00000027">
      <w:pPr>
        <w:numPr>
          <w:ilvl w:val="0"/>
          <w:numId w:val="1"/>
        </w:numPr>
        <w:spacing w:after="0" w:afterAutospacing="0" w:before="24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Data Cleaning:</w:t>
      </w:r>
      <w:r w:rsidDel="00000000" w:rsidR="00000000" w:rsidRPr="00000000">
        <w:rPr>
          <w:rFonts w:ascii="Nunito Sans" w:cs="Nunito Sans" w:eastAsia="Nunito Sans" w:hAnsi="Nunito Sans"/>
          <w:color w:val="302f54"/>
          <w:rtl w:val="0"/>
        </w:rPr>
        <w:t xml:space="preserve"> Handle missing values, correct data types, and remove duplicates.</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EDA:</w:t>
      </w:r>
      <w:r w:rsidDel="00000000" w:rsidR="00000000" w:rsidRPr="00000000">
        <w:rPr>
          <w:rFonts w:ascii="Nunito Sans" w:cs="Nunito Sans" w:eastAsia="Nunito Sans" w:hAnsi="Nunito Sans"/>
          <w:color w:val="302f54"/>
          <w:rtl w:val="0"/>
        </w:rPr>
        <w:t xml:space="preserve"> Generate summary statistics, visualize sales trends over time, and analyze seasonality and promotional impacts.</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Analysis:</w:t>
      </w:r>
      <w:r w:rsidDel="00000000" w:rsidR="00000000" w:rsidRPr="00000000">
        <w:rPr>
          <w:rFonts w:ascii="Nunito Sans" w:cs="Nunito Sans" w:eastAsia="Nunito Sans" w:hAnsi="Nunito Sans"/>
          <w:color w:val="302f54"/>
          <w:rtl w:val="0"/>
        </w:rPr>
        <w:t xml:space="preserve"> Build and evaluate forecasting models (e.g., ARIMA, Prophet), and compare model performances.</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Visualization:</w:t>
      </w:r>
      <w:r w:rsidDel="00000000" w:rsidR="00000000" w:rsidRPr="00000000">
        <w:rPr>
          <w:rFonts w:ascii="Nunito Sans" w:cs="Nunito Sans" w:eastAsia="Nunito Sans" w:hAnsi="Nunito Sans"/>
          <w:color w:val="302f54"/>
          <w:rtl w:val="0"/>
        </w:rPr>
        <w:t xml:space="preserve"> Create time series plots, seasonal decomposition plots, and forecast visualizations.</w:t>
      </w:r>
    </w:p>
    <w:p w:rsidR="00000000" w:rsidDel="00000000" w:rsidP="00000000" w:rsidRDefault="00000000" w:rsidRPr="00000000" w14:paraId="0000002B">
      <w:pPr>
        <w:numPr>
          <w:ilvl w:val="0"/>
          <w:numId w:val="1"/>
        </w:numPr>
        <w:spacing w:after="240" w:before="0" w:beforeAutospacing="0" w:lineRule="auto"/>
        <w:ind w:left="720" w:hanging="360"/>
        <w:rPr>
          <w:rFonts w:ascii="Nunito Sans" w:cs="Nunito Sans" w:eastAsia="Nunito Sans" w:hAnsi="Nunito Sans"/>
          <w:color w:val="302f54"/>
        </w:rPr>
      </w:pPr>
      <w:r w:rsidDel="00000000" w:rsidR="00000000" w:rsidRPr="00000000">
        <w:rPr>
          <w:rFonts w:ascii="Nunito Sans" w:cs="Nunito Sans" w:eastAsia="Nunito Sans" w:hAnsi="Nunito Sans"/>
          <w:b w:val="1"/>
          <w:color w:val="302f54"/>
          <w:rtl w:val="0"/>
        </w:rPr>
        <w:t xml:space="preserve">Data Storytelling:</w:t>
      </w:r>
      <w:r w:rsidDel="00000000" w:rsidR="00000000" w:rsidRPr="00000000">
        <w:rPr>
          <w:rFonts w:ascii="Nunito Sans" w:cs="Nunito Sans" w:eastAsia="Nunito Sans" w:hAnsi="Nunito Sans"/>
          <w:color w:val="302f54"/>
          <w:rtl w:val="0"/>
        </w:rPr>
        <w:t xml:space="preserve"> Present the sales forecasts and provide actionable recommendations for inventory management and marketing strategies.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ExtraBold">
    <w:embedBold w:fontKey="{00000000-0000-0000-0000-000000000000}" r:id="rId5" w:subsetted="0"/>
    <w:embedBoldItalic w:fontKey="{00000000-0000-0000-0000-000000000000}" r:id="rId6" w:subsetted="0"/>
  </w:font>
  <w:font w:name="Nuni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unitoSans-boldItalic.ttf"/><Relationship Id="rId9" Type="http://schemas.openxmlformats.org/officeDocument/2006/relationships/font" Target="fonts/NunitoSans-italic.ttf"/><Relationship Id="rId5" Type="http://schemas.openxmlformats.org/officeDocument/2006/relationships/font" Target="fonts/NunitoSansExtraBold-bold.ttf"/><Relationship Id="rId6" Type="http://schemas.openxmlformats.org/officeDocument/2006/relationships/font" Target="fonts/NunitoSansExtraBold-boldItalic.ttf"/><Relationship Id="rId7" Type="http://schemas.openxmlformats.org/officeDocument/2006/relationships/font" Target="fonts/NunitoSans-regular.ttf"/><Relationship Id="rId8" Type="http://schemas.openxmlformats.org/officeDocument/2006/relationships/font" Target="fonts/Nuni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