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sz w:val="28"/>
        </w:rPr>
        <w:t>CHƯƠNG 3: PHÂN TÍCH THIẾT KẾ HỆ THỐNG</w:t>
      </w:r>
    </w:p>
    <w:p>
      <w:pPr>
        <w:pStyle w:val="Heading2"/>
      </w:pPr>
      <w:r>
        <w:t>3.1. Sơ đồ khối quy trình huấn luyện mô hình</w:t>
      </w:r>
    </w:p>
    <w:p>
      <w:r>
        <w:t>Hình dưới đây mô tả chi tiết quy trình xây dựng và huấn luyện mô hình nhận diện cảm xúc. Dữ liệu ảnh được chia thành 3 tập: Train, Validation và Test. Sau đó đi qua các bước tiền xử lý, tăng cường dữ liệu, huấn luyện với kiến trúc MobileNetV2, và cuối cùng đánh giá kết quả.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📁 BỘ DỮ LIỆU ẢNH KHUÔN MẶT</w:t>
              <w:br/>
              <w:t>(7 lớp cảm xúc)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Tập TRAIN</w:t>
              <w:br/>
              <w:t>(80%)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Tập VALIDATION</w:t>
              <w:br/>
              <w:t>(20%)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Tập TEST</w:t>
              <w:br/>
              <w:t>(Độc lập)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🔄 TIỀN XỬ LÝ</w:t>
              <w:br/>
              <w:t>• Resize 48x48 RGB</w:t>
              <w:br/>
              <w:t>• Chuẩn hóa [0,1]</w:t>
              <w:br/>
              <w:t>• Data Augmentation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🔄 TIỀN XỬ LÝ</w:t>
              <w:br/>
              <w:t>• Resize 48x48 RGB</w:t>
              <w:br/>
              <w:t>• Chuẩn hóa [0,1]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🔄 TIỀN XỬ LÝ</w:t>
              <w:br/>
              <w:t>• Resize 48x48 RGB</w:t>
              <w:br/>
              <w:t>• Chuẩn hóa [0,1]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5760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🧠 MÔ HÌNH MobileNetV2</w:t>
              <w:br/>
              <w:t>• Transfer Learning (ImageNet)</w:t>
              <w:br/>
              <w:t>• Fine-tune 30 lớp cuối</w:t>
              <w:br/>
              <w:t>• Dense 256 → 128 → 7 (Softmax)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(Chờ đánh giá)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↓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✅ MÔ HÌNH TỐI ƯU</w:t>
              <w:br/>
              <w:t>(best_model.keras)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📊 ĐÁNH GIÁ</w:t>
              <w:br/>
              <w:t>Accuracy, F1-Score</w:t>
              <w:br/>
              <w:t>Confusion Matrix</w:t>
            </w:r>
          </w:p>
        </w:tc>
      </w:tr>
    </w:tbl>
    <w:p>
      <w:pPr>
        <w:jc w:val="center"/>
      </w:pPr>
      <w:r>
        <w:rPr>
          <w:i/>
        </w:rPr>
        <w:t>Hình 3.1. Sơ đồ khối quy trình huấn luyện mô hình</w:t>
      </w:r>
    </w:p>
    <w:p>
      <w:pPr>
        <w:pStyle w:val="Heading2"/>
      </w:pPr>
      <w:r>
        <w:t>3.2. Mô tả chi tiết các khối chức năng</w:t>
      </w:r>
    </w:p>
    <w:p>
      <w:pPr>
        <w:pStyle w:val="Heading3"/>
      </w:pPr>
      <w:r>
        <w:t>3.2.1. Khối Dữ liệu (Data Block)</w:t>
      </w:r>
    </w:p>
    <w:p>
      <w:r>
        <w:t>Bộ dữ liệu gồm các ảnh khuôn mặt đã được gán nhãn thuộc 7 lớp cảm xúc: Angry (Giận dữ), Disgust (Ghê tởm), Fear (Sợ hãi), Happy (Hạnh phúc), Neutral (Bình thường), Sad (Buồn), Surprise (Ngạc nhiên). Dữ liệu được chia theo tỷ lệ 80% Train - 20% Validation, và một tập Test riêng biệt.</w:t>
      </w:r>
    </w:p>
    <w:p>
      <w:pPr>
        <w:pStyle w:val="Heading3"/>
      </w:pPr>
      <w:r>
        <w:t>3.2.2. Khối Tiền xử lý và Tăng cường dữ liệu</w:t>
      </w:r>
    </w:p>
    <w:p>
      <w:r>
        <w:t>Các bước tiền xử lý bao gồm:</w:t>
      </w:r>
    </w:p>
    <w:p>
      <w:pPr>
        <w:pStyle w:val="ListBullet"/>
      </w:pPr>
      <w:r>
        <w:t>Resize ảnh về kích thước 48x48 pixel (3 kênh màu RGB).</w:t>
      </w:r>
    </w:p>
    <w:p>
      <w:pPr>
        <w:pStyle w:val="ListBullet"/>
      </w:pPr>
      <w:r>
        <w:t>Chuẩn hóa giá trị pixel về khoảng [0, 1] bằng cách chia cho 255.</w:t>
      </w:r>
    </w:p>
    <w:p>
      <w:pPr>
        <w:pStyle w:val="ListBullet"/>
      </w:pPr>
      <w:r>
        <w:t>Data Augmentation (chỉ áp dụng cho tập Train): Xoay ngẫu nhiên, dịch chuyển ngang/dọc, lật ngang, thay đổi độ sáng.</w:t>
      </w:r>
    </w:p>
    <w:p>
      <w:pPr>
        <w:pStyle w:val="Heading3"/>
      </w:pPr>
      <w:r>
        <w:t>3.2.3. Khối Mô hình (Model Architecture)</w:t>
      </w:r>
    </w:p>
    <w:p>
      <w:r>
        <w:t>Sử dụng kiến trúc MobileNetV2 với kỹ thuật Transfer Learning. Base model được load trọng số từ ImageNet, đóng băng các lớp đầu và fine-tune 30 lớp cuối. Phần Classification Head gồm: GlobalAveragePooling2D → Dense(256) → BatchNorm → Dropout(0.5) → Dense(128) → Dense(7, Softmax).</w:t>
      </w:r>
    </w:p>
    <w:p>
      <w:pPr>
        <w:pStyle w:val="Heading3"/>
      </w:pPr>
      <w:r>
        <w:t>3.2.4. Khối Huấn luyện và Đánh giá</w:t>
      </w:r>
    </w:p>
    <w:p>
      <w:r>
        <w:t>Quá trình huấn luyện sử dụng optimizer Adam (learning rate = 0.0001), hàm loss Categorical Crossentropy với Label Smoothing. Các Callbacks được sử dụng: EarlyStopping (patience=10), ReduceLROnPlateau, ModelCheckpoint để lưu model tốt nhất dựa trên val_accuracy. Sau khi train, model được đánh giá trên tập Test bằng các chỉ số Accuracy, Precision, Recall, F1-Score và Confusion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