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Quy trình xử lý nghiệp vụ:</w:t>
      </w:r>
    </w:p>
    <w:p>
      <w:pPr>
        <w:pStyle w:val="8"/>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Quy trình quản lý văn bản/ tài liệu đến:</w:t>
      </w:r>
    </w:p>
    <w:p>
      <w:pPr>
        <w:pStyle w:val="8"/>
        <w:spacing w:line="360" w:lineRule="auto"/>
        <w:ind w:left="450" w:firstLine="378"/>
        <w:rPr>
          <w:rFonts w:ascii="Times New Roman" w:hAnsi="Times New Roman" w:cs="Times New Roman"/>
          <w:sz w:val="26"/>
          <w:szCs w:val="26"/>
        </w:rPr>
      </w:pPr>
      <w:r>
        <w:rPr>
          <w:rFonts w:ascii="Times New Roman" w:hAnsi="Times New Roman" w:cs="Times New Roman"/>
          <w:sz w:val="26"/>
          <w:szCs w:val="26"/>
        </w:rPr>
        <w:t>Khi có văn bản/ tài liệu được gửi đến, cán bộ văn thư sẽ kiểm tra sơ bộ về sơ lượng, tình trạng bì, nơi nhận, dấu niêm phong(nếu có). Nếu có sai sót sẽ thông báo cho người gửi xem xét và giải quyết. Nếu không có sai sót thì cán bộ văn thư tiến hành phân loại, bóc bì, đóng dấu “Đến”, ghi số và ngày đến.</w:t>
      </w:r>
    </w:p>
    <w:p>
      <w:pPr>
        <w:pStyle w:val="8"/>
        <w:spacing w:line="360" w:lineRule="auto"/>
        <w:ind w:left="450" w:firstLine="378"/>
        <w:rPr>
          <w:rFonts w:ascii="Times New Roman" w:hAnsi="Times New Roman" w:cs="Times New Roman"/>
          <w:sz w:val="26"/>
          <w:szCs w:val="26"/>
        </w:rPr>
      </w:pPr>
      <w:r>
        <w:rPr>
          <w:rFonts w:ascii="Times New Roman" w:hAnsi="Times New Roman" w:cs="Times New Roman"/>
          <w:sz w:val="26"/>
          <w:szCs w:val="26"/>
        </w:rPr>
        <w:t>Sau đó sẽ tiến hành đăng ký văn bản/tài liệu đến và trình cho ban lãnh đạo xem xét và cho ý kiến phân phối, chỉ đạo giải quyết. Sau khi nhận được ý kiến cán bộ văn thư sẽ đăng ký bổ sung đóng dấu “Chuyển”.</w:t>
      </w:r>
    </w:p>
    <w:p>
      <w:pPr>
        <w:pStyle w:val="8"/>
        <w:spacing w:line="360" w:lineRule="auto"/>
        <w:ind w:left="450" w:firstLine="378"/>
        <w:rPr>
          <w:rFonts w:ascii="Times New Roman" w:hAnsi="Times New Roman" w:cs="Times New Roman"/>
          <w:sz w:val="26"/>
          <w:szCs w:val="26"/>
        </w:rPr>
      </w:pPr>
      <w:r>
        <w:rPr>
          <w:rFonts w:ascii="Times New Roman" w:hAnsi="Times New Roman" w:cs="Times New Roman"/>
          <w:sz w:val="26"/>
          <w:szCs w:val="26"/>
        </w:rPr>
        <w:t>Tiếp theo văn bản/tài liệu đến sẽ được chuyển giao cho các đơn vị hoặc cá nhân giải quyết.</w:t>
      </w:r>
    </w:p>
    <w:p>
      <w:pPr>
        <w:pStyle w:val="8"/>
        <w:spacing w:line="360" w:lineRule="auto"/>
        <w:ind w:left="450" w:firstLine="378"/>
        <w:rPr>
          <w:rFonts w:ascii="Times New Roman" w:hAnsi="Times New Roman" w:cs="Times New Roman"/>
          <w:sz w:val="26"/>
          <w:szCs w:val="26"/>
        </w:rPr>
      </w:pPr>
    </w:p>
    <w:p>
      <w:pPr>
        <w:pStyle w:val="8"/>
        <w:spacing w:line="360" w:lineRule="auto"/>
        <w:ind w:left="450" w:firstLine="360"/>
        <w:rPr>
          <w:rFonts w:ascii="Times New Roman" w:hAnsi="Times New Roman" w:cs="Times New Roman"/>
          <w:sz w:val="26"/>
          <w:szCs w:val="26"/>
        </w:rPr>
      </w:pPr>
    </w:p>
    <w:p>
      <w:pPr>
        <w:pStyle w:val="8"/>
        <w:ind w:left="45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6094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6094579"/>
                    </a:xfrm>
                    <a:prstGeom prst="rect">
                      <a:avLst/>
                    </a:prstGeom>
                    <a:noFill/>
                    <a:ln>
                      <a:noFill/>
                    </a:ln>
                  </pic:spPr>
                </pic:pic>
              </a:graphicData>
            </a:graphic>
          </wp:inline>
        </w:drawing>
      </w:r>
    </w:p>
    <w:p>
      <w:pPr>
        <w:pStyle w:val="8"/>
        <w:ind w:left="450"/>
        <w:rPr>
          <w:rFonts w:ascii="Times New Roman" w:hAnsi="Times New Roman" w:cs="Times New Roman"/>
          <w:sz w:val="26"/>
          <w:szCs w:val="26"/>
        </w:rPr>
      </w:pPr>
    </w:p>
    <w:p>
      <w:pPr>
        <w:pStyle w:val="8"/>
        <w:ind w:left="450"/>
        <w:jc w:val="center"/>
        <w:rPr>
          <w:rFonts w:ascii="Times New Roman" w:hAnsi="Times New Roman" w:cs="Times New Roman"/>
          <w:sz w:val="26"/>
          <w:szCs w:val="26"/>
        </w:rPr>
      </w:pPr>
      <w:r>
        <w:rPr>
          <w:rFonts w:ascii="Times New Roman" w:hAnsi="Times New Roman" w:cs="Times New Roman"/>
          <w:sz w:val="26"/>
          <w:szCs w:val="26"/>
        </w:rPr>
        <w:t>Hình 1.1. Mô hình BPM quy trình quản lý VB/TL đến</w:t>
      </w:r>
    </w:p>
    <w:p>
      <w:pPr>
        <w:rPr>
          <w:rFonts w:ascii="Times New Roman" w:hAnsi="Times New Roman" w:cs="Times New Roman"/>
          <w:sz w:val="26"/>
          <w:szCs w:val="26"/>
        </w:rPr>
      </w:pPr>
    </w:p>
    <w:p>
      <w:pPr>
        <w:pStyle w:val="8"/>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Quy trình quản lý văn bản tài liệu đi:</w:t>
      </w:r>
    </w:p>
    <w:p>
      <w:pPr>
        <w:pStyle w:val="8"/>
        <w:spacing w:line="360" w:lineRule="auto"/>
        <w:ind w:left="450" w:firstLine="342"/>
        <w:rPr>
          <w:rFonts w:ascii="Times New Roman" w:hAnsi="Times New Roman" w:cs="Times New Roman"/>
          <w:sz w:val="26"/>
          <w:szCs w:val="26"/>
        </w:rPr>
      </w:pPr>
      <w:r>
        <w:rPr>
          <w:rFonts w:ascii="Times New Roman" w:hAnsi="Times New Roman" w:cs="Times New Roman"/>
          <w:sz w:val="26"/>
          <w:szCs w:val="26"/>
        </w:rPr>
        <w:t>Trước khi thực hiện công việc phát hành văn bản/tài liệu , cán bộ văn thư sẽ kiểm tra thể thức, hình thức và kỹ thuật trình bày . Nếu có sai sót sẽ thông báo cho ban lãnh đạo xem xét và giải quyết. Nếu không có sai sót thì bắt đầu ghi số, ngày tháng năm và nhân bản(theo đúng số lượng và thời gian quy định). Sau đó ban lãnh đạo sẽ kiểm tra nội dung 1 lần nữa rồi mới đóng dấu.</w:t>
      </w:r>
    </w:p>
    <w:p>
      <w:pPr>
        <w:pStyle w:val="8"/>
        <w:spacing w:line="360" w:lineRule="auto"/>
        <w:ind w:left="450" w:firstLine="342"/>
        <w:rPr>
          <w:rFonts w:ascii="Times New Roman" w:hAnsi="Times New Roman" w:cs="Times New Roman"/>
          <w:sz w:val="26"/>
          <w:szCs w:val="26"/>
        </w:rPr>
      </w:pPr>
      <w:r>
        <w:rPr>
          <w:rFonts w:ascii="Times New Roman" w:hAnsi="Times New Roman" w:cs="Times New Roman"/>
          <w:sz w:val="26"/>
          <w:szCs w:val="26"/>
        </w:rPr>
        <w:t>Sau đó cán bộ thủ thư sẽ tiến hành đăng ký văn bản tài liệu đi, làm thủ tục phát hành và chuyển phát văn bản/tài liệu đi.</w:t>
      </w:r>
    </w:p>
    <w:p>
      <w:pPr>
        <w:pStyle w:val="8"/>
        <w:ind w:left="450" w:firstLine="342"/>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513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5132069"/>
                    </a:xfrm>
                    <a:prstGeom prst="rect">
                      <a:avLst/>
                    </a:prstGeom>
                    <a:noFill/>
                    <a:ln>
                      <a:noFill/>
                    </a:ln>
                  </pic:spPr>
                </pic:pic>
              </a:graphicData>
            </a:graphic>
          </wp:inline>
        </w:drawing>
      </w: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r>
        <w:rPr>
          <w:rFonts w:ascii="Times New Roman" w:hAnsi="Times New Roman" w:cs="Times New Roman"/>
          <w:sz w:val="26"/>
          <w:szCs w:val="26"/>
        </w:rPr>
        <w:t>Hình 1.2. Mô hình BPM quy trình VB/TL đi</w:t>
      </w: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p>
    <w:p>
      <w:pPr>
        <w:pStyle w:val="8"/>
        <w:ind w:left="450" w:firstLine="342"/>
        <w:jc w:val="center"/>
        <w:rPr>
          <w:rFonts w:ascii="Times New Roman" w:hAnsi="Times New Roman" w:cs="Times New Roman"/>
          <w:sz w:val="26"/>
          <w:szCs w:val="26"/>
        </w:rPr>
      </w:pPr>
    </w:p>
    <w:p>
      <w:pPr>
        <w:pStyle w:val="8"/>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Quy trình mượn văn hồ sơ, bản/tài liệu:</w:t>
      </w:r>
    </w:p>
    <w:p>
      <w:pPr>
        <w:pStyle w:val="8"/>
        <w:spacing w:line="360" w:lineRule="auto"/>
        <w:ind w:left="792"/>
        <w:rPr>
          <w:rFonts w:ascii="Times New Roman" w:hAnsi="Times New Roman" w:cs="Times New Roman"/>
          <w:sz w:val="26"/>
          <w:szCs w:val="26"/>
        </w:rPr>
      </w:pPr>
      <w:r>
        <w:rPr>
          <w:rFonts w:ascii="Times New Roman" w:hAnsi="Times New Roman" w:cs="Times New Roman"/>
          <w:sz w:val="26"/>
          <w:szCs w:val="26"/>
        </w:rPr>
        <w:t>Đơn vị mượn sẽ tìm kiếm, tra cứu văn bản/tài liệu cần mượn và gửi thông tin.</w:t>
      </w:r>
    </w:p>
    <w:p>
      <w:pPr>
        <w:pStyle w:val="8"/>
        <w:spacing w:line="360" w:lineRule="auto"/>
        <w:ind w:left="540" w:firstLine="270"/>
        <w:rPr>
          <w:rFonts w:ascii="Times New Roman" w:hAnsi="Times New Roman" w:cs="Times New Roman"/>
          <w:sz w:val="26"/>
          <w:szCs w:val="26"/>
        </w:rPr>
      </w:pPr>
      <w:r>
        <w:rPr>
          <w:rFonts w:ascii="Times New Roman" w:hAnsi="Times New Roman" w:cs="Times New Roman"/>
          <w:sz w:val="26"/>
          <w:szCs w:val="26"/>
        </w:rPr>
        <w:t>Cán bộ văn thư sẽ tiếp nhận yêu cầu và kiểm tra kho xem còn hồ sơ, văn bản/ tài liệu đó không, nếu hết sẽ thông báo cho đơn vị mượn. Nếu còn thì sẽ yêu cầu đơn vị mượn điền thông tin.  Sau khi nhận được thông tin từ đơn vị mượn cán bộ văn thư bắt đầu kiểm tra đơn vị mượn đó đã trả hết hồ sơ, VB/TL mượn từ lần trước theo thời hạn chưa và số lượng đã mượn theo quy định ( 1 lần mượn tối đa 3 VB/TL), nếu đơn vị mượn đó chưa trả hết và số lượng vượt quá quy định thì sẽ gửi thông báo và chấm dứt hoạt động. Nếu hợp lệ thì cán bộ văn thư sẽ phê duyệt và lập phiếu mượn, sau đó gửi phiếu mượn và hồ sơ VB/TL cho đơn vị mượn.</w:t>
      </w:r>
    </w:p>
    <w:p>
      <w:pPr>
        <w:pStyle w:val="8"/>
        <w:ind w:left="540" w:firstLine="270"/>
        <w:rPr>
          <w:rFonts w:ascii="Times New Roman" w:hAnsi="Times New Roman" w:cs="Times New Roman"/>
          <w:sz w:val="26"/>
          <w:szCs w:val="26"/>
        </w:rPr>
      </w:pPr>
    </w:p>
    <w:p>
      <w:pPr>
        <w:pStyle w:val="8"/>
        <w:ind w:left="-180"/>
        <w:rPr>
          <w:rFonts w:ascii="Times New Roman" w:hAnsi="Times New Roman" w:cs="Times New Roman"/>
          <w:sz w:val="26"/>
          <w:szCs w:val="26"/>
        </w:rPr>
      </w:pPr>
      <w:r>
        <w:rPr>
          <w:rFonts w:ascii="Times New Roman" w:hAnsi="Times New Roman" w:cs="Times New Roman"/>
          <w:sz w:val="26"/>
          <w:szCs w:val="26"/>
        </w:rPr>
        <w:drawing>
          <wp:inline distT="0" distB="0" distL="0" distR="0">
            <wp:extent cx="6370320" cy="68351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70320" cy="6835140"/>
                    </a:xfrm>
                    <a:prstGeom prst="rect">
                      <a:avLst/>
                    </a:prstGeom>
                    <a:noFill/>
                    <a:ln>
                      <a:noFill/>
                    </a:ln>
                  </pic:spPr>
                </pic:pic>
              </a:graphicData>
            </a:graphic>
          </wp:inline>
        </w:drawing>
      </w:r>
    </w:p>
    <w:p>
      <w:pPr>
        <w:pStyle w:val="8"/>
        <w:ind w:left="540" w:firstLine="270"/>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jc w:val="center"/>
        <w:rPr>
          <w:rFonts w:ascii="Times New Roman" w:hAnsi="Times New Roman" w:cs="Times New Roman"/>
          <w:sz w:val="26"/>
          <w:szCs w:val="26"/>
        </w:rPr>
      </w:pPr>
      <w:r>
        <w:rPr>
          <w:rFonts w:ascii="Times New Roman" w:hAnsi="Times New Roman" w:cs="Times New Roman"/>
          <w:sz w:val="26"/>
          <w:szCs w:val="26"/>
        </w:rPr>
        <w:t>Hình 1.3. Mô hình BPM quy trình mượn hồ sơ, văn bản/tài liệu</w:t>
      </w: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Quy trình trả văn bản/ tài liệu:</w:t>
      </w:r>
    </w:p>
    <w:p>
      <w:pPr>
        <w:pStyle w:val="8"/>
        <w:spacing w:line="360" w:lineRule="auto"/>
        <w:ind w:left="792"/>
        <w:rPr>
          <w:rFonts w:ascii="Times New Roman" w:hAnsi="Times New Roman" w:cs="Times New Roman"/>
          <w:sz w:val="26"/>
          <w:szCs w:val="26"/>
        </w:rPr>
      </w:pPr>
      <w:r>
        <w:rPr>
          <w:rFonts w:ascii="Times New Roman" w:hAnsi="Times New Roman" w:cs="Times New Roman"/>
          <w:sz w:val="26"/>
          <w:szCs w:val="26"/>
        </w:rPr>
        <w:t>Đơn vị mượn/Người mượn gửi yêu cầu trả hồ sơ văn bản/tài liệu.</w:t>
      </w:r>
    </w:p>
    <w:p>
      <w:pPr>
        <w:pStyle w:val="8"/>
        <w:spacing w:line="360" w:lineRule="auto"/>
        <w:ind w:left="540" w:firstLine="270"/>
        <w:rPr>
          <w:rFonts w:ascii="Times New Roman" w:hAnsi="Times New Roman" w:cs="Times New Roman"/>
          <w:sz w:val="26"/>
          <w:szCs w:val="26"/>
        </w:rPr>
      </w:pPr>
      <w:r>
        <w:rPr>
          <w:rFonts w:ascii="Times New Roman" w:hAnsi="Times New Roman" w:cs="Times New Roman"/>
          <w:sz w:val="26"/>
          <w:szCs w:val="26"/>
        </w:rPr>
        <w:t>Cán bộ văn thư nhận yêu cầu và kiểm tra VB/TL có bị mất, hư hay thiếu không, nếu hợp lệ thì cán bộ văn thư sẽ lập phiếu trả và gửi cho đơn vị mượn xác định. Nếu không hợp lệ thì cán bộ văn thư sẽ lập biên bản theo quy định và gửi cho đơn vị mượn, đơn vị mượn xác nhận và thanh toán phí vi phạm.</w:t>
      </w:r>
    </w:p>
    <w:p>
      <w:pPr>
        <w:pStyle w:val="8"/>
        <w:ind w:left="-90"/>
        <w:rPr>
          <w:rFonts w:ascii="Times New Roman" w:hAnsi="Times New Roman" w:cs="Times New Roman"/>
          <w:sz w:val="26"/>
          <w:szCs w:val="26"/>
        </w:rPr>
      </w:pPr>
      <w:r>
        <w:rPr>
          <w:rFonts w:ascii="Times New Roman" w:hAnsi="Times New Roman" w:cs="Times New Roman"/>
          <w:sz w:val="26"/>
          <w:szCs w:val="26"/>
        </w:rPr>
        <w:drawing>
          <wp:inline distT="0" distB="0" distL="0" distR="0">
            <wp:extent cx="6393180" cy="60121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93887" cy="6012845"/>
                    </a:xfrm>
                    <a:prstGeom prst="rect">
                      <a:avLst/>
                    </a:prstGeom>
                    <a:noFill/>
                    <a:ln>
                      <a:noFill/>
                    </a:ln>
                  </pic:spPr>
                </pic:pic>
              </a:graphicData>
            </a:graphic>
          </wp:inline>
        </w:drawing>
      </w:r>
    </w:p>
    <w:p>
      <w:pPr>
        <w:pStyle w:val="8"/>
        <w:ind w:left="792"/>
        <w:rPr>
          <w:rFonts w:ascii="Times New Roman" w:hAnsi="Times New Roman" w:cs="Times New Roman"/>
          <w:sz w:val="26"/>
          <w:szCs w:val="26"/>
        </w:rPr>
      </w:pPr>
    </w:p>
    <w:p>
      <w:pPr>
        <w:pStyle w:val="8"/>
        <w:ind w:left="792"/>
        <w:jc w:val="center"/>
        <w:rPr>
          <w:rFonts w:ascii="Times New Roman" w:hAnsi="Times New Roman" w:cs="Times New Roman"/>
          <w:sz w:val="26"/>
          <w:szCs w:val="26"/>
        </w:rPr>
      </w:pPr>
      <w:r>
        <w:rPr>
          <w:rFonts w:ascii="Times New Roman" w:hAnsi="Times New Roman" w:cs="Times New Roman"/>
          <w:sz w:val="26"/>
          <w:szCs w:val="26"/>
        </w:rPr>
        <w:t>Hình 1.4. Mô hình BPM quy trình trả hồ sơ, văn bản/tài liệu</w:t>
      </w: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Mô hình thực thể ERD:</w:t>
      </w:r>
    </w:p>
    <w:p>
      <w:pPr>
        <w:pStyle w:val="8"/>
        <w:ind w:left="360"/>
        <w:rPr>
          <w:rFonts w:ascii="Times New Roman" w:hAnsi="Times New Roman" w:cs="Times New Roman"/>
          <w:sz w:val="26"/>
          <w:szCs w:val="26"/>
        </w:rPr>
      </w:pPr>
    </w:p>
    <w:p>
      <w:pPr>
        <w:pStyle w:val="8"/>
        <w:ind w:left="-810"/>
        <w:rPr>
          <w:rFonts w:ascii="Times New Roman" w:hAnsi="Times New Roman" w:cs="Times New Roman"/>
          <w:sz w:val="26"/>
          <w:szCs w:val="26"/>
        </w:rPr>
      </w:pPr>
      <w:r>
        <w:rPr>
          <w:rFonts w:ascii="Times New Roman" w:hAnsi="Times New Roman" w:cs="Times New Roman"/>
          <w:sz w:val="26"/>
          <w:szCs w:val="26"/>
        </w:rPr>
        <w:drawing>
          <wp:inline distT="0" distB="0" distL="0" distR="0">
            <wp:extent cx="7147560" cy="679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8447" cy="6797884"/>
                    </a:xfrm>
                    <a:prstGeom prst="rect">
                      <a:avLst/>
                    </a:prstGeom>
                    <a:noFill/>
                    <a:ln>
                      <a:noFill/>
                    </a:ln>
                  </pic:spPr>
                </pic:pic>
              </a:graphicData>
            </a:graphic>
          </wp:inline>
        </w:drawing>
      </w:r>
    </w:p>
    <w:p>
      <w:pPr>
        <w:pStyle w:val="8"/>
        <w:ind w:left="-810"/>
        <w:rPr>
          <w:rFonts w:ascii="Times New Roman" w:hAnsi="Times New Roman" w:cs="Times New Roman"/>
          <w:sz w:val="26"/>
          <w:szCs w:val="26"/>
        </w:rPr>
      </w:pPr>
    </w:p>
    <w:p>
      <w:pPr>
        <w:pStyle w:val="8"/>
        <w:ind w:left="792"/>
        <w:jc w:val="center"/>
        <w:rPr>
          <w:rFonts w:ascii="Times New Roman" w:hAnsi="Times New Roman" w:cs="Times New Roman"/>
          <w:sz w:val="26"/>
          <w:szCs w:val="26"/>
        </w:rPr>
      </w:pPr>
      <w:r>
        <w:rPr>
          <w:rFonts w:ascii="Times New Roman" w:hAnsi="Times New Roman" w:cs="Times New Roman"/>
          <w:sz w:val="26"/>
          <w:szCs w:val="26"/>
        </w:rPr>
        <w:t>Hình 2.1.  Mô hình thực thể ERD</w:t>
      </w:r>
    </w:p>
    <w:p>
      <w:pPr>
        <w:pStyle w:val="8"/>
        <w:ind w:left="792"/>
        <w:jc w:val="center"/>
        <w:rPr>
          <w:rFonts w:ascii="Times New Roman" w:hAnsi="Times New Roman" w:cs="Times New Roman"/>
          <w:sz w:val="26"/>
          <w:szCs w:val="26"/>
        </w:rPr>
      </w:pP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Mô tả thực thể:</w:t>
      </w: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Tu</w:t>
      </w:r>
    </w:p>
    <w:tbl>
      <w:tblPr>
        <w:tblStyle w:val="6"/>
        <w:tblW w:w="9006"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61"/>
        <w:gridCol w:w="2295"/>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Tinh</w:t>
            </w:r>
          </w:p>
        </w:tc>
        <w:tc>
          <w:tcPr>
            <w:tcW w:w="2295" w:type="dxa"/>
            <w:shd w:val="clear" w:color="auto" w:fill="auto"/>
            <w:noWrap/>
            <w:tcMar>
              <w:top w:w="15" w:type="dxa"/>
              <w:left w:w="15" w:type="dxa"/>
              <w:right w:w="15" w:type="dxa"/>
            </w:tcMar>
            <w:vAlign w:val="center"/>
          </w:tcPr>
          <w:p>
            <w:pPr>
              <w:ind w:right="-101" w:rightChars="-46" w:firstLine="130" w:firstLineChars="50"/>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Data Type</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left="-15"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Ten</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(150)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Tên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ViTri</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(200)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Vị trí đặt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DienTich</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(100)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Diện tích của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NguoiQuanLy</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(100)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Tên ngươi quản lý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DonViTinh</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(30)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Đơn vị trính của kho (Kệ,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SoLuongMax</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Số Lượng lưu trữ DVT lớn nhất của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SoLuongHienTai</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Số Lượng lưu trữ DVT hiện tại của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Ghi lại tình trạng của kho sau 1 thời giạn sử dụng (ẩm thấp, dột…) để chủ kho có biện pháp xử lý khi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Ghi lại trạng thái kho còn hoạt động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tạo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36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29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35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Ghi lại ngày cập nhật kho khi cập nhật</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Ke</w:t>
      </w:r>
    </w:p>
    <w:tbl>
      <w:tblPr>
        <w:tblStyle w:val="6"/>
        <w:tblpPr w:leftFromText="180" w:rightFromText="180" w:vertAnchor="page" w:horzAnchor="margin" w:tblpXSpec="center" w:tblpY="2052"/>
        <w:tblW w:w="8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65"/>
        <w:gridCol w:w="2199"/>
        <w:gridCol w:w="4401"/>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gridAfter w:val="1"/>
          <w:wAfter w:w="9" w:type="dxa"/>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Tinh</w:t>
            </w:r>
          </w:p>
        </w:tc>
        <w:tc>
          <w:tcPr>
            <w:tcW w:w="2199" w:type="dxa"/>
            <w:shd w:val="clear" w:color="auto" w:fill="auto"/>
            <w:noWrap/>
            <w:tcMar>
              <w:top w:w="15" w:type="dxa"/>
              <w:left w:w="15" w:type="dxa"/>
              <w:right w:w="15" w:type="dxa"/>
            </w:tcMar>
            <w:vAlign w:val="center"/>
          </w:tcPr>
          <w:p>
            <w:pPr>
              <w:ind w:right="-101" w:rightChars="-46" w:firstLine="130" w:firstLineChars="50"/>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Data Type</w:t>
            </w:r>
          </w:p>
        </w:tc>
        <w:tc>
          <w:tcPr>
            <w:tcW w:w="4401"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Ten</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(150)</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Tên Kệ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SoThuTu</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thứ tự của kệ trong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SoHopToiDa</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hộp tối đa kệ có thể chứa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SoHoHienTai</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hộp hiện tại trên kệ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NamBatDau</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Năm bắt đầu lưu trữ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NamKetThuc</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Năm kết thúc lưu trữ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Tình trang của kệ sau 1 thời gian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199" w:type="dxa"/>
            <w:shd w:val="clear" w:color="auto" w:fill="auto"/>
            <w:noWrap/>
            <w:tcMar>
              <w:top w:w="15" w:type="dxa"/>
              <w:left w:w="15" w:type="dxa"/>
              <w:right w:w="15" w:type="dxa"/>
            </w:tcMar>
            <w:vAlign w:val="center"/>
          </w:tcPr>
          <w:p>
            <w:pPr>
              <w:ind w:left="75" w:right="-101" w:rightChars="-46" w:hanging="75"/>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cs="Times New Roman"/>
                <w:color w:val="000000"/>
                <w:sz w:val="26"/>
                <w:szCs w:val="26"/>
              </w:rPr>
              <w:t>Ghi lại trạng thái kệ còn hoạt động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tạo kệ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16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19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0" w:type="dxa"/>
            <w:gridSpan w:val="2"/>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kệ khi chỉnh chỉnh sửa thông tin kệ</w:t>
            </w:r>
          </w:p>
        </w:tc>
      </w:tr>
    </w:tbl>
    <w:p>
      <w:pPr>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pStyle w:val="8"/>
        <w:ind w:left="792"/>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Hop</w:t>
      </w:r>
    </w:p>
    <w:tbl>
      <w:tblPr>
        <w:tblStyle w:val="6"/>
        <w:tblW w:w="8814"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076"/>
        <w:gridCol w:w="2273"/>
        <w:gridCol w:w="4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ChuyenDe</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Tên chuyên đề của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SoHop</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thứ tự của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3"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Tình trạng Mượn hay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NgayBatDau</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bắt đầu lưu trữ của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NgayKetThuc</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kết thúc lưu trữ của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cs="Times New Roman"/>
                <w:color w:val="000000"/>
                <w:sz w:val="26"/>
                <w:szCs w:val="26"/>
              </w:rPr>
              <w:t>Ghi lại trạng thái hộpcòn hoạt động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tạo hộp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07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2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6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kệ khi chỉnh chỉnh sửa thông tin kệ</w:t>
            </w:r>
          </w:p>
        </w:tc>
      </w:tr>
    </w:tbl>
    <w:p>
      <w:pP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HoSo</w:t>
      </w:r>
    </w:p>
    <w:tbl>
      <w:tblPr>
        <w:tblStyle w:val="6"/>
        <w:tblW w:w="8502" w:type="dxa"/>
        <w:tblInd w:w="555" w:type="dxa"/>
        <w:tblLayout w:type="fixed"/>
        <w:tblCellMar>
          <w:top w:w="0" w:type="dxa"/>
          <w:left w:w="0" w:type="dxa"/>
          <w:bottom w:w="0" w:type="dxa"/>
          <w:right w:w="0" w:type="dxa"/>
        </w:tblCellMar>
      </w:tblPr>
      <w:tblGrid>
        <w:gridCol w:w="1738"/>
        <w:gridCol w:w="2291"/>
        <w:gridCol w:w="4473"/>
      </w:tblGrid>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TapHoSo</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(300)</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Tập hồ sơ</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PhongLuuTru</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(300)</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Phông lưu trữ hồ sơ</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ThoiGianBaoQuan</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Thời gian bảo quản hồ sơ</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GhiChu</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Text</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Ghi chú</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BienMucHoSo</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Text</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Mục lục cho biết hồ sơ lưu những gì bên trong</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Trạng thái hoạt động của hồ sơ</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tạo hồ sơ</w:t>
            </w:r>
          </w:p>
        </w:tc>
      </w:tr>
      <w:tr>
        <w:tblPrEx>
          <w:tblCellMar>
            <w:top w:w="0" w:type="dxa"/>
            <w:left w:w="0" w:type="dxa"/>
            <w:bottom w:w="0" w:type="dxa"/>
            <w:right w:w="0" w:type="dxa"/>
          </w:tblCellMar>
        </w:tblPrEx>
        <w:trPr>
          <w:trHeight w:val="320" w:hRule="atLeast"/>
        </w:trPr>
        <w:tc>
          <w:tcPr>
            <w:tcW w:w="173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29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73"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hồ sơ khi chỉnh sửa thông tin hồ sơ</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TaiLieu/VanBan</w:t>
      </w:r>
    </w:p>
    <w:tbl>
      <w:tblPr>
        <w:tblStyle w:val="6"/>
        <w:tblW w:w="8515"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30"/>
        <w:gridCol w:w="1980"/>
        <w:gridCol w:w="4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tinh</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Ten</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(150)</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Tên tài liệu hoặc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Loai</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(30)</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bidi="ar"/>
              </w:rPr>
            </w:pPr>
            <w:r>
              <w:rPr>
                <w:rFonts w:ascii="Times New Roman" w:hAnsi="Times New Roman" w:eastAsia="SimSun" w:cs="Times New Roman"/>
                <w:color w:val="000000"/>
                <w:sz w:val="26"/>
                <w:szCs w:val="26"/>
                <w:lang w:eastAsia="zh-CN" w:bidi="ar"/>
              </w:rPr>
              <w:t xml:space="preserve">Loại </w:t>
            </w:r>
            <w:r>
              <w:rPr>
                <w:rFonts w:hint="default" w:ascii="Times New Roman" w:hAnsi="Times New Roman" w:eastAsia="SimSun" w:cs="Times New Roman"/>
                <w:color w:val="000000"/>
                <w:sz w:val="26"/>
                <w:szCs w:val="26"/>
                <w:lang w:val="en-US" w:eastAsia="zh-CN" w:bidi="ar"/>
              </w:rPr>
              <w:t>văn bản/tài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SoKyHieu</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tài liệu/văn bản</w:t>
            </w:r>
          </w:p>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 xml:space="preserve">Vd: </w:t>
            </w:r>
            <w:r>
              <w:rPr>
                <w:rFonts w:ascii="Times New Roman" w:hAnsi="Times New Roman" w:eastAsia="SimSun" w:cs="Times New Roman"/>
                <w:color w:val="222222"/>
                <w:sz w:val="26"/>
                <w:szCs w:val="26"/>
                <w:shd w:val="clear" w:color="auto" w:fill="FFFFFF"/>
              </w:rPr>
              <w:t>795/BGDĐT-GDĐH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Dang</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bidi="ar"/>
              </w:rPr>
            </w:pPr>
            <w:r>
              <w:rPr>
                <w:rFonts w:hint="default" w:ascii="Times New Roman" w:hAnsi="Times New Roman" w:eastAsia="SimSun" w:cs="Times New Roman"/>
                <w:color w:val="000000"/>
                <w:sz w:val="26"/>
                <w:szCs w:val="26"/>
                <w:lang w:val="en-US" w:bidi="ar"/>
              </w:rPr>
              <w:t xml:space="preserve">Dạng </w:t>
            </w:r>
            <w:r>
              <w:rPr>
                <w:rFonts w:hint="default" w:ascii="Times New Roman" w:hAnsi="Times New Roman" w:eastAsia="SimSun" w:cs="Times New Roman"/>
                <w:color w:val="000000"/>
                <w:sz w:val="26"/>
                <w:szCs w:val="26"/>
                <w:lang w:val="en-US" w:eastAsia="zh-CN" w:bidi="ar"/>
              </w:rPr>
              <w:t>văn bản/tài liệu (văn bản nội bộ, văn bản đến, văn bản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SoTo</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tờ của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TacGia</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Tác giả viết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Tình trạng Mượn hay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DuongDan</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(300)</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Đường dẫn trên máy tới nội dung tài liệu/văn bản</w:t>
            </w:r>
          </w:p>
        </w:tc>
      </w:tr>
      <w:tr>
        <w:tblPrEx>
          <w:tblCellMar>
            <w:top w:w="0" w:type="dxa"/>
            <w:left w:w="0" w:type="dxa"/>
            <w:bottom w:w="0" w:type="dxa"/>
            <w:right w:w="0" w:type="dxa"/>
          </w:tblCellMar>
        </w:tblPrEx>
        <w:trPr>
          <w:trHeight w:val="32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Trạng thái hoạt động của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tạo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thông tin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GhiChu</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Text</w:t>
            </w:r>
          </w:p>
        </w:tc>
        <w:tc>
          <w:tcPr>
            <w:tcW w:w="410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NoiDung</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Text</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eastAsia="zh-CN" w:bidi="ar"/>
              </w:rPr>
            </w:pPr>
            <w:r>
              <w:rPr>
                <w:rFonts w:hint="default" w:ascii="Times New Roman" w:hAnsi="Times New Roman" w:eastAsia="SimSun" w:cs="Times New Roman"/>
                <w:color w:val="000000"/>
                <w:sz w:val="26"/>
                <w:szCs w:val="26"/>
                <w:lang w:val="en-US" w:eastAsia="zh-CN" w:bidi="ar"/>
              </w:rPr>
              <w:t>Nội dung văn bản/tài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TrichDan</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Text</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eastAsia="zh-CN" w:bidi="ar"/>
              </w:rPr>
            </w:pPr>
            <w:r>
              <w:rPr>
                <w:rFonts w:hint="default" w:ascii="Times New Roman" w:hAnsi="Times New Roman" w:eastAsia="SimSun" w:cs="Times New Roman"/>
                <w:color w:val="000000"/>
                <w:sz w:val="26"/>
                <w:szCs w:val="26"/>
                <w:lang w:val="en-US" w:eastAsia="zh-CN" w:bidi="ar"/>
              </w:rPr>
              <w:t>Trích dẫn nội dung văn bản/tài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NguoiGuiHoacNhan</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Characters (100)</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eastAsia="zh-CN" w:bidi="ar"/>
              </w:rPr>
            </w:pPr>
            <w:r>
              <w:rPr>
                <w:rFonts w:hint="default" w:ascii="Times New Roman" w:hAnsi="Times New Roman" w:eastAsia="SimSun" w:cs="Times New Roman"/>
                <w:color w:val="000000"/>
                <w:sz w:val="26"/>
                <w:szCs w:val="26"/>
                <w:lang w:val="en-US" w:eastAsia="zh-CN" w:bidi="ar"/>
              </w:rPr>
              <w:t>Người gởi hoặc nhận văn bản/tài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NguoiKy</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Characters (100)</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eastAsia="zh-CN" w:bidi="ar"/>
              </w:rPr>
            </w:pPr>
            <w:r>
              <w:rPr>
                <w:rFonts w:hint="default" w:ascii="Times New Roman" w:hAnsi="Times New Roman" w:eastAsia="SimSun" w:cs="Times New Roman"/>
                <w:color w:val="000000"/>
                <w:sz w:val="26"/>
                <w:szCs w:val="26"/>
                <w:lang w:val="en-US" w:eastAsia="zh-CN" w:bidi="ar"/>
              </w:rPr>
              <w:t>Người ký nhận văn bản/tài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243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NguoiDuyet</w:t>
            </w:r>
          </w:p>
        </w:tc>
        <w:tc>
          <w:tcPr>
            <w:tcW w:w="198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eastAsia="zh-CN" w:bidi="ar"/>
              </w:rPr>
            </w:pPr>
            <w:r>
              <w:rPr>
                <w:rFonts w:ascii="Times New Roman" w:hAnsi="Times New Roman" w:eastAsia="SimSun" w:cs="Times New Roman"/>
                <w:color w:val="000000"/>
                <w:sz w:val="26"/>
                <w:szCs w:val="26"/>
                <w:lang w:eastAsia="zh-CN" w:bidi="ar"/>
              </w:rPr>
              <w:t>Characters (100)</w:t>
            </w:r>
          </w:p>
        </w:tc>
        <w:tc>
          <w:tcPr>
            <w:tcW w:w="4105" w:type="dxa"/>
            <w:shd w:val="clear" w:color="auto" w:fill="auto"/>
            <w:noWrap/>
            <w:tcMar>
              <w:top w:w="15" w:type="dxa"/>
              <w:left w:w="15" w:type="dxa"/>
              <w:right w:w="15" w:type="dxa"/>
            </w:tcMar>
            <w:vAlign w:val="center"/>
          </w:tcPr>
          <w:p>
            <w:pPr>
              <w:ind w:right="-101" w:rightChars="-46"/>
              <w:textAlignment w:val="center"/>
              <w:rPr>
                <w:rFonts w:hint="default" w:ascii="Times New Roman" w:hAnsi="Times New Roman" w:eastAsia="SimSun" w:cs="Times New Roman"/>
                <w:color w:val="000000"/>
                <w:sz w:val="26"/>
                <w:szCs w:val="26"/>
                <w:lang w:val="en-US" w:eastAsia="zh-CN" w:bidi="ar"/>
              </w:rPr>
            </w:pPr>
            <w:r>
              <w:rPr>
                <w:rFonts w:hint="default" w:ascii="Times New Roman" w:hAnsi="Times New Roman" w:eastAsia="SimSun" w:cs="Times New Roman"/>
                <w:color w:val="000000"/>
                <w:sz w:val="26"/>
                <w:szCs w:val="26"/>
                <w:lang w:val="en-US" w:eastAsia="zh-CN" w:bidi="ar"/>
              </w:rPr>
              <w:t>Người duyệt văn bản/tài liệu</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bCs/>
          <w:sz w:val="26"/>
          <w:szCs w:val="26"/>
        </w:rPr>
        <w:t>TaiLieu/VanBan_Users</w:t>
      </w:r>
    </w:p>
    <w:tbl>
      <w:tblPr>
        <w:tblStyle w:val="6"/>
        <w:tblW w:w="8529"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5"/>
        <w:gridCol w:w="2278"/>
        <w:gridCol w:w="4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27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86"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7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TaiLieu/VanBanID</w:t>
            </w:r>
          </w:p>
        </w:tc>
        <w:tc>
          <w:tcPr>
            <w:tcW w:w="227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86"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ID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6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UserID</w:t>
            </w:r>
          </w:p>
        </w:tc>
        <w:tc>
          <w:tcPr>
            <w:tcW w:w="227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86"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ID người dùng</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Muon/Tra</w:t>
      </w:r>
    </w:p>
    <w:tbl>
      <w:tblPr>
        <w:tblStyle w:val="6"/>
        <w:tblW w:w="8529"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52"/>
        <w:gridCol w:w="2332"/>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NgayMuon</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NgayKetThuc</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SoLuong</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Integer</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Số lượng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TinhTrang</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(500)</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Tình trạng Mượn hay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Trạng thái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52"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GhiChu</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Text</w:t>
            </w:r>
          </w:p>
        </w:tc>
        <w:tc>
          <w:tcPr>
            <w:tcW w:w="4445"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Ghi Chú</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NoiBanHanh</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328"/>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34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Data Type</w:t>
            </w:r>
          </w:p>
        </w:tc>
        <w:tc>
          <w:tcPr>
            <w:tcW w:w="487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ID</w:t>
            </w:r>
          </w:p>
        </w:tc>
        <w:tc>
          <w:tcPr>
            <w:tcW w:w="2340" w:type="dxa"/>
          </w:tcPr>
          <w:p>
            <w:pPr>
              <w:spacing w:after="0" w:line="240" w:lineRule="auto"/>
              <w:rPr>
                <w:rFonts w:ascii="Times New Roman" w:hAnsi="Times New Roman" w:cs="Times New Roman"/>
                <w:sz w:val="26"/>
                <w:szCs w:val="26"/>
              </w:rPr>
            </w:pPr>
            <w:r>
              <w:rPr>
                <w:rFonts w:ascii="Times New Roman" w:hAnsi="Times New Roman" w:eastAsia="SimSun" w:cs="Times New Roman"/>
                <w:color w:val="000000"/>
                <w:sz w:val="26"/>
                <w:szCs w:val="26"/>
                <w:lang w:eastAsia="zh-CN" w:bidi="ar"/>
              </w:rPr>
              <w:t>Characters (128)</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Ten</w:t>
            </w:r>
          </w:p>
        </w:tc>
        <w:tc>
          <w:tcPr>
            <w:tcW w:w="2340" w:type="dxa"/>
          </w:tcPr>
          <w:p>
            <w:pPr>
              <w:spacing w:after="0" w:line="240" w:lineRule="auto"/>
              <w:rPr>
                <w:rFonts w:ascii="Times New Roman" w:hAnsi="Times New Roman" w:cs="Times New Roman"/>
                <w:sz w:val="26"/>
                <w:szCs w:val="26"/>
              </w:rPr>
            </w:pPr>
            <w:r>
              <w:rPr>
                <w:rFonts w:ascii="Times New Roman" w:hAnsi="Times New Roman" w:eastAsia="SimSun" w:cs="Times New Roman"/>
                <w:color w:val="000000"/>
                <w:sz w:val="26"/>
                <w:szCs w:val="26"/>
                <w:lang w:eastAsia="zh-CN" w:bidi="ar"/>
              </w:rPr>
              <w:t>Characters (150)</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nơi banh hành công văn/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MoTa</w:t>
            </w:r>
          </w:p>
        </w:tc>
        <w:tc>
          <w:tcPr>
            <w:tcW w:w="234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Text</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Tóm tắt sơ lược về nơi banh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NgayTao</w:t>
            </w:r>
          </w:p>
        </w:tc>
        <w:tc>
          <w:tcPr>
            <w:tcW w:w="234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Date&amp;Time</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NgayCapNhat</w:t>
            </w:r>
          </w:p>
        </w:tc>
        <w:tc>
          <w:tcPr>
            <w:tcW w:w="234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Date&amp;Time</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TrangThai</w:t>
            </w:r>
          </w:p>
        </w:tc>
        <w:tc>
          <w:tcPr>
            <w:tcW w:w="2340"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Boolean</w:t>
            </w:r>
          </w:p>
        </w:tc>
        <w:tc>
          <w:tcPr>
            <w:tcW w:w="487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Trạng thái hoạt động</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ChiTietMuonTra</w:t>
      </w:r>
    </w:p>
    <w:tbl>
      <w:tblPr>
        <w:tblStyle w:val="6"/>
        <w:tblW w:w="8502"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9"/>
        <w:gridCol w:w="2332"/>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7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Thuôc tính</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391"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7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91"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7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ThuMuon</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91"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Thứ người dùng mượn (hộp, hồ sơ, tài liệu/văn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7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391"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Trạng thái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79"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391"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Ngày cập nhật thông tin</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User</w:t>
      </w:r>
    </w:p>
    <w:tbl>
      <w:tblPr>
        <w:tblStyle w:val="6"/>
        <w:tblW w:w="8543"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93"/>
        <w:gridCol w:w="2373"/>
        <w:gridCol w:w="4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Email</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Email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FullName</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Tên dầy đủ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PassWord</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Mật khẩu (sẽ được mã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PhoneNumber</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Số điện thoại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Address</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Địa chỉ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793"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Avatar</w:t>
            </w:r>
          </w:p>
        </w:tc>
        <w:tc>
          <w:tcPr>
            <w:tcW w:w="2373"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Characters (256)</w:t>
            </w:r>
          </w:p>
        </w:tc>
        <w:tc>
          <w:tcPr>
            <w:tcW w:w="4377"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Ảnh đại diện người dùng</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Role</w:t>
      </w:r>
    </w:p>
    <w:tbl>
      <w:tblPr>
        <w:tblStyle w:val="6"/>
        <w:tblW w:w="8529"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20"/>
        <w:gridCol w:w="2318"/>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2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31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391"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2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31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91"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2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Name</w:t>
            </w:r>
          </w:p>
        </w:tc>
        <w:tc>
          <w:tcPr>
            <w:tcW w:w="2318"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(256)</w:t>
            </w:r>
          </w:p>
        </w:tc>
        <w:tc>
          <w:tcPr>
            <w:tcW w:w="4391"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Tên Role</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UserRoles</w:t>
      </w:r>
    </w:p>
    <w:tbl>
      <w:tblPr>
        <w:tblStyle w:val="6"/>
        <w:tblW w:w="8556"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34"/>
        <w:gridCol w:w="2332"/>
        <w:gridCol w:w="4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39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RoleID</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9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Id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UserID</w:t>
            </w:r>
          </w:p>
        </w:tc>
        <w:tc>
          <w:tcPr>
            <w:tcW w:w="2332"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90"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Id người dùng</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LichSuHoatDong</w:t>
      </w:r>
    </w:p>
    <w:tbl>
      <w:tblPr>
        <w:tblStyle w:val="6"/>
        <w:tblW w:w="8543"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40"/>
        <w:gridCol w:w="1890"/>
        <w:gridCol w:w="4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HoatDong</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Loại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ChiTietHoatDong</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eastAsia="zh-CN" w:bidi="ar"/>
              </w:rPr>
              <w:t>Text</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Chi hoạt động của người dùng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Trạng thái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234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1890"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313"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tạo</w:t>
            </w:r>
          </w:p>
        </w:tc>
      </w:tr>
    </w:tbl>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LoaiHoSo</w:t>
      </w:r>
    </w:p>
    <w:tbl>
      <w:tblPr>
        <w:tblStyle w:val="6"/>
        <w:tblW w:w="8529"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6"/>
        <w:gridCol w:w="2305"/>
        <w:gridCol w:w="4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Ten</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(150)</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Tên Loại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Trạng thái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06"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305"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cập nhât</w:t>
            </w:r>
          </w:p>
        </w:tc>
      </w:tr>
    </w:tbl>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3"/>
        </w:numPr>
        <w:rPr>
          <w:rFonts w:ascii="Times New Roman" w:hAnsi="Times New Roman" w:cs="Times New Roman"/>
          <w:sz w:val="26"/>
          <w:szCs w:val="26"/>
        </w:rPr>
      </w:pPr>
      <w:r>
        <w:rPr>
          <w:rFonts w:ascii="Times New Roman" w:hAnsi="Times New Roman" w:cs="Times New Roman"/>
          <w:sz w:val="26"/>
          <w:szCs w:val="26"/>
        </w:rPr>
        <w:t>PhongBan</w:t>
      </w:r>
    </w:p>
    <w:tbl>
      <w:tblPr>
        <w:tblStyle w:val="6"/>
        <w:tblW w:w="8543"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34"/>
        <w:gridCol w:w="2291"/>
        <w:gridCol w:w="4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Thuộc tính</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Data Type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ID</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(128)</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Ten</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Characters (150)</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Tê phòng 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TrangThai</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Boolean</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Trạng thái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NgayTao</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 w:hRule="atLeast"/>
        </w:trPr>
        <w:tc>
          <w:tcPr>
            <w:tcW w:w="1834"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NgayCapNhat</w:t>
            </w:r>
          </w:p>
        </w:tc>
        <w:tc>
          <w:tcPr>
            <w:tcW w:w="2291" w:type="dxa"/>
            <w:shd w:val="clear" w:color="auto" w:fill="auto"/>
            <w:noWrap/>
            <w:tcMar>
              <w:top w:w="15" w:type="dxa"/>
              <w:left w:w="15" w:type="dxa"/>
              <w:right w:w="15" w:type="dxa"/>
            </w:tcMar>
            <w:vAlign w:val="center"/>
          </w:tcPr>
          <w:p>
            <w:pPr>
              <w:ind w:right="-101" w:rightChars="-46"/>
              <w:textAlignment w:val="center"/>
              <w:rPr>
                <w:rFonts w:ascii="Times New Roman" w:hAnsi="Times New Roman" w:cs="Times New Roman"/>
                <w:color w:val="000000"/>
                <w:sz w:val="26"/>
                <w:szCs w:val="26"/>
              </w:rPr>
            </w:pPr>
            <w:r>
              <w:rPr>
                <w:rFonts w:ascii="Times New Roman" w:hAnsi="Times New Roman" w:eastAsia="SimSun" w:cs="Times New Roman"/>
                <w:color w:val="000000"/>
                <w:sz w:val="26"/>
                <w:szCs w:val="26"/>
                <w:lang w:eastAsia="zh-CN" w:bidi="ar"/>
              </w:rPr>
              <w:t>Date &amp; Time</w:t>
            </w:r>
          </w:p>
        </w:tc>
        <w:tc>
          <w:tcPr>
            <w:tcW w:w="4418" w:type="dxa"/>
            <w:shd w:val="clear" w:color="auto" w:fill="auto"/>
            <w:noWrap/>
            <w:tcMar>
              <w:top w:w="15" w:type="dxa"/>
              <w:left w:w="15" w:type="dxa"/>
              <w:right w:w="15" w:type="dxa"/>
            </w:tcMar>
            <w:vAlign w:val="center"/>
          </w:tcPr>
          <w:p>
            <w:pPr>
              <w:ind w:right="-101" w:rightChars="-46"/>
              <w:rPr>
                <w:rFonts w:ascii="Times New Roman" w:hAnsi="Times New Roman" w:cs="Times New Roman"/>
                <w:color w:val="000000"/>
                <w:sz w:val="26"/>
                <w:szCs w:val="26"/>
              </w:rPr>
            </w:pPr>
            <w:r>
              <w:rPr>
                <w:rFonts w:ascii="Times New Roman" w:hAnsi="Times New Roman" w:cs="Times New Roman"/>
                <w:color w:val="000000"/>
                <w:sz w:val="26"/>
                <w:szCs w:val="26"/>
              </w:rPr>
              <w:t>Ngày Cập nhật</w:t>
            </w:r>
          </w:p>
        </w:tc>
      </w:tr>
    </w:tbl>
    <w:p>
      <w:pPr>
        <w:rPr>
          <w:rFonts w:ascii="Times New Roman" w:hAnsi="Times New Roman" w:cs="Times New Roman"/>
          <w:sz w:val="26"/>
          <w:szCs w:val="26"/>
        </w:rPr>
      </w:pP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Mô hình UseCase:</w:t>
      </w:r>
    </w:p>
    <w:p>
      <w:pPr>
        <w:pStyle w:val="8"/>
        <w:spacing w:line="360" w:lineRule="auto"/>
        <w:ind w:left="360" w:right="-763" w:rightChars="-347"/>
        <w:rPr>
          <w:rFonts w:ascii="Times New Roman" w:hAnsi="Times New Roman" w:cs="Times New Roman"/>
          <w:sz w:val="26"/>
          <w:szCs w:val="26"/>
        </w:rPr>
      </w:pPr>
      <w:r>
        <w:rPr>
          <w:rFonts w:ascii="Times New Roman" w:hAnsi="Times New Roman" w:cs="Times New Roman"/>
          <w:sz w:val="26"/>
          <w:szCs w:val="26"/>
        </w:rPr>
        <w:t>Hệ thống có 3 quyền truy cập cùng với cấp bậc giảm dần là: Admin, Thủ Kho và Cán Bộ</w:t>
      </w:r>
    </w:p>
    <w:p>
      <w:pPr>
        <w:pStyle w:val="8"/>
        <w:ind w:left="360"/>
        <w:rPr>
          <w:rFonts w:ascii="Times New Roman" w:hAnsi="Times New Roman" w:cs="Times New Roman"/>
          <w:sz w:val="26"/>
          <w:szCs w:val="26"/>
        </w:rPr>
      </w:pPr>
      <w:r>
        <w:drawing>
          <wp:inline distT="0" distB="0" distL="114300" distR="114300">
            <wp:extent cx="5937250" cy="36899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7250" cy="3689985"/>
                    </a:xfrm>
                    <a:prstGeom prst="rect">
                      <a:avLst/>
                    </a:prstGeom>
                    <a:noFill/>
                    <a:ln>
                      <a:noFill/>
                    </a:ln>
                  </pic:spPr>
                </pic:pic>
              </a:graphicData>
            </a:graphic>
          </wp:inline>
        </w:drawing>
      </w:r>
    </w:p>
    <w:p>
      <w:pPr>
        <w:spacing w:before="120" w:beforeLines="50" w:after="120" w:afterLines="50" w:line="360" w:lineRule="auto"/>
        <w:ind w:right="-763" w:rightChars="-347"/>
        <w:jc w:val="center"/>
        <w:rPr>
          <w:rFonts w:ascii="Times New Roman" w:hAnsi="Times New Roman" w:cs="Times New Roman"/>
          <w:iCs/>
          <w:sz w:val="26"/>
          <w:szCs w:val="26"/>
        </w:rPr>
      </w:pPr>
      <w:r>
        <w:rPr>
          <w:rFonts w:ascii="Times New Roman" w:hAnsi="Times New Roman" w:cs="Times New Roman"/>
          <w:iCs/>
          <w:sz w:val="26"/>
          <w:szCs w:val="26"/>
        </w:rPr>
        <w:t xml:space="preserve"> Hình 3.2. Mô hình UseCase hệ thống</w:t>
      </w:r>
    </w:p>
    <w:p>
      <w:pPr>
        <w:spacing w:line="360" w:lineRule="auto"/>
        <w:ind w:left="425" w:right="-763"/>
        <w:rPr>
          <w:rFonts w:ascii="Times New Roman" w:hAnsi="Times New Roman" w:cs="Times New Roman"/>
          <w:sz w:val="26"/>
          <w:szCs w:val="26"/>
        </w:rPr>
      </w:pPr>
      <w:r>
        <w:rPr>
          <w:rFonts w:ascii="Times New Roman" w:hAnsi="Times New Roman" w:cs="Times New Roman"/>
          <w:sz w:val="26"/>
          <w:szCs w:val="26"/>
        </w:rPr>
        <w:t>Các chức năng của hệ thống gồm:</w:t>
      </w:r>
    </w:p>
    <w:p>
      <w:pPr>
        <w:numPr>
          <w:ilvl w:val="0"/>
          <w:numId w:val="4"/>
        </w:numPr>
        <w:spacing w:line="360" w:lineRule="auto"/>
        <w:ind w:left="850" w:right="-763"/>
        <w:rPr>
          <w:rFonts w:ascii="Times New Roman" w:hAnsi="Times New Roman" w:cs="Times New Roman"/>
          <w:sz w:val="26"/>
          <w:szCs w:val="26"/>
        </w:rPr>
      </w:pPr>
      <w:r>
        <w:rPr>
          <w:rFonts w:ascii="Times New Roman" w:hAnsi="Times New Roman" w:cs="Times New Roman"/>
          <w:sz w:val="26"/>
          <w:szCs w:val="26"/>
        </w:rPr>
        <w:t>Đăng nhập/Đăng Xuất</w:t>
      </w:r>
    </w:p>
    <w:p>
      <w:pPr>
        <w:numPr>
          <w:ilvl w:val="0"/>
          <w:numId w:val="4"/>
        </w:numPr>
        <w:spacing w:line="360" w:lineRule="auto"/>
        <w:ind w:left="850" w:right="-763"/>
        <w:rPr>
          <w:rFonts w:ascii="Times New Roman" w:hAnsi="Times New Roman" w:cs="Times New Roman"/>
          <w:sz w:val="26"/>
          <w:szCs w:val="26"/>
        </w:rPr>
      </w:pPr>
      <w:r>
        <w:rPr>
          <w:rFonts w:ascii="Times New Roman" w:hAnsi="Times New Roman" w:cs="Times New Roman"/>
          <w:sz w:val="26"/>
          <w:szCs w:val="26"/>
        </w:rPr>
        <w:t>Quảng lý người dùng</w:t>
      </w:r>
    </w:p>
    <w:p>
      <w:pPr>
        <w:numPr>
          <w:ilvl w:val="0"/>
          <w:numId w:val="4"/>
        </w:numPr>
        <w:spacing w:line="360" w:lineRule="auto"/>
        <w:ind w:left="850" w:right="-763"/>
        <w:rPr>
          <w:rFonts w:ascii="Times New Roman" w:hAnsi="Times New Roman" w:cs="Times New Roman"/>
          <w:sz w:val="26"/>
          <w:szCs w:val="26"/>
        </w:rPr>
      </w:pPr>
      <w:r>
        <w:rPr>
          <w:rFonts w:ascii="Times New Roman" w:hAnsi="Times New Roman" w:cs="Times New Roman"/>
          <w:sz w:val="26"/>
          <w:szCs w:val="26"/>
        </w:rPr>
        <w:t>Quản lý kho</w:t>
      </w:r>
    </w:p>
    <w:p>
      <w:pPr>
        <w:numPr>
          <w:ilvl w:val="0"/>
          <w:numId w:val="4"/>
        </w:numPr>
        <w:spacing w:line="360" w:lineRule="auto"/>
        <w:ind w:left="864" w:right="-763" w:hanging="432"/>
        <w:rPr>
          <w:rFonts w:ascii="Times New Roman" w:hAnsi="Times New Roman" w:cs="Times New Roman"/>
          <w:sz w:val="26"/>
          <w:szCs w:val="26"/>
        </w:rPr>
      </w:pPr>
      <w:r>
        <w:rPr>
          <w:rFonts w:ascii="Times New Roman" w:hAnsi="Times New Roman" w:cs="Times New Roman"/>
          <w:sz w:val="26"/>
          <w:szCs w:val="26"/>
        </w:rPr>
        <w:t>Quản lý kệ</w:t>
      </w:r>
    </w:p>
    <w:p>
      <w:pPr>
        <w:numPr>
          <w:ilvl w:val="0"/>
          <w:numId w:val="4"/>
        </w:numPr>
        <w:spacing w:line="360" w:lineRule="auto"/>
        <w:ind w:left="864" w:right="-763" w:hanging="432"/>
        <w:rPr>
          <w:rFonts w:ascii="Times New Roman" w:hAnsi="Times New Roman" w:cs="Times New Roman"/>
          <w:sz w:val="26"/>
          <w:szCs w:val="26"/>
        </w:rPr>
      </w:pPr>
      <w:r>
        <w:rPr>
          <w:rFonts w:ascii="Times New Roman" w:hAnsi="Times New Roman" w:cs="Times New Roman"/>
          <w:sz w:val="26"/>
          <w:szCs w:val="26"/>
        </w:rPr>
        <w:t>Quản Lý Hộp</w:t>
      </w:r>
    </w:p>
    <w:p>
      <w:pPr>
        <w:numPr>
          <w:ilvl w:val="0"/>
          <w:numId w:val="4"/>
        </w:numPr>
        <w:spacing w:line="360" w:lineRule="auto"/>
        <w:ind w:left="864" w:right="-763" w:hanging="432"/>
        <w:rPr>
          <w:rFonts w:ascii="Times New Roman" w:hAnsi="Times New Roman" w:cs="Times New Roman"/>
          <w:sz w:val="26"/>
          <w:szCs w:val="26"/>
        </w:rPr>
      </w:pPr>
      <w:r>
        <w:rPr>
          <w:rFonts w:ascii="Times New Roman" w:hAnsi="Times New Roman" w:cs="Times New Roman"/>
          <w:sz w:val="26"/>
          <w:szCs w:val="26"/>
        </w:rPr>
        <w:t>Quản Lý Mượng Trả</w:t>
      </w:r>
    </w:p>
    <w:p>
      <w:pPr>
        <w:numPr>
          <w:ilvl w:val="0"/>
          <w:numId w:val="4"/>
        </w:numPr>
        <w:spacing w:line="360" w:lineRule="auto"/>
        <w:ind w:left="864" w:right="-763" w:hanging="432"/>
        <w:rPr>
          <w:rFonts w:ascii="Times New Roman" w:hAnsi="Times New Roman" w:cs="Times New Roman"/>
          <w:sz w:val="26"/>
          <w:szCs w:val="26"/>
        </w:rPr>
      </w:pPr>
      <w:r>
        <w:rPr>
          <w:rFonts w:ascii="Times New Roman" w:hAnsi="Times New Roman" w:cs="Times New Roman"/>
          <w:sz w:val="26"/>
          <w:szCs w:val="26"/>
        </w:rPr>
        <w:t>Quản Lý Thống Kê Báo cáo</w:t>
      </w:r>
    </w:p>
    <w:p>
      <w:pPr>
        <w:numPr>
          <w:ilvl w:val="0"/>
          <w:numId w:val="4"/>
        </w:numPr>
        <w:spacing w:line="360" w:lineRule="auto"/>
        <w:ind w:left="864" w:right="-763" w:hanging="432"/>
        <w:rPr>
          <w:rFonts w:ascii="Times New Roman" w:hAnsi="Times New Roman" w:cs="Times New Roman"/>
          <w:sz w:val="26"/>
          <w:szCs w:val="26"/>
        </w:rPr>
      </w:pPr>
      <w:r>
        <w:rPr>
          <w:rFonts w:ascii="Times New Roman" w:hAnsi="Times New Roman" w:cs="Times New Roman"/>
          <w:sz w:val="26"/>
          <w:szCs w:val="26"/>
        </w:rPr>
        <w:t>Quản Lý Tài Liệu</w:t>
      </w:r>
    </w:p>
    <w:p>
      <w:pPr>
        <w:spacing w:line="360" w:lineRule="auto"/>
        <w:ind w:left="425" w:right="-763"/>
        <w:rPr>
          <w:rFonts w:ascii="Times New Roman" w:hAnsi="Times New Roman" w:cs="Times New Roman"/>
          <w:sz w:val="26"/>
          <w:szCs w:val="26"/>
        </w:rPr>
      </w:pPr>
      <w:r>
        <w:rPr>
          <w:rFonts w:ascii="Times New Roman" w:hAnsi="Times New Roman" w:cs="Times New Roman"/>
          <w:sz w:val="26"/>
          <w:szCs w:val="26"/>
        </w:rPr>
        <w:t>Admin được quyền sử dụng tất cả chức năng từ 1 đến 8</w:t>
      </w:r>
    </w:p>
    <w:p>
      <w:pPr>
        <w:spacing w:line="360" w:lineRule="auto"/>
        <w:ind w:left="425" w:right="-763"/>
        <w:rPr>
          <w:rFonts w:ascii="Times New Roman" w:hAnsi="Times New Roman" w:cs="Times New Roman"/>
          <w:sz w:val="26"/>
          <w:szCs w:val="26"/>
        </w:rPr>
      </w:pPr>
      <w:r>
        <w:rPr>
          <w:rFonts w:ascii="Times New Roman" w:hAnsi="Times New Roman" w:cs="Times New Roman"/>
          <w:sz w:val="26"/>
          <w:szCs w:val="26"/>
        </w:rPr>
        <w:t>Thủ thư được quyền sử dụng chức năng: 1, 4, 5, 6, 7, 8</w:t>
      </w:r>
    </w:p>
    <w:p>
      <w:pPr>
        <w:spacing w:line="360" w:lineRule="auto"/>
        <w:ind w:left="425" w:right="-763"/>
        <w:rPr>
          <w:rFonts w:ascii="Times New Roman" w:hAnsi="Times New Roman" w:cs="Times New Roman"/>
          <w:sz w:val="26"/>
          <w:szCs w:val="26"/>
        </w:rPr>
      </w:pPr>
      <w:r>
        <w:rPr>
          <w:rFonts w:ascii="Times New Roman" w:hAnsi="Times New Roman" w:cs="Times New Roman"/>
          <w:sz w:val="26"/>
          <w:szCs w:val="26"/>
        </w:rPr>
        <w:t>Cán bộ được quyền sử dụng chức năng: 8</w:t>
      </w:r>
    </w:p>
    <w:p>
      <w:pPr>
        <w:spacing w:line="360" w:lineRule="auto"/>
        <w:ind w:left="425" w:right="-763"/>
        <w:rPr>
          <w:rFonts w:ascii="Times New Roman" w:hAnsi="Times New Roman" w:cs="Times New Roman"/>
          <w:sz w:val="26"/>
          <w:szCs w:val="26"/>
        </w:rPr>
      </w:pPr>
      <w:r>
        <w:rPr>
          <w:rFonts w:ascii="Times New Roman" w:hAnsi="Times New Roman" w:cs="Times New Roman"/>
          <w:sz w:val="26"/>
          <w:szCs w:val="26"/>
        </w:rPr>
        <w:t xml:space="preserve">Chú ý: quyền sử dụng cán bộ không được quyền sử dụng chức năng xóa tài liệu và chỉnh sửa tài liệu của người khác. </w:t>
      </w:r>
      <w:bookmarkStart w:id="0" w:name="_GoBack"/>
      <w:bookmarkEnd w:id="0"/>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Mô hình dòng dữ liệu phân rã tối thiểu đến mức 3:</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DFD mức ngữ cảnh:</w:t>
      </w:r>
    </w:p>
    <w:p>
      <w:pPr>
        <w:pStyle w:val="8"/>
        <w:rPr>
          <w:rFonts w:ascii="Times New Roman" w:hAnsi="Times New Roman" w:cs="Times New Roman"/>
          <w:sz w:val="26"/>
          <w:szCs w:val="26"/>
        </w:rPr>
      </w:pPr>
    </w:p>
    <w:p>
      <w:pPr>
        <w:pStyle w:val="8"/>
        <w:ind w:left="0"/>
        <w:rPr>
          <w:rFonts w:ascii="Times New Roman" w:hAnsi="Times New Roman" w:cs="Times New Roman"/>
          <w:sz w:val="26"/>
          <w:szCs w:val="26"/>
        </w:rPr>
      </w:pPr>
      <w:r>
        <w:rPr>
          <w:rFonts w:ascii="Times New Roman" w:hAnsi="Times New Roman" w:cs="Times New Roman"/>
          <w:sz w:val="26"/>
          <w:szCs w:val="26"/>
        </w:rPr>
        <w:drawing>
          <wp:inline distT="0" distB="0" distL="0" distR="0">
            <wp:extent cx="6463030" cy="515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63334" cy="5154043"/>
                    </a:xfrm>
                    <a:prstGeom prst="rect">
                      <a:avLst/>
                    </a:prstGeom>
                    <a:noFill/>
                    <a:ln>
                      <a:noFill/>
                    </a:ln>
                  </pic:spPr>
                </pic:pic>
              </a:graphicData>
            </a:graphic>
          </wp:inline>
        </w:drawing>
      </w: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4.1. Mô hình DFD mức ngữ cảnh</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DFD mức đỉnh:</w:t>
      </w:r>
    </w:p>
    <w:p>
      <w:pPr>
        <w:pStyle w:val="8"/>
        <w:ind w:left="-630"/>
        <w:rPr>
          <w:rFonts w:ascii="Times New Roman" w:hAnsi="Times New Roman" w:cs="Times New Roman"/>
          <w:sz w:val="26"/>
          <w:szCs w:val="26"/>
        </w:rPr>
      </w:pPr>
    </w:p>
    <w:p>
      <w:pPr>
        <w:pStyle w:val="8"/>
        <w:ind w:left="-540"/>
        <w:rPr>
          <w:rFonts w:ascii="Times New Roman" w:hAnsi="Times New Roman" w:cs="Times New Roman"/>
          <w:sz w:val="26"/>
          <w:szCs w:val="26"/>
        </w:rPr>
      </w:pPr>
      <w:r>
        <w:rPr>
          <w:rFonts w:ascii="Times New Roman" w:hAnsi="Times New Roman" w:cs="Times New Roman"/>
          <w:sz w:val="26"/>
          <w:szCs w:val="26"/>
        </w:rPr>
        <w:drawing>
          <wp:inline distT="0" distB="0" distL="0" distR="0">
            <wp:extent cx="6809105" cy="560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810398" cy="5604896"/>
                    </a:xfrm>
                    <a:prstGeom prst="rect">
                      <a:avLst/>
                    </a:prstGeom>
                    <a:noFill/>
                    <a:ln>
                      <a:noFill/>
                    </a:ln>
                  </pic:spPr>
                </pic:pic>
              </a:graphicData>
            </a:graphic>
          </wp:inline>
        </w:drawing>
      </w:r>
    </w:p>
    <w:p>
      <w:pPr>
        <w:pStyle w:val="8"/>
        <w:ind w:left="-540"/>
        <w:rPr>
          <w:rFonts w:ascii="Times New Roman" w:hAnsi="Times New Roman" w:cs="Times New Roman"/>
          <w:sz w:val="26"/>
          <w:szCs w:val="26"/>
        </w:rPr>
      </w:pPr>
    </w:p>
    <w:p>
      <w:pPr>
        <w:pStyle w:val="8"/>
        <w:ind w:left="792"/>
        <w:jc w:val="center"/>
        <w:rPr>
          <w:rFonts w:ascii="Times New Roman" w:hAnsi="Times New Roman" w:cs="Times New Roman"/>
          <w:sz w:val="26"/>
          <w:szCs w:val="26"/>
        </w:rPr>
      </w:pPr>
      <w:r>
        <w:rPr>
          <w:rFonts w:ascii="Times New Roman" w:hAnsi="Times New Roman" w:cs="Times New Roman"/>
          <w:sz w:val="26"/>
          <w:szCs w:val="26"/>
        </w:rPr>
        <w:t>Hình 4.2. Mô hình DFD mức ngữ đỉnh</w:t>
      </w: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ind w:left="792"/>
        <w:jc w:val="center"/>
        <w:rPr>
          <w:rFonts w:ascii="Times New Roman" w:hAnsi="Times New Roman" w:cs="Times New Roman"/>
          <w:sz w:val="26"/>
          <w:szCs w:val="26"/>
        </w:rPr>
      </w:pP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DFD mức dưới đỉnh</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quản lý tủ/kệ hộp:</w:t>
      </w:r>
    </w:p>
    <w:p>
      <w:pPr>
        <w:pStyle w:val="8"/>
        <w:ind w:left="792"/>
        <w:jc w:val="center"/>
        <w:rPr>
          <w:rFonts w:ascii="Times New Roman" w:hAnsi="Times New Roman" w:cs="Times New Roman"/>
          <w:sz w:val="26"/>
          <w:szCs w:val="26"/>
        </w:rPr>
      </w:pPr>
    </w:p>
    <w:p>
      <w:pPr>
        <w:pStyle w:val="8"/>
        <w:rPr>
          <w:rFonts w:ascii="Times New Roman" w:hAnsi="Times New Roman" w:cs="Times New Roman"/>
          <w:sz w:val="26"/>
          <w:szCs w:val="26"/>
        </w:rPr>
      </w:pPr>
      <w:r>
        <w:rPr>
          <w:rFonts w:ascii="Times New Roman" w:hAnsi="Times New Roman" w:cs="Times New Roman"/>
          <w:sz w:val="26"/>
          <w:szCs w:val="26"/>
        </w:rPr>
        <w:drawing>
          <wp:inline distT="0" distB="0" distL="0" distR="0">
            <wp:extent cx="5340985" cy="2521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40985" cy="2521585"/>
                    </a:xfrm>
                    <a:prstGeom prst="rect">
                      <a:avLst/>
                    </a:prstGeom>
                    <a:noFill/>
                    <a:ln>
                      <a:noFill/>
                    </a:ln>
                  </pic:spPr>
                </pic:pic>
              </a:graphicData>
            </a:graphic>
          </wp:inline>
        </w:drawing>
      </w: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4.3. Mô hình DFD mức dưới đỉnh – phân rã chức năng quản lý tủ/kệ/hộp</w:t>
      </w: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quản lý hồ sơ, VB/TL:</w:t>
      </w:r>
    </w:p>
    <w:p>
      <w:pPr>
        <w:pStyle w:val="8"/>
        <w:rPr>
          <w:rFonts w:ascii="Times New Roman" w:hAnsi="Times New Roman" w:cs="Times New Roman"/>
          <w:sz w:val="26"/>
          <w:szCs w:val="26"/>
        </w:rPr>
      </w:pPr>
    </w:p>
    <w:p>
      <w:pPr>
        <w:pStyle w:val="8"/>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2363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2364075"/>
                    </a:xfrm>
                    <a:prstGeom prst="rect">
                      <a:avLst/>
                    </a:prstGeom>
                    <a:noFill/>
                    <a:ln>
                      <a:noFill/>
                    </a:ln>
                  </pic:spPr>
                </pic:pic>
              </a:graphicData>
            </a:graphic>
          </wp:inline>
        </w:drawing>
      </w: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4.4. Mô hình DFD mức dưới đỉnh – phân rã chức năng quản lý hồ sơ, VB/TL</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quản lý người dùng:</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533932"/>
                    </a:xfrm>
                    <a:prstGeom prst="rect">
                      <a:avLst/>
                    </a:prstGeom>
                    <a:noFill/>
                    <a:ln>
                      <a:noFill/>
                    </a:ln>
                  </pic:spPr>
                </pic:pic>
              </a:graphicData>
            </a:graphic>
          </wp:inline>
        </w:drawing>
      </w:r>
    </w:p>
    <w:p>
      <w:pPr>
        <w:pStyle w:val="8"/>
        <w:jc w:val="center"/>
        <w:rPr>
          <w:rFonts w:ascii="Times New Roman" w:hAnsi="Times New Roman" w:cs="Times New Roman"/>
          <w:sz w:val="26"/>
          <w:szCs w:val="26"/>
        </w:rPr>
      </w:pPr>
      <w:r>
        <w:rPr>
          <w:rFonts w:ascii="Times New Roman" w:hAnsi="Times New Roman" w:cs="Times New Roman"/>
          <w:sz w:val="26"/>
          <w:szCs w:val="26"/>
        </w:rPr>
        <w:t>Hình 4.4. Mô hình DFD mức dưới đỉnh – phân rã chức năng quản lý người dùng</w:t>
      </w: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nhập văn bản/ tài liệu:</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296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297477"/>
                    </a:xfrm>
                    <a:prstGeom prst="rect">
                      <a:avLst/>
                    </a:prstGeom>
                    <a:noFill/>
                    <a:ln>
                      <a:noFill/>
                    </a:ln>
                  </pic:spPr>
                </pic:pic>
              </a:graphicData>
            </a:graphic>
          </wp:inline>
        </w:drawing>
      </w:r>
    </w:p>
    <w:p>
      <w:pPr>
        <w:pStyle w:val="8"/>
        <w:jc w:val="center"/>
        <w:rPr>
          <w:rFonts w:ascii="Times New Roman" w:hAnsi="Times New Roman" w:cs="Times New Roman"/>
          <w:sz w:val="26"/>
          <w:szCs w:val="26"/>
        </w:rPr>
      </w:pPr>
      <w:r>
        <w:rPr>
          <w:rFonts w:ascii="Times New Roman" w:hAnsi="Times New Roman" w:cs="Times New Roman"/>
          <w:sz w:val="26"/>
          <w:szCs w:val="26"/>
        </w:rPr>
        <w:t>Hình 4.5. Mô hình DFD mức dưới đỉnh – phân rã quản lý VB/TL đến</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xuất văn bản/ tài liệu:</w:t>
      </w:r>
    </w:p>
    <w:p>
      <w:pPr>
        <w:pStyle w:val="8"/>
        <w:rPr>
          <w:rFonts w:ascii="Times New Roman" w:hAnsi="Times New Roman" w:cs="Times New Roman"/>
          <w:sz w:val="26"/>
          <w:szCs w:val="26"/>
        </w:rPr>
      </w:pPr>
    </w:p>
    <w:p>
      <w:pPr>
        <w:pStyle w:val="8"/>
        <w:rPr>
          <w:rFonts w:ascii="Times New Roman" w:hAnsi="Times New Roman" w:cs="Times New Roman"/>
          <w:sz w:val="26"/>
          <w:szCs w:val="26"/>
        </w:rPr>
      </w:pPr>
      <w:r>
        <w:rPr>
          <w:rFonts w:ascii="Times New Roman" w:hAnsi="Times New Roman" w:cs="Times New Roman"/>
          <w:sz w:val="26"/>
          <w:szCs w:val="26"/>
        </w:rPr>
        <w:drawing>
          <wp:inline distT="0" distB="0" distL="0" distR="0">
            <wp:extent cx="4114800" cy="3733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14800" cy="3733800"/>
                    </a:xfrm>
                    <a:prstGeom prst="rect">
                      <a:avLst/>
                    </a:prstGeom>
                    <a:noFill/>
                    <a:ln>
                      <a:noFill/>
                    </a:ln>
                  </pic:spPr>
                </pic:pic>
              </a:graphicData>
            </a:graphic>
          </wp:inline>
        </w:drawing>
      </w: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4.6. Mô hình DFD mức dưới đỉnh – phân rã chức năng quản lý VB/TL đi</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mượn hồ sơ, bản/ tài liệu:</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07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4078268"/>
                    </a:xfrm>
                    <a:prstGeom prst="rect">
                      <a:avLst/>
                    </a:prstGeom>
                    <a:noFill/>
                    <a:ln>
                      <a:noFill/>
                    </a:ln>
                  </pic:spPr>
                </pic:pic>
              </a:graphicData>
            </a:graphic>
          </wp:inline>
        </w:drawing>
      </w:r>
    </w:p>
    <w:p>
      <w:pPr>
        <w:pStyle w:val="8"/>
        <w:jc w:val="center"/>
        <w:rPr>
          <w:rFonts w:ascii="Times New Roman" w:hAnsi="Times New Roman" w:cs="Times New Roman"/>
          <w:sz w:val="26"/>
          <w:szCs w:val="26"/>
        </w:rPr>
      </w:pPr>
      <w:r>
        <w:rPr>
          <w:rFonts w:ascii="Times New Roman" w:hAnsi="Times New Roman" w:cs="Times New Roman"/>
          <w:sz w:val="26"/>
          <w:szCs w:val="26"/>
        </w:rPr>
        <w:t>Hình 4.7. Mô hình DFD mức dưới đỉnh – phân rã chức năng mượn hồ sơ, VB/TL</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trả hồ sơ, bản/ tài liệu:</w:t>
      </w:r>
    </w:p>
    <w:p>
      <w:pPr>
        <w:pStyle w:val="8"/>
        <w:ind w:left="1440"/>
        <w:rPr>
          <w:rFonts w:ascii="Times New Roman" w:hAnsi="Times New Roman" w:cs="Times New Roman"/>
          <w:sz w:val="26"/>
          <w:szCs w:val="26"/>
        </w:rPr>
      </w:pPr>
    </w:p>
    <w:p>
      <w:pPr>
        <w:pStyle w:val="8"/>
        <w:ind w:left="27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640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3640987"/>
                    </a:xfrm>
                    <a:prstGeom prst="rect">
                      <a:avLst/>
                    </a:prstGeom>
                    <a:noFill/>
                    <a:ln>
                      <a:noFill/>
                    </a:ln>
                  </pic:spPr>
                </pic:pic>
              </a:graphicData>
            </a:graphic>
          </wp:inline>
        </w:drawing>
      </w: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4.8. Mô hình DFD mức dưới đỉnh – phân rã chức năng trả hồ sơ, VB/TL</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DFD mức dưới đỉnh – phân rã chức năng thống kê, báo cáo:</w:t>
      </w:r>
    </w:p>
    <w:p>
      <w:pPr>
        <w:pStyle w:val="8"/>
        <w:ind w:left="1440"/>
        <w:rPr>
          <w:rFonts w:ascii="Times New Roman" w:hAnsi="Times New Roman" w:cs="Times New Roman"/>
          <w:sz w:val="26"/>
          <w:szCs w:val="26"/>
        </w:rPr>
      </w:pPr>
    </w:p>
    <w:p>
      <w:pPr>
        <w:pStyle w:val="8"/>
        <w:ind w:left="270"/>
        <w:rPr>
          <w:rFonts w:ascii="Times New Roman" w:hAnsi="Times New Roman" w:cs="Times New Roman"/>
          <w:sz w:val="26"/>
          <w:szCs w:val="26"/>
        </w:rPr>
      </w:pPr>
    </w:p>
    <w:p>
      <w:pPr>
        <w:pStyle w:val="8"/>
        <w:ind w:left="-450"/>
        <w:rPr>
          <w:rFonts w:ascii="Times New Roman" w:hAnsi="Times New Roman" w:cs="Times New Roman"/>
          <w:sz w:val="26"/>
          <w:szCs w:val="26"/>
        </w:rPr>
      </w:pPr>
      <w:r>
        <w:rPr>
          <w:rFonts w:ascii="Times New Roman" w:hAnsi="Times New Roman" w:cs="Times New Roman"/>
          <w:sz w:val="26"/>
          <w:szCs w:val="26"/>
        </w:rPr>
        <w:drawing>
          <wp:inline distT="0" distB="0" distL="0" distR="0">
            <wp:extent cx="6622415" cy="5846445"/>
            <wp:effectExtent l="0" t="0" r="698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623089" cy="5847163"/>
                    </a:xfrm>
                    <a:prstGeom prst="rect">
                      <a:avLst/>
                    </a:prstGeom>
                    <a:noFill/>
                    <a:ln>
                      <a:noFill/>
                    </a:ln>
                  </pic:spPr>
                </pic:pic>
              </a:graphicData>
            </a:graphic>
          </wp:inline>
        </w:drawing>
      </w:r>
    </w:p>
    <w:p>
      <w:pPr>
        <w:pStyle w:val="8"/>
        <w:ind w:left="-450"/>
        <w:rPr>
          <w:rFonts w:ascii="Times New Roman" w:hAnsi="Times New Roman" w:cs="Times New Roman"/>
          <w:sz w:val="26"/>
          <w:szCs w:val="26"/>
        </w:rPr>
      </w:pPr>
    </w:p>
    <w:p>
      <w:pPr>
        <w:pStyle w:val="8"/>
        <w:jc w:val="center"/>
        <w:rPr>
          <w:rFonts w:ascii="Times New Roman" w:hAnsi="Times New Roman" w:cs="Times New Roman"/>
          <w:sz w:val="26"/>
          <w:szCs w:val="26"/>
        </w:rPr>
      </w:pPr>
      <w:r>
        <w:rPr>
          <w:rFonts w:ascii="Times New Roman" w:hAnsi="Times New Roman" w:cs="Times New Roman"/>
          <w:sz w:val="26"/>
          <w:szCs w:val="26"/>
        </w:rPr>
        <w:t>Hình 4.9. Mô hình DFD mức dưới đỉnh – phân rã chức năng thống kê, báo cáo</w:t>
      </w:r>
    </w:p>
    <w:p>
      <w:pPr>
        <w:rPr>
          <w:rFonts w:ascii="Times New Roman" w:hAnsi="Times New Roman" w:cs="Times New Roman"/>
          <w:sz w:val="26"/>
          <w:szCs w:val="26"/>
        </w:rPr>
      </w:pP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Mô hình phân cấp chức năng:</w:t>
      </w:r>
    </w:p>
    <w:p>
      <w:pPr>
        <w:tabs>
          <w:tab w:val="left" w:pos="2400"/>
        </w:tabs>
      </w:pPr>
      <w:r>
        <w:rPr>
          <w:rFonts w:ascii="Times New Roman" w:hAnsi="Times New Roman" w:cs="Times New Roman"/>
          <w:sz w:val="26"/>
          <w:szCs w:val="26"/>
        </w:rPr>
        <w:drawing>
          <wp:inline distT="0" distB="0" distL="0" distR="0">
            <wp:extent cx="6629400" cy="748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629400" cy="7482840"/>
                    </a:xfrm>
                    <a:prstGeom prst="rect">
                      <a:avLst/>
                    </a:prstGeom>
                    <a:noFill/>
                    <a:ln>
                      <a:noFill/>
                    </a:ln>
                  </pic:spPr>
                </pic:pic>
              </a:graphicData>
            </a:graphic>
          </wp:inline>
        </w:drawing>
      </w:r>
    </w:p>
    <w:p>
      <w:pPr>
        <w:jc w:val="center"/>
        <w:rPr>
          <w:rFonts w:ascii="Times New Roman" w:hAnsi="Times New Roman" w:cs="Times New Roman"/>
          <w:sz w:val="26"/>
          <w:szCs w:val="26"/>
        </w:rPr>
      </w:pPr>
      <w:r>
        <w:rPr>
          <w:rFonts w:ascii="Times New Roman" w:hAnsi="Times New Roman" w:cs="Times New Roman"/>
          <w:sz w:val="26"/>
          <w:szCs w:val="26"/>
        </w:rPr>
        <w:t>Hình 5.1. Mô hình phân cấp chức năng (BFD)</w:t>
      </w:r>
    </w:p>
    <w:p>
      <w:pPr>
        <w:pStyle w:val="8"/>
        <w:jc w:val="center"/>
        <w:rPr>
          <w:rFonts w:ascii="Times New Roman" w:hAnsi="Times New Roman" w:cs="Times New Roman"/>
          <w:sz w:val="26"/>
          <w:szCs w:val="26"/>
        </w:rPr>
      </w:pPr>
    </w:p>
    <w:p>
      <w:pPr>
        <w:pStyle w:val="8"/>
        <w:jc w:val="center"/>
        <w:rPr>
          <w:rFonts w:ascii="Times New Roman" w:hAnsi="Times New Roman" w:cs="Times New Roman"/>
          <w:sz w:val="26"/>
          <w:szCs w:val="26"/>
        </w:rPr>
      </w:pPr>
    </w:p>
    <w:p>
      <w:pPr>
        <w:pStyle w:val="8"/>
        <w:ind w:left="1440"/>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4687"/>
    <w:multiLevelType w:val="multilevel"/>
    <w:tmpl w:val="3621468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3F86392E"/>
    <w:multiLevelType w:val="singleLevel"/>
    <w:tmpl w:val="3F86392E"/>
    <w:lvl w:ilvl="0" w:tentative="0">
      <w:start w:val="1"/>
      <w:numFmt w:val="decimal"/>
      <w:lvlText w:val="%1."/>
      <w:lvlJc w:val="left"/>
      <w:pPr>
        <w:tabs>
          <w:tab w:val="left" w:pos="425"/>
        </w:tabs>
        <w:ind w:left="425" w:hanging="425"/>
      </w:pPr>
      <w:rPr>
        <w:rFonts w:hint="default"/>
      </w:rPr>
    </w:lvl>
  </w:abstractNum>
  <w:abstractNum w:abstractNumId="2">
    <w:nsid w:val="4F43059A"/>
    <w:multiLevelType w:val="multilevel"/>
    <w:tmpl w:val="4F43059A"/>
    <w:lvl w:ilvl="0" w:tentative="0">
      <w:start w:val="1"/>
      <w:numFmt w:val="bullet"/>
      <w:lvlText w:val=""/>
      <w:lvlJc w:val="left"/>
      <w:pPr>
        <w:ind w:left="1512" w:hanging="360"/>
      </w:pPr>
      <w:rPr>
        <w:rFonts w:hint="default" w:ascii="Wingdings" w:hAnsi="Wingdings"/>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3">
    <w:nsid w:val="6BCA7338"/>
    <w:multiLevelType w:val="multilevel"/>
    <w:tmpl w:val="6BCA733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CD87C3D"/>
    <w:multiLevelType w:val="multilevel"/>
    <w:tmpl w:val="6CD87C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8B50DA3"/>
    <w:multiLevelType w:val="multilevel"/>
    <w:tmpl w:val="78B50DA3"/>
    <w:lvl w:ilvl="0" w:tentative="0">
      <w:start w:val="2"/>
      <w:numFmt w:val="bullet"/>
      <w:lvlText w:val="-"/>
      <w:lvlJc w:val="left"/>
      <w:pPr>
        <w:ind w:left="1512" w:hanging="360"/>
      </w:pPr>
      <w:rPr>
        <w:rFonts w:hint="default" w:ascii="Times New Roman" w:hAnsi="Times New Roman" w:cs="Times New Roman" w:eastAsiaTheme="minorHAnsi"/>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5B"/>
    <w:rsid w:val="00024D1A"/>
    <w:rsid w:val="0009310E"/>
    <w:rsid w:val="000E485B"/>
    <w:rsid w:val="00160D1B"/>
    <w:rsid w:val="001D6BEE"/>
    <w:rsid w:val="00211D46"/>
    <w:rsid w:val="00254D52"/>
    <w:rsid w:val="00286884"/>
    <w:rsid w:val="002A7FCF"/>
    <w:rsid w:val="0032412D"/>
    <w:rsid w:val="00331EB5"/>
    <w:rsid w:val="00372BB6"/>
    <w:rsid w:val="0039772E"/>
    <w:rsid w:val="003A086D"/>
    <w:rsid w:val="004016F2"/>
    <w:rsid w:val="00406C9E"/>
    <w:rsid w:val="004163D2"/>
    <w:rsid w:val="00465754"/>
    <w:rsid w:val="00481ECD"/>
    <w:rsid w:val="004A42F1"/>
    <w:rsid w:val="004E65E5"/>
    <w:rsid w:val="00527A53"/>
    <w:rsid w:val="006E12AA"/>
    <w:rsid w:val="0075046D"/>
    <w:rsid w:val="007E63DE"/>
    <w:rsid w:val="00811DD5"/>
    <w:rsid w:val="008333E6"/>
    <w:rsid w:val="008735B7"/>
    <w:rsid w:val="008C1ADB"/>
    <w:rsid w:val="008E3118"/>
    <w:rsid w:val="0090199A"/>
    <w:rsid w:val="009C1FB2"/>
    <w:rsid w:val="00A5766B"/>
    <w:rsid w:val="00A60E2E"/>
    <w:rsid w:val="00A85AB2"/>
    <w:rsid w:val="00AF09AA"/>
    <w:rsid w:val="00AF16F6"/>
    <w:rsid w:val="00B26265"/>
    <w:rsid w:val="00B31BB2"/>
    <w:rsid w:val="00C96D49"/>
    <w:rsid w:val="00CB51C9"/>
    <w:rsid w:val="00D36A5D"/>
    <w:rsid w:val="00D73FC2"/>
    <w:rsid w:val="00D9317F"/>
    <w:rsid w:val="00DF5A82"/>
    <w:rsid w:val="00E05B40"/>
    <w:rsid w:val="00E111EC"/>
    <w:rsid w:val="00E276AA"/>
    <w:rsid w:val="00E36E75"/>
    <w:rsid w:val="00E463AC"/>
    <w:rsid w:val="00E6351F"/>
    <w:rsid w:val="00F34CEC"/>
    <w:rsid w:val="00F5477F"/>
    <w:rsid w:val="00F549C9"/>
    <w:rsid w:val="00F65F37"/>
    <w:rsid w:val="00FF4628"/>
    <w:rsid w:val="0352264F"/>
    <w:rsid w:val="21477848"/>
    <w:rsid w:val="29C82FD0"/>
    <w:rsid w:val="39B25E03"/>
    <w:rsid w:val="63FC6C74"/>
    <w:rsid w:val="65392A9C"/>
    <w:rsid w:val="6BE4218A"/>
    <w:rsid w:val="7639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Header Char"/>
    <w:basedOn w:val="5"/>
    <w:link w:val="4"/>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1470</Words>
  <Characters>8381</Characters>
  <Lines>69</Lines>
  <Paragraphs>19</Paragraphs>
  <TotalTime>1</TotalTime>
  <ScaleCrop>false</ScaleCrop>
  <LinksUpToDate>false</LinksUpToDate>
  <CharactersWithSpaces>9832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2020-04-12T08:47:00Z</dcterms:created>
  <dc:creator>Acer</dc:creator>
  <cp:lastModifiedBy>DELL</cp:lastModifiedBy>
  <dcterms:modified xsi:type="dcterms:W3CDTF">2020-04-23T03:04:07Z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