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720" w:hanging="360"/>
        <w:rPr>
          <w:color w:val="000000"/>
          <w:sz w:val="26"/>
          <w:szCs w:val="26"/>
        </w:rPr>
      </w:pPr>
      <w:bookmarkStart w:colFirst="0" w:colLast="0" w:name="_tmpscagg4740" w:id="0"/>
      <w:bookmarkEnd w:id="0"/>
      <w:r w:rsidDel="00000000" w:rsidR="00000000" w:rsidRPr="00000000">
        <w:rPr>
          <w:color w:val="000000"/>
          <w:sz w:val="26"/>
          <w:szCs w:val="26"/>
          <w:rtl w:val="0"/>
        </w:rPr>
        <w:t xml:space="preserve">Nguyễn Đình Nhật Huy - 110122223</w:t>
      </w:r>
    </w:p>
    <w:p w:rsidR="00000000" w:rsidDel="00000000" w:rsidP="00000000" w:rsidRDefault="00000000" w:rsidRPr="00000000" w14:paraId="00000002">
      <w:pPr>
        <w:pStyle w:val="Heading3"/>
        <w:keepNext w:val="0"/>
        <w:keepLines w:val="0"/>
        <w:spacing w:before="280" w:lineRule="auto"/>
        <w:ind w:left="720" w:hanging="360"/>
        <w:rPr>
          <w:color w:val="000000"/>
          <w:sz w:val="26"/>
          <w:szCs w:val="26"/>
        </w:rPr>
      </w:pPr>
      <w:bookmarkStart w:colFirst="0" w:colLast="0" w:name="_tmpscagg4740" w:id="0"/>
      <w:bookmarkEnd w:id="0"/>
      <w:r w:rsidDel="00000000" w:rsidR="00000000" w:rsidRPr="00000000">
        <w:rPr>
          <w:color w:val="000000"/>
          <w:sz w:val="26"/>
          <w:szCs w:val="26"/>
          <w:rtl w:val="0"/>
        </w:rPr>
        <w:t xml:space="preserve">Hồ Hoàng Long - 110122107</w:t>
      </w:r>
    </w:p>
    <w:p w:rsidR="00000000" w:rsidDel="00000000" w:rsidP="00000000" w:rsidRDefault="00000000" w:rsidRPr="00000000" w14:paraId="00000003">
      <w:pPr>
        <w:pStyle w:val="Heading3"/>
        <w:keepNext w:val="0"/>
        <w:keepLines w:val="0"/>
        <w:spacing w:before="280" w:lineRule="auto"/>
        <w:ind w:left="720" w:hanging="360"/>
        <w:rPr>
          <w:color w:val="000000"/>
          <w:sz w:val="26"/>
          <w:szCs w:val="26"/>
        </w:rPr>
      </w:pPr>
      <w:bookmarkStart w:colFirst="0" w:colLast="0" w:name="_tmpscagg4740" w:id="0"/>
      <w:bookmarkEnd w:id="0"/>
      <w:r w:rsidDel="00000000" w:rsidR="00000000" w:rsidRPr="00000000">
        <w:rPr>
          <w:color w:val="000000"/>
          <w:sz w:val="26"/>
          <w:szCs w:val="26"/>
          <w:rtl w:val="0"/>
        </w:rPr>
        <w:t xml:space="preserve">Phan Đăng Khoa - 110122227</w:t>
      </w:r>
    </w:p>
    <w:p w:rsidR="00000000" w:rsidDel="00000000" w:rsidP="00000000" w:rsidRDefault="00000000" w:rsidRPr="00000000" w14:paraId="00000004">
      <w:pPr>
        <w:pStyle w:val="Heading3"/>
        <w:keepNext w:val="0"/>
        <w:keepLines w:val="0"/>
        <w:spacing w:before="280" w:lineRule="auto"/>
        <w:ind w:left="0" w:firstLine="0"/>
        <w:jc w:val="left"/>
        <w:rPr>
          <w:b w:val="1"/>
          <w:color w:val="000000"/>
          <w:sz w:val="30"/>
          <w:szCs w:val="30"/>
        </w:rPr>
      </w:pPr>
      <w:bookmarkStart w:colFirst="0" w:colLast="0" w:name="_tmpscagg4740" w:id="0"/>
      <w:bookmarkEnd w:id="0"/>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ind w:left="720" w:hanging="360"/>
        <w:jc w:val="center"/>
        <w:rPr>
          <w:b w:val="1"/>
          <w:color w:val="000000"/>
          <w:sz w:val="30"/>
          <w:szCs w:val="30"/>
        </w:rPr>
      </w:pPr>
      <w:bookmarkStart w:colFirst="0" w:colLast="0" w:name="_g380rpppcybm" w:id="1"/>
      <w:bookmarkEnd w:id="1"/>
      <w:r w:rsidDel="00000000" w:rsidR="00000000" w:rsidRPr="00000000">
        <w:rPr>
          <w:b w:val="1"/>
          <w:color w:val="000000"/>
          <w:sz w:val="30"/>
          <w:szCs w:val="30"/>
          <w:rtl w:val="0"/>
        </w:rPr>
        <w:t xml:space="preserve">MÔ TẢ HỆ THỐNG BÁN VĂN PHÒNG PHẨM ONLINE</w:t>
      </w:r>
    </w:p>
    <w:p w:rsidR="00000000" w:rsidDel="00000000" w:rsidP="00000000" w:rsidRDefault="00000000" w:rsidRPr="00000000" w14:paraId="00000006">
      <w:pPr>
        <w:spacing w:after="240" w:before="240" w:lineRule="auto"/>
        <w:ind w:left="0" w:firstLine="720"/>
        <w:jc w:val="both"/>
        <w:rPr>
          <w:sz w:val="26"/>
          <w:szCs w:val="26"/>
        </w:rPr>
      </w:pPr>
      <w:r w:rsidDel="00000000" w:rsidR="00000000" w:rsidRPr="00000000">
        <w:rPr>
          <w:sz w:val="26"/>
          <w:szCs w:val="26"/>
          <w:rtl w:val="0"/>
        </w:rPr>
        <w:t xml:space="preserve">Hệ thống bán văn phòng phẩm online được xây dựng nhằm hỗ trợ người dùng mua sắm các sản phẩm văn phòng tiện lợi qua mạng, đồng thời giúp quản trị viên quản lý toàn bộ quy trình bán hàng một cách hiệu quả. Chỉ những người dùng đã đăng ký và xác nhận là thành viên mới có thể mua hàng trên website, gọi chung là khách hàng. Hệ thống được vận hành và quản lý bởi các quản trị viên, chịu trách nhiệm duyệt đơn hàng và quản lý kho. Quy trình và các thành phần chính của hệ thống bao gồm:</w:t>
      </w:r>
    </w:p>
    <w:p w:rsidR="00000000" w:rsidDel="00000000" w:rsidP="00000000" w:rsidRDefault="00000000" w:rsidRPr="00000000" w14:paraId="00000007">
      <w:pPr>
        <w:numPr>
          <w:ilvl w:val="0"/>
          <w:numId w:val="1"/>
        </w:numPr>
        <w:spacing w:after="0" w:afterAutospacing="0" w:before="240" w:lineRule="auto"/>
        <w:ind w:left="720" w:hanging="360"/>
        <w:jc w:val="both"/>
        <w:rPr>
          <w:sz w:val="26"/>
          <w:szCs w:val="26"/>
        </w:rPr>
      </w:pPr>
      <w:r w:rsidDel="00000000" w:rsidR="00000000" w:rsidRPr="00000000">
        <w:rPr>
          <w:b w:val="1"/>
          <w:sz w:val="26"/>
          <w:szCs w:val="26"/>
          <w:rtl w:val="0"/>
        </w:rPr>
        <w:t xml:space="preserve">Quản lý loại sản phẩm:</w:t>
      </w:r>
      <w:r w:rsidDel="00000000" w:rsidR="00000000" w:rsidRPr="00000000">
        <w:rPr>
          <w:sz w:val="26"/>
          <w:szCs w:val="26"/>
          <w:rtl w:val="0"/>
        </w:rPr>
        <w:t xml:space="preserve"> Mỗi loại văn phòng phẩm được xác định bằng một mã loại duy nhất, đồng thời được đặt tên theo nhóm sản phẩm như Bút viết, Giấy tờ, Sổ tay, Dụng cụ học tập, Thiết bị văn phòng,... Mục đích giúp phân loại và tổ chức sản phẩm một cách rõ ràng, dễ dàng tra cứu và thống kê.</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sz w:val="26"/>
          <w:szCs w:val="26"/>
        </w:rPr>
      </w:pPr>
      <w:r w:rsidDel="00000000" w:rsidR="00000000" w:rsidRPr="00000000">
        <w:rPr>
          <w:b w:val="1"/>
          <w:sz w:val="26"/>
          <w:szCs w:val="26"/>
          <w:rtl w:val="0"/>
        </w:rPr>
        <w:t xml:space="preserve">Quản lý sản phẩm:</w:t>
      </w:r>
      <w:r w:rsidDel="00000000" w:rsidR="00000000" w:rsidRPr="00000000">
        <w:rPr>
          <w:sz w:val="26"/>
          <w:szCs w:val="26"/>
          <w:rtl w:val="0"/>
        </w:rPr>
        <w:t xml:space="preserve"> Mỗi sản phẩm được quản lý như một đầu mục riêng biệt, bao gồm thông tin chi tiết: tên sản phẩm, mô tả, đơn vị tính, hình ảnh minh họa, giá bán, số lượng tồn kho, và nhà cung cấp (nếu có). Mỗi sản phẩm có mã định danh riêng để dễ dàng quản lý và theo dõi.</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sz w:val="26"/>
          <w:szCs w:val="26"/>
        </w:rPr>
      </w:pPr>
      <w:r w:rsidDel="00000000" w:rsidR="00000000" w:rsidRPr="00000000">
        <w:rPr>
          <w:b w:val="1"/>
          <w:sz w:val="26"/>
          <w:szCs w:val="26"/>
          <w:rtl w:val="0"/>
        </w:rPr>
        <w:t xml:space="preserve">Quản lý thành viên:</w:t>
      </w:r>
      <w:r w:rsidDel="00000000" w:rsidR="00000000" w:rsidRPr="00000000">
        <w:rPr>
          <w:sz w:val="26"/>
          <w:szCs w:val="26"/>
          <w:rtl w:val="0"/>
        </w:rPr>
        <w:t xml:space="preserve"> Thành viên được lưu trữ đầy đủ các thông tin như tên đăng nhập, mật khẩu, họ tên, giới tính, ngày sinh, địa chỉ, số điện thoại và hình đại diện. Thành viên cần đăng nhập để thực hiện các thao tác mua hàng, đảm bảo an toàn và cá nhân hóa trải nghiệm.</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sz w:val="26"/>
          <w:szCs w:val="26"/>
        </w:rPr>
      </w:pPr>
      <w:r w:rsidDel="00000000" w:rsidR="00000000" w:rsidRPr="00000000">
        <w:rPr>
          <w:b w:val="1"/>
          <w:sz w:val="26"/>
          <w:szCs w:val="26"/>
          <w:rtl w:val="0"/>
        </w:rPr>
        <w:t xml:space="preserve">Quy trình đặt hàng:</w:t>
      </w:r>
    </w:p>
    <w:p w:rsidR="00000000" w:rsidDel="00000000" w:rsidP="00000000" w:rsidRDefault="00000000" w:rsidRPr="00000000" w14:paraId="0000000B">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Khi thành viên đăng nhập, họ có thể chọn sản phẩm và số lượng để thêm vào giỏ hàng.</w:t>
      </w:r>
    </w:p>
    <w:p w:rsidR="00000000" w:rsidDel="00000000" w:rsidP="00000000" w:rsidRDefault="00000000" w:rsidRPr="00000000" w14:paraId="0000000C">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Thành viên có thể chỉnh sửa giỏ hàng bao gồm thêm, bớt sản phẩm hoặc thay đổi số lượng bất cứ lúc nào trước khi gửi đặt hàng.</w:t>
      </w:r>
    </w:p>
    <w:p w:rsidR="00000000" w:rsidDel="00000000" w:rsidP="00000000" w:rsidRDefault="00000000" w:rsidRPr="00000000" w14:paraId="0000000D">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Khi thành viên hoàn thành giỏ hàng và gửi yêu cầu đặt hàng, hệ thống sẽ chuyển đơn hàng này đến quản trị viên để duyệt.</w:t>
      </w:r>
    </w:p>
    <w:p w:rsidR="00000000" w:rsidDel="00000000" w:rsidP="00000000" w:rsidRDefault="00000000" w:rsidRPr="00000000" w14:paraId="0000000E">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Trong giai đoạn này, khách hàng không được phép hủy hoặc chỉnh sửa đơn hàng, nhằm tránh xung đột dữ liệu trong quá trình xử lý.</w:t>
      </w:r>
    </w:p>
    <w:p w:rsidR="00000000" w:rsidDel="00000000" w:rsidP="00000000" w:rsidRDefault="00000000" w:rsidRPr="00000000" w14:paraId="0000000F">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Quản trị viên xem xét đơn hàng, có thể duyệt hoặc từ chối. Nếu từ chối, quản trị viên phải cung cấp lý do cụ thể để khách hàng hiểu nguyên nhân.</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sz w:val="26"/>
          <w:szCs w:val="26"/>
        </w:rPr>
      </w:pPr>
      <w:r w:rsidDel="00000000" w:rsidR="00000000" w:rsidRPr="00000000">
        <w:rPr>
          <w:b w:val="1"/>
          <w:sz w:val="26"/>
          <w:szCs w:val="26"/>
          <w:rtl w:val="0"/>
        </w:rPr>
        <w:t xml:space="preserve">Chính sách đơn hàng và trả hàng:</w:t>
      </w:r>
    </w:p>
    <w:p w:rsidR="00000000" w:rsidDel="00000000" w:rsidP="00000000" w:rsidRDefault="00000000" w:rsidRPr="00000000" w14:paraId="00000011">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Sau khi đơn hàng được quản trị viên duyệt, đơn hàng được xem là hợp lệ và tiến hành xử lý giao hàng.</w:t>
      </w:r>
    </w:p>
    <w:p w:rsidR="00000000" w:rsidDel="00000000" w:rsidP="00000000" w:rsidRDefault="00000000" w:rsidRPr="00000000" w14:paraId="00000012">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Khách hàng không được phép hủy hoặc trả hàng sau khi đơn đã được duyệt (nếu hàng không đúng yêu cầu hoặc hỏng hóc trên đường vận chuyển có thể đổi trả hàng theo chính sách đổi trả hàng), đảm bảo tính minh bạch và hiệu quả trong quy trình bán hàng.</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sz w:val="26"/>
          <w:szCs w:val="26"/>
        </w:rPr>
      </w:pPr>
      <w:r w:rsidDel="00000000" w:rsidR="00000000" w:rsidRPr="00000000">
        <w:rPr>
          <w:b w:val="1"/>
          <w:sz w:val="26"/>
          <w:szCs w:val="26"/>
          <w:rtl w:val="0"/>
        </w:rPr>
        <w:t xml:space="preserve">Quản lý kho và cập nhật sản phẩm:</w:t>
      </w:r>
    </w:p>
    <w:p w:rsidR="00000000" w:rsidDel="00000000" w:rsidP="00000000" w:rsidRDefault="00000000" w:rsidRPr="00000000" w14:paraId="00000014">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Quản trị viên có quyền thêm mới loại sản phẩm hoặc sản phẩm mới vào hệ thống khi có hàng nhập kho.</w:t>
      </w:r>
    </w:p>
    <w:p w:rsidR="00000000" w:rsidDel="00000000" w:rsidP="00000000" w:rsidRDefault="00000000" w:rsidRPr="00000000" w14:paraId="00000015">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Khi bổ sung số lượng cho các sản phẩm đã tồn tại, quản trị viên cập nhật tồn kho để đảm bảo số lượng chính xác và kịp thời phục vụ nhu cầu khách hàng.</w:t>
      </w:r>
    </w:p>
    <w:p w:rsidR="00000000" w:rsidDel="00000000" w:rsidP="00000000" w:rsidRDefault="00000000" w:rsidRPr="00000000" w14:paraId="00000016">
      <w:pPr>
        <w:numPr>
          <w:ilvl w:val="0"/>
          <w:numId w:val="1"/>
        </w:numPr>
        <w:spacing w:after="0" w:afterAutospacing="0" w:before="0" w:beforeAutospacing="0" w:lineRule="auto"/>
        <w:ind w:left="720" w:hanging="360"/>
        <w:jc w:val="both"/>
        <w:rPr>
          <w:sz w:val="26"/>
          <w:szCs w:val="26"/>
        </w:rPr>
      </w:pPr>
      <w:r w:rsidDel="00000000" w:rsidR="00000000" w:rsidRPr="00000000">
        <w:rPr>
          <w:b w:val="1"/>
          <w:sz w:val="26"/>
          <w:szCs w:val="26"/>
          <w:rtl w:val="0"/>
        </w:rPr>
        <w:t xml:space="preserve">Giao tiếp hỗ trợ:</w:t>
      </w:r>
    </w:p>
    <w:p w:rsidR="00000000" w:rsidDel="00000000" w:rsidP="00000000" w:rsidRDefault="00000000" w:rsidRPr="00000000" w14:paraId="00000017">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Hệ thống hỗ trợ tính năng chat trực tuyến, giúp các thành viên có thể trao đổi với nhau hoặc liên hệ trực tiếp với quản trị viên để nhận tư vấn, hỗ trợ kỹ thuật và giải đáp thắc mắc về sản phẩm hoặc đơn hàng.</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sz w:val="26"/>
          <w:szCs w:val="26"/>
        </w:rPr>
      </w:pPr>
      <w:r w:rsidDel="00000000" w:rsidR="00000000" w:rsidRPr="00000000">
        <w:rPr>
          <w:b w:val="1"/>
          <w:sz w:val="26"/>
          <w:szCs w:val="26"/>
          <w:rtl w:val="0"/>
        </w:rPr>
        <w:t xml:space="preserve">Thống kê và báo cáo:</w:t>
      </w:r>
    </w:p>
    <w:p w:rsidR="00000000" w:rsidDel="00000000" w:rsidP="00000000" w:rsidRDefault="00000000" w:rsidRPr="00000000" w14:paraId="00000019">
      <w:pPr>
        <w:numPr>
          <w:ilvl w:val="1"/>
          <w:numId w:val="1"/>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Quản trị viên có thể theo dõi doanh thu và hiệu quả kinh doanh thông qua báo cáo theo tuần, tháng và quý.</w:t>
      </w:r>
    </w:p>
    <w:p w:rsidR="00000000" w:rsidDel="00000000" w:rsidP="00000000" w:rsidRDefault="00000000" w:rsidRPr="00000000" w14:paraId="0000001A">
      <w:pPr>
        <w:numPr>
          <w:ilvl w:val="1"/>
          <w:numId w:val="1"/>
        </w:numPr>
        <w:spacing w:after="240" w:before="0" w:beforeAutospacing="0" w:lineRule="auto"/>
        <w:ind w:left="1440" w:hanging="360"/>
        <w:jc w:val="both"/>
        <w:rPr>
          <w:sz w:val="26"/>
          <w:szCs w:val="26"/>
        </w:rPr>
      </w:pPr>
      <w:r w:rsidDel="00000000" w:rsidR="00000000" w:rsidRPr="00000000">
        <w:rPr>
          <w:sz w:val="26"/>
          <w:szCs w:val="26"/>
          <w:rtl w:val="0"/>
        </w:rPr>
        <w:t xml:space="preserve">Hệ thống cho phép phân tích thời gian bán hàng cao điểm theo từng giờ trong ngày, đồng thời hiển thị danh sách 5 sản phẩm bán chạy nhất trong tuần, giúp quản lý tối ưu hóa chiến lược kinh doanh</w:t>
      </w:r>
    </w:p>
    <w:p w:rsidR="00000000" w:rsidDel="00000000" w:rsidP="00000000" w:rsidRDefault="00000000" w:rsidRPr="00000000" w14:paraId="0000001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