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E452" w14:textId="733FF641" w:rsidR="00E3692D" w:rsidRDefault="00BE76B5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We’ve met for an extended 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period of time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F62678">
        <w:rPr>
          <w:rFonts w:ascii="Helvetica" w:hAnsi="Helvetica" w:cs="Helvetica"/>
          <w:color w:val="000000"/>
          <w:shd w:val="clear" w:color="auto" w:fill="FFFFFF"/>
        </w:rPr>
        <w:t xml:space="preserve">once </w:t>
      </w:r>
      <w:r w:rsidR="002C7B10">
        <w:rPr>
          <w:rFonts w:ascii="Helvetica" w:hAnsi="Helvetica" w:cs="Helvetica"/>
          <w:color w:val="000000"/>
          <w:shd w:val="clear" w:color="auto" w:fill="FFFFFF"/>
        </w:rPr>
        <w:t xml:space="preserve">to initially discuss what dataset we were choosing and </w:t>
      </w:r>
      <w:r w:rsidR="000F500D">
        <w:rPr>
          <w:rFonts w:ascii="Helvetica" w:hAnsi="Helvetica" w:cs="Helvetica"/>
          <w:color w:val="000000"/>
          <w:shd w:val="clear" w:color="auto" w:fill="FFFFFF"/>
        </w:rPr>
        <w:t xml:space="preserve">other basics, </w:t>
      </w:r>
      <w:r w:rsidR="00F62678">
        <w:rPr>
          <w:rFonts w:ascii="Helvetica" w:hAnsi="Helvetica" w:cs="Helvetica"/>
          <w:color w:val="000000"/>
          <w:shd w:val="clear" w:color="auto" w:fill="FFFFFF"/>
        </w:rPr>
        <w:t>but</w:t>
      </w:r>
      <w:r w:rsidR="00AB520A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0F500D">
        <w:rPr>
          <w:rFonts w:ascii="Helvetica" w:hAnsi="Helvetica" w:cs="Helvetica"/>
          <w:color w:val="000000"/>
          <w:shd w:val="clear" w:color="auto" w:fill="FFFFFF"/>
        </w:rPr>
        <w:t xml:space="preserve">more often </w:t>
      </w:r>
      <w:r w:rsidR="00AB520A">
        <w:rPr>
          <w:rFonts w:ascii="Helvetica" w:hAnsi="Helvetica" w:cs="Helvetica"/>
          <w:color w:val="000000"/>
          <w:shd w:val="clear" w:color="auto" w:fill="FFFFFF"/>
        </w:rPr>
        <w:t xml:space="preserve">keep in touch and communicate with each other through Discord </w:t>
      </w:r>
      <w:r w:rsidR="00937877">
        <w:rPr>
          <w:rFonts w:ascii="Helvetica" w:hAnsi="Helvetica" w:cs="Helvetica"/>
          <w:color w:val="000000"/>
          <w:shd w:val="clear" w:color="auto" w:fill="FFFFFF"/>
        </w:rPr>
        <w:t>in case we have something to discuss that doesn’t require a dedicated meeting. The dataset we plan to use has been acquired from the Kaggle competition site</w:t>
      </w:r>
      <w:r w:rsidR="006651D4">
        <w:rPr>
          <w:rFonts w:ascii="Helvetica" w:hAnsi="Helvetica" w:cs="Helvetica"/>
          <w:color w:val="000000"/>
          <w:shd w:val="clear" w:color="auto" w:fill="FFFFFF"/>
        </w:rPr>
        <w:t xml:space="preserve"> and we’ve already begun digging through it. The data itself has come pre-divided, with a clearly defined training csv file and a test csv file. While this is convenient in many ways, it does remove much of the inherent randomness that comes from pulling train and test from</w:t>
      </w:r>
      <w:r w:rsidR="00F62678">
        <w:rPr>
          <w:rFonts w:ascii="Helvetica" w:hAnsi="Helvetica" w:cs="Helvetica"/>
          <w:color w:val="000000"/>
          <w:shd w:val="clear" w:color="auto" w:fill="FFFFFF"/>
        </w:rPr>
        <w:t xml:space="preserve"> the same data pool. We have other means of addressing this situation</w:t>
      </w:r>
      <w:r w:rsidR="00521BA9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F62678">
        <w:rPr>
          <w:rFonts w:ascii="Helvetica" w:hAnsi="Helvetica" w:cs="Helvetica"/>
          <w:color w:val="000000"/>
          <w:shd w:val="clear" w:color="auto" w:fill="FFFFFF"/>
        </w:rPr>
        <w:t xml:space="preserve">and is something we plan to </w:t>
      </w:r>
      <w:proofErr w:type="gramStart"/>
      <w:r w:rsidR="00F62678">
        <w:rPr>
          <w:rFonts w:ascii="Helvetica" w:hAnsi="Helvetica" w:cs="Helvetica"/>
          <w:color w:val="000000"/>
          <w:shd w:val="clear" w:color="auto" w:fill="FFFFFF"/>
        </w:rPr>
        <w:t>look into</w:t>
      </w:r>
      <w:proofErr w:type="gramEnd"/>
      <w:r w:rsidR="00F62678">
        <w:rPr>
          <w:rFonts w:ascii="Helvetica" w:hAnsi="Helvetica" w:cs="Helvetica"/>
          <w:color w:val="000000"/>
          <w:shd w:val="clear" w:color="auto" w:fill="FFFFFF"/>
        </w:rPr>
        <w:t xml:space="preserve"> going forward to determine the best</w:t>
      </w:r>
      <w:r w:rsidR="00171183">
        <w:rPr>
          <w:rFonts w:ascii="Helvetica" w:hAnsi="Helvetica" w:cs="Helvetica"/>
          <w:color w:val="000000"/>
          <w:shd w:val="clear" w:color="auto" w:fill="FFFFFF"/>
        </w:rPr>
        <w:t xml:space="preserve"> methods for producing a consistent and well-fitted result. Part of this determination was that we will approach this project with Python and a handful of its machine learning libraries like </w:t>
      </w:r>
      <w:proofErr w:type="spellStart"/>
      <w:r w:rsidR="00171183">
        <w:rPr>
          <w:rFonts w:ascii="Helvetica" w:hAnsi="Helvetica" w:cs="Helvetica"/>
          <w:color w:val="000000"/>
          <w:shd w:val="clear" w:color="auto" w:fill="FFFFFF"/>
        </w:rPr>
        <w:t>sklearn</w:t>
      </w:r>
      <w:proofErr w:type="spellEnd"/>
      <w:r w:rsidR="00E3692D">
        <w:rPr>
          <w:rFonts w:ascii="Helvetica" w:hAnsi="Helvetica" w:cs="Helvetica"/>
          <w:color w:val="000000"/>
          <w:shd w:val="clear" w:color="auto" w:fill="FFFFFF"/>
        </w:rPr>
        <w:t xml:space="preserve"> instead of R, in part due to greater confidence and experience with the former over the latter. </w:t>
      </w:r>
    </w:p>
    <w:p w14:paraId="68517A03" w14:textId="71C11E09" w:rsidR="00E3692D" w:rsidRPr="00E3692D" w:rsidRDefault="00E3692D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Looking deeper into the dataset, </w:t>
      </w:r>
      <w:r w:rsidR="00A644A1">
        <w:rPr>
          <w:rFonts w:ascii="Helvetica" w:hAnsi="Helvetica" w:cs="Helvetica"/>
          <w:color w:val="000000"/>
          <w:shd w:val="clear" w:color="auto" w:fill="FFFFFF"/>
        </w:rPr>
        <w:t xml:space="preserve">it contains about 79 predictors, excluding the Id column and treating </w:t>
      </w:r>
      <w:proofErr w:type="spellStart"/>
      <w:r w:rsidR="00A644A1">
        <w:rPr>
          <w:rFonts w:ascii="Helvetica" w:hAnsi="Helvetica" w:cs="Helvetica"/>
          <w:color w:val="000000"/>
          <w:shd w:val="clear" w:color="auto" w:fill="FFFFFF"/>
        </w:rPr>
        <w:t>SalePrice</w:t>
      </w:r>
      <w:proofErr w:type="spellEnd"/>
      <w:r w:rsidR="00A644A1">
        <w:rPr>
          <w:rFonts w:ascii="Helvetica" w:hAnsi="Helvetica" w:cs="Helvetica"/>
          <w:color w:val="000000"/>
          <w:shd w:val="clear" w:color="auto" w:fill="FFFFFF"/>
        </w:rPr>
        <w:t xml:space="preserve"> as the response. This is before breaking down qualitative variables</w:t>
      </w:r>
      <w:r w:rsidR="00CF2AD0">
        <w:rPr>
          <w:rFonts w:ascii="Helvetica" w:hAnsi="Helvetica" w:cs="Helvetica"/>
          <w:color w:val="000000"/>
          <w:shd w:val="clear" w:color="auto" w:fill="FFFFFF"/>
        </w:rPr>
        <w:t xml:space="preserve"> into their necessary dummy variables, of which many have 4 or more categories that need to be broken down. This means we could be looking at over 200 variables</w:t>
      </w:r>
      <w:r w:rsidR="008314E2">
        <w:rPr>
          <w:rFonts w:ascii="Helvetica" w:hAnsi="Helvetica" w:cs="Helvetica"/>
          <w:color w:val="000000"/>
          <w:shd w:val="clear" w:color="auto" w:fill="FFFFFF"/>
        </w:rPr>
        <w:t xml:space="preserve"> for this regression problem, which for simplicities sake we may look to trim down to a more manageable number that still retains </w:t>
      </w:r>
      <w:r w:rsidR="00121765">
        <w:rPr>
          <w:rFonts w:ascii="Helvetica" w:hAnsi="Helvetica" w:cs="Helvetica"/>
          <w:color w:val="000000"/>
          <w:shd w:val="clear" w:color="auto" w:fill="FFFFFF"/>
        </w:rPr>
        <w:t>a high level of accuracy.</w:t>
      </w:r>
      <w:r w:rsidR="00E756D5">
        <w:rPr>
          <w:rFonts w:ascii="Helvetica" w:hAnsi="Helvetica" w:cs="Helvetica"/>
          <w:color w:val="000000"/>
          <w:shd w:val="clear" w:color="auto" w:fill="FFFFFF"/>
        </w:rPr>
        <w:t xml:space="preserve"> </w:t>
      </w:r>
    </w:p>
    <w:sectPr w:rsidR="00E3692D" w:rsidRPr="00E3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4A"/>
    <w:rsid w:val="000033ED"/>
    <w:rsid w:val="00093CDE"/>
    <w:rsid w:val="000F500D"/>
    <w:rsid w:val="00121765"/>
    <w:rsid w:val="00171183"/>
    <w:rsid w:val="001A5576"/>
    <w:rsid w:val="002C7B10"/>
    <w:rsid w:val="00521BA9"/>
    <w:rsid w:val="00620596"/>
    <w:rsid w:val="006651D4"/>
    <w:rsid w:val="00737B4A"/>
    <w:rsid w:val="008314E2"/>
    <w:rsid w:val="008B211A"/>
    <w:rsid w:val="00937877"/>
    <w:rsid w:val="00A644A1"/>
    <w:rsid w:val="00A86111"/>
    <w:rsid w:val="00AB520A"/>
    <w:rsid w:val="00BE76B5"/>
    <w:rsid w:val="00CF2AD0"/>
    <w:rsid w:val="00D60CBC"/>
    <w:rsid w:val="00E05118"/>
    <w:rsid w:val="00E3692D"/>
    <w:rsid w:val="00E756D5"/>
    <w:rsid w:val="00F6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4CA7"/>
  <w15:chartTrackingRefBased/>
  <w15:docId w15:val="{D94943EA-F280-496F-AC20-9E87B652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7187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Jamieson, Cameron</dc:creator>
  <cp:keywords/>
  <dc:description/>
  <cp:lastModifiedBy>Cameron Jamieson</cp:lastModifiedBy>
  <cp:revision>2</cp:revision>
  <dcterms:created xsi:type="dcterms:W3CDTF">2022-10-29T06:35:00Z</dcterms:created>
  <dcterms:modified xsi:type="dcterms:W3CDTF">2022-11-04T00:45:00Z</dcterms:modified>
</cp:coreProperties>
</file>