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Result</w:t>
      </w:r>
    </w:p>
    <w:p>
      <w:r>
        <w:t>Source: z7093906012491_1f5cc539f1d26a27ecd8c070d649c1e6.jpg</w:t>
        <w:br/>
        <w:t>Time: 2025-10-27 18:11</w:t>
      </w:r>
    </w:p>
    <w:p>
      <w:pPr>
        <w:pStyle w:val="Heading1"/>
      </w:pPr>
      <w:r>
        <w:t>Content</w:t>
      </w:r>
    </w:p>
    <w:p>
      <w:r>
        <w:t>## ỦY BAN NHÂN DÂN THÀNH PHỐ HỒ CHÍ MINH sỞ QUY HOACH-KIÉN TRÚC</w:t>
      </w:r>
    </w:p>
    <w:p>
      <w:r>
        <w:t>## CỘNG HÒA XÃ HỘI CHỦ NGHĨA VIỆT NAM</w:t>
      </w:r>
    </w:p>
    <w:p>
      <w:r>
        <w:t>## Độc lập phúc</w:t>
      </w:r>
    </w:p>
    <w:p>
      <w:r>
        <w:t>Jnăm 2017 phố</w:t>
      </w:r>
    </w:p>
    <w:p>
      <w:r>
        <w:t>Thành Hồ Chí Min , ngày 03 tháng</w:t>
      </w:r>
    </w:p>
    <w:p>
      <w:r>
        <w:t>## GIẤY PHÉP QUY HOACH</w:t>
      </w:r>
    </w:p>
    <w:p>
      <w:r>
        <w:t>IGPQH</w:t>
      </w:r>
    </w:p>
    <w:p>
      <w:r>
        <w:t>1. Cấp cho: Công ty Cổ Đầu tu và Kinh doanh Bất động sản Đức Long phần</w:t>
        <w:br/>
        <w:t>2. Gia Lai.</w:t>
        <w:br/>
        <w:t>3. Địa chỉ L14-06 Tòa nhà Vincom Center B, 72 Lê Thánh Tôn; phuờng Bến Nghé, Quận 1.</w:t>
      </w:r>
    </w:p>
    <w:p>
      <w:r>
        <w:t>## 2. Nội dung cấp phép:</w:t>
      </w:r>
    </w:p>
    <w:p>
      <w:r>
        <w:t>- Phạm vi, ranh giới: thửa đất số 201, tờ bản đồ thứ 11 Bộ địa chính phường An Binh Tân (tài liệu năm 2005 theo bản 'ồ hiện trạng vị trí số quận</w:t>
        <w:br/>
        <w:t>- Tên dự án Khu nhà ở cao tầng;</w:t>
        <w:br/>
        <w:t>- 24838/GĐ-TNMT do Sở Tài nguyên và Môi truòng cấp ngày 04/8/2016)</w:t>
        <w:br/>
        <w:t>- 2 Quy mô diện tích đất phù quy hoach: khoảng 3.937,4 m (đã trù lộ giới các đường-hẻm có liên quan, theo bản đồ hiện trang vị trí số 24838/GĐ số 1266/UBND-ĐIMT ngày 12/3/2015 của UBND Tbành và nội dung Thông báo số 3054/TB-SQHKT ngày 12/9/2014 của Sở Quy hoach-Kiến trúc, thống nhất việc xem xét các chỉ tiêu quy hoạch-kiến tric của dự án trên diện tích phù quy hoạch theo Bản đồ hiện trạng vị trí số 24838/GĐ-INMT ngày 25/10/2013 do Sở Tài nguyên và Môi truờng thẩm định phê duyệt: hợp tuyến phố hợp</w:t>
        <w:br/>
        <w:t>- Quy mô diện tích toàn khu đất: 4.086,1 m?.</w:t>
        <w:br/>
        <w:t>+ Nhà ở 5</w:t>
        <w:br/>
        <w:t>- +</w:t>
      </w:r>
    </w:p>
    <w:p>
      <w:r>
        <w:t>- Mật độ xây dựng tối đa 40%.</w:t>
      </w:r>
    </w:p>
    <w:p>
      <w:r>
        <w:t>- cao công trình tối đa 15 (bao gồm các cao theo QCXD 03.2012/BXD). tầng tầng Tầng</w:t>
      </w:r>
    </w:p>
    <w:p>
      <w:r>
        <w:t>- Hệ số sử dụng đất tối đa 6,0 (tính trên diện tích đất quy hoạch); trong đó: phù hợp</w:t>
      </w:r>
    </w:p>
    <w:p>
      <w:r>
        <w:t>1.</w:t>
      </w:r>
    </w:p>
    <w:p>
      <w:r>
        <w:t>- Quy mô dân số dự kiến khoảng 600 người.</w:t>
        <w:br/>
        <w:t>- chung cư</w:t>
        <w:br/>
        <w:t>- Thuong mại dịch vụ</w:t>
        <w:br/>
        <w:t>- Lộ giới các đường liên quan: tuyến</w:t>
        <w:br/>
        <w:t>- Khoảng lùi công trinh</w:t>
        <w:br/>
        <w:t>- +Lộ giới đuòng Lý Chiêu Hoàng: 3Om.</w:t>
        <w:br/>
        <w:t>+ So với lộ giới</w:t>
        <w:br/>
        <w:t>- đường Lý Chiêu tối thiểu 08 m. Hoàng:</w:t>
        <w:br/>
        <w:t>- +So với các ranh đất còn lại: tối thiểu 06 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