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60" w:rsidRDefault="00C23E23">
      <w:bookmarkStart w:id="0" w:name="_GoBack"/>
      <w:bookmarkEnd w:id="0"/>
      <w:r w:rsidRPr="00484EC4">
        <w:rPr>
          <w:noProof/>
        </w:rPr>
        <w:drawing>
          <wp:inline distT="0" distB="0" distL="0" distR="0">
            <wp:extent cx="2809875" cy="1171575"/>
            <wp:effectExtent l="0" t="0" r="9525" b="9525"/>
            <wp:docPr id="1" name="Picture 1" descr="Description: C:\Users\krobertson\Pictures\GTECH Logo\GTECH_Logo_Col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krobertson\Pictures\GTECH Logo\GTECH_Logo_Color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60" w:rsidRDefault="00022460"/>
    <w:p w:rsidR="00022460" w:rsidRDefault="00022460"/>
    <w:p w:rsidR="00022460" w:rsidRDefault="00022460"/>
    <w:p w:rsidR="00B371CA" w:rsidRDefault="00B371CA"/>
    <w:p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Standard</w:t>
      </w:r>
      <w:r>
        <w:rPr>
          <w:sz w:val="40"/>
        </w:rPr>
        <w:t>s</w:t>
      </w:r>
      <w:r w:rsidRPr="00022460">
        <w:rPr>
          <w:sz w:val="40"/>
        </w:rPr>
        <w:t xml:space="preserve"> Compliance Appraisal for Services</w:t>
      </w:r>
    </w:p>
    <w:p w:rsidR="00022460" w:rsidRDefault="00E630AB" w:rsidP="00511291">
      <w:pPr>
        <w:jc w:val="center"/>
        <w:rPr>
          <w:sz w:val="40"/>
        </w:rPr>
      </w:pPr>
      <w:r w:rsidRPr="00E630AB">
        <w:rPr>
          <w:sz w:val="40"/>
        </w:rPr>
        <w:t>Corrective Action/Preventative Action Report</w:t>
      </w:r>
    </w:p>
    <w:p w:rsidR="00511291" w:rsidRDefault="00511291" w:rsidP="00511291">
      <w:pPr>
        <w:jc w:val="center"/>
      </w:pPr>
    </w:p>
    <w:p w:rsidR="00022460" w:rsidRDefault="00022460"/>
    <w:p w:rsidR="00022460" w:rsidRDefault="00022460"/>
    <w:p w:rsidR="003804E6" w:rsidRDefault="003804E6" w:rsidP="003017C9">
      <w:pPr>
        <w:jc w:val="center"/>
        <w:rPr>
          <w:rFonts w:cs="Arial"/>
          <w:b/>
          <w:sz w:val="40"/>
          <w:szCs w:val="40"/>
        </w:rPr>
      </w:pPr>
      <w:r w:rsidRPr="003804E6">
        <w:rPr>
          <w:rFonts w:cs="Arial"/>
          <w:b/>
          <w:sz w:val="40"/>
          <w:szCs w:val="40"/>
        </w:rPr>
        <w:t>MI CY1504 RFSS Maintenance</w:t>
      </w:r>
    </w:p>
    <w:p w:rsidR="003017C9" w:rsidRPr="00CB4CA1" w:rsidRDefault="00EE5513" w:rsidP="003017C9">
      <w:pPr>
        <w:jc w:val="center"/>
        <w:rPr>
          <w:sz w:val="32"/>
          <w:szCs w:val="32"/>
        </w:rPr>
      </w:pPr>
      <w:r>
        <w:rPr>
          <w:sz w:val="32"/>
          <w:szCs w:val="32"/>
        </w:rPr>
        <w:t>Adam Bek</w:t>
      </w:r>
    </w:p>
    <w:p w:rsidR="004C6B52" w:rsidRDefault="00337ECB" w:rsidP="003017C9">
      <w:pPr>
        <w:jc w:val="center"/>
        <w:rPr>
          <w:sz w:val="32"/>
        </w:rPr>
      </w:pPr>
      <w:r>
        <w:rPr>
          <w:sz w:val="32"/>
        </w:rPr>
        <w:t>2</w:t>
      </w:r>
      <w:r w:rsidR="00D21D99">
        <w:rPr>
          <w:sz w:val="32"/>
        </w:rPr>
        <w:t>9</w:t>
      </w:r>
      <w:r w:rsidR="00B371CA">
        <w:rPr>
          <w:sz w:val="32"/>
        </w:rPr>
        <w:t>-Apr</w:t>
      </w:r>
      <w:r w:rsidR="004C6B52">
        <w:rPr>
          <w:sz w:val="32"/>
        </w:rPr>
        <w:t>-2016</w:t>
      </w:r>
    </w:p>
    <w:p w:rsidR="00885054" w:rsidRDefault="00885054" w:rsidP="003017C9">
      <w:pPr>
        <w:jc w:val="center"/>
        <w:rPr>
          <w:sz w:val="32"/>
        </w:rPr>
      </w:pPr>
    </w:p>
    <w:p w:rsidR="003804E6" w:rsidRDefault="003804E6" w:rsidP="003017C9">
      <w:pPr>
        <w:jc w:val="center"/>
        <w:rPr>
          <w:sz w:val="32"/>
        </w:rPr>
      </w:pPr>
    </w:p>
    <w:p w:rsidR="00563832" w:rsidRDefault="00563832" w:rsidP="003017C9">
      <w:pPr>
        <w:jc w:val="center"/>
        <w:rPr>
          <w:sz w:val="32"/>
        </w:rPr>
      </w:pPr>
    </w:p>
    <w:p w:rsidR="003804E6" w:rsidRDefault="003804E6" w:rsidP="003017C9">
      <w:pPr>
        <w:jc w:val="center"/>
        <w:rPr>
          <w:sz w:val="32"/>
        </w:rPr>
      </w:pPr>
    </w:p>
    <w:p w:rsidR="00885054" w:rsidRDefault="004C6B52" w:rsidP="003017C9">
      <w:pPr>
        <w:jc w:val="center"/>
        <w:rPr>
          <w:sz w:val="32"/>
        </w:rPr>
      </w:pPr>
      <w:r>
        <w:rPr>
          <w:sz w:val="32"/>
        </w:rPr>
        <w:t>Revision 1</w:t>
      </w:r>
    </w:p>
    <w:p w:rsidR="00022460" w:rsidRDefault="00022460"/>
    <w:p w:rsidR="00022460" w:rsidRDefault="00022460"/>
    <w:p w:rsidR="00022460" w:rsidRDefault="00022460"/>
    <w:p w:rsidR="00D52223" w:rsidRDefault="00D52223" w:rsidP="00D522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756A24" w:rsidRPr="00D52223" w:rsidRDefault="00D52223" w:rsidP="00D52223">
      <w:pPr>
        <w:pStyle w:val="ListParagraph"/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</w:t>
      </w:r>
      <w:r w:rsidR="00756A24" w:rsidRPr="00D52223">
        <w:rPr>
          <w:rFonts w:ascii="Arial" w:hAnsi="Arial" w:cs="Arial"/>
          <w:b/>
          <w:sz w:val="24"/>
          <w:szCs w:val="24"/>
        </w:rPr>
        <w:t>view History:</w:t>
      </w:r>
    </w:p>
    <w:p w:rsidR="00D52223" w:rsidRDefault="00D52223" w:rsidP="00756A24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790"/>
        <w:gridCol w:w="5418"/>
      </w:tblGrid>
      <w:tr w:rsidR="00D52223" w:rsidRPr="00B44300" w:rsidTr="00B44300">
        <w:trPr>
          <w:jc w:val="center"/>
        </w:trPr>
        <w:tc>
          <w:tcPr>
            <w:tcW w:w="1368" w:type="dxa"/>
            <w:shd w:val="clear" w:color="auto" w:fill="D9D9D9"/>
          </w:tcPr>
          <w:p w:rsidR="00D52223" w:rsidRPr="00B44300" w:rsidRDefault="00D52223" w:rsidP="00B443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4300">
              <w:rPr>
                <w:rFonts w:ascii="Arial" w:hAnsi="Arial" w:cs="Arial"/>
                <w:b/>
                <w:sz w:val="24"/>
                <w:szCs w:val="24"/>
              </w:rPr>
              <w:t>Review #</w:t>
            </w:r>
          </w:p>
        </w:tc>
        <w:tc>
          <w:tcPr>
            <w:tcW w:w="2790" w:type="dxa"/>
            <w:shd w:val="clear" w:color="auto" w:fill="D9D9D9"/>
          </w:tcPr>
          <w:p w:rsidR="00D52223" w:rsidRPr="00B44300" w:rsidRDefault="00D52223" w:rsidP="00B443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4300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418" w:type="dxa"/>
            <w:shd w:val="clear" w:color="auto" w:fill="D9D9D9"/>
          </w:tcPr>
          <w:p w:rsidR="00D52223" w:rsidRPr="00B44300" w:rsidRDefault="00503DC1" w:rsidP="00B443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 Name</w:t>
            </w:r>
          </w:p>
        </w:tc>
      </w:tr>
      <w:tr w:rsidR="003804E6" w:rsidRPr="00B44300" w:rsidTr="00786F6D">
        <w:trPr>
          <w:trHeight w:val="517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3804E6" w:rsidRPr="00B44300" w:rsidRDefault="003804E6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43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3804E6" w:rsidRPr="00B44300" w:rsidRDefault="003804E6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11-Jan-2016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3804E6" w:rsidRPr="00B44300" w:rsidRDefault="003804E6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Summary Review 1 </w:t>
            </w:r>
          </w:p>
        </w:tc>
      </w:tr>
      <w:tr w:rsidR="003804E6" w:rsidRPr="00B44300" w:rsidTr="00786F6D">
        <w:trPr>
          <w:trHeight w:val="517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3804E6" w:rsidRPr="00B44300" w:rsidRDefault="003804E6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3804E6" w:rsidRPr="00B44300" w:rsidRDefault="003804E6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12-Feb</w:t>
            </w:r>
            <w:r w:rsidRPr="009355A8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3804E6" w:rsidRPr="00B44300" w:rsidRDefault="003804E6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 Review 2</w:t>
            </w:r>
          </w:p>
        </w:tc>
      </w:tr>
      <w:tr w:rsidR="003804E6" w:rsidRPr="00B44300" w:rsidTr="00B44300">
        <w:trPr>
          <w:trHeight w:val="518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3804E6" w:rsidRDefault="00843085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3804E6" w:rsidRDefault="003804E6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01-Apr-2016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3804E6" w:rsidRDefault="003804E6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 CAPA</w:t>
            </w:r>
          </w:p>
        </w:tc>
      </w:tr>
      <w:tr w:rsidR="00ED63EC" w:rsidRPr="00B44300" w:rsidTr="00B44300">
        <w:trPr>
          <w:trHeight w:val="518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ED63EC" w:rsidRDefault="00ED63EC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ED63EC" w:rsidRDefault="00ED63EC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05-Apr-2016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ED63EC" w:rsidRDefault="00ED63EC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 CAPA (1)</w:t>
            </w:r>
          </w:p>
        </w:tc>
      </w:tr>
      <w:tr w:rsidR="009775BC" w:rsidRPr="00B44300" w:rsidTr="00B44300">
        <w:trPr>
          <w:trHeight w:val="518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9775BC" w:rsidRDefault="009775BC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9775BC" w:rsidRDefault="00D21D99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9775BC">
              <w:rPr>
                <w:rFonts w:ascii="Arial" w:hAnsi="Arial" w:cs="Arial"/>
                <w:sz w:val="24"/>
                <w:szCs w:val="24"/>
              </w:rPr>
              <w:t>-Apr-2016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9775BC" w:rsidRDefault="009775BC" w:rsidP="00380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</w:t>
            </w:r>
          </w:p>
        </w:tc>
      </w:tr>
    </w:tbl>
    <w:p w:rsidR="00D52223" w:rsidRDefault="00D52223" w:rsidP="00756A24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3017C9" w:rsidRDefault="003017C9" w:rsidP="00756A24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3804E6" w:rsidRPr="003804E6" w:rsidRDefault="003804E6" w:rsidP="003804E6">
      <w:pPr>
        <w:spacing w:after="0"/>
        <w:contextualSpacing/>
        <w:rPr>
          <w:rFonts w:ascii="Arial" w:hAnsi="Arial" w:cs="Arial"/>
          <w:sz w:val="24"/>
          <w:szCs w:val="24"/>
        </w:rPr>
      </w:pPr>
    </w:p>
    <w:p w:rsidR="003804E6" w:rsidRPr="003804E6" w:rsidRDefault="003804E6" w:rsidP="003804E6">
      <w:pPr>
        <w:rPr>
          <w:rFonts w:ascii="Arial" w:hAnsi="Arial" w:cs="Arial"/>
          <w:b/>
          <w:sz w:val="24"/>
          <w:szCs w:val="24"/>
          <w:u w:val="single"/>
        </w:rPr>
      </w:pPr>
      <w:r w:rsidRPr="003804E6">
        <w:rPr>
          <w:rFonts w:ascii="Arial" w:hAnsi="Arial" w:cs="Arial"/>
          <w:b/>
          <w:sz w:val="24"/>
          <w:szCs w:val="24"/>
          <w:u w:val="single"/>
        </w:rPr>
        <w:t xml:space="preserve">Project Information: </w:t>
      </w:r>
    </w:p>
    <w:p w:rsidR="003804E6" w:rsidRPr="003804E6" w:rsidRDefault="003804E6" w:rsidP="003804E6">
      <w:pPr>
        <w:rPr>
          <w:rFonts w:ascii="Arial" w:hAnsi="Arial" w:cs="Arial"/>
          <w:sz w:val="24"/>
          <w:szCs w:val="24"/>
        </w:rPr>
      </w:pPr>
      <w:r w:rsidRPr="003804E6">
        <w:rPr>
          <w:rFonts w:ascii="Arial" w:hAnsi="Arial" w:cs="Arial"/>
          <w:sz w:val="24"/>
          <w:szCs w:val="24"/>
        </w:rPr>
        <w:tab/>
        <w:t xml:space="preserve">Customer Name:  </w:t>
      </w:r>
      <w:r w:rsidRPr="003804E6">
        <w:rPr>
          <w:rFonts w:ascii="Arial" w:hAnsi="Arial" w:cs="Arial"/>
          <w:sz w:val="24"/>
          <w:szCs w:val="24"/>
        </w:rPr>
        <w:tab/>
        <w:t>Michigan Lottery</w:t>
      </w:r>
    </w:p>
    <w:p w:rsidR="003804E6" w:rsidRDefault="003804E6" w:rsidP="00290C79">
      <w:pPr>
        <w:ind w:left="720"/>
        <w:contextualSpacing/>
        <w:rPr>
          <w:rFonts w:ascii="Arial" w:hAnsi="Arial" w:cs="Arial"/>
          <w:sz w:val="24"/>
          <w:szCs w:val="24"/>
        </w:rPr>
      </w:pPr>
      <w:r w:rsidRPr="003804E6">
        <w:rPr>
          <w:rFonts w:ascii="Arial" w:hAnsi="Arial" w:cs="Arial"/>
          <w:sz w:val="24"/>
          <w:szCs w:val="24"/>
        </w:rPr>
        <w:t xml:space="preserve">Batch Name: </w:t>
      </w:r>
      <w:r w:rsidRPr="003804E6">
        <w:rPr>
          <w:rFonts w:ascii="Arial" w:hAnsi="Arial" w:cs="Arial"/>
          <w:sz w:val="24"/>
          <w:szCs w:val="24"/>
        </w:rPr>
        <w:tab/>
        <w:t>MI CY1504 RFSS Maintenance</w:t>
      </w:r>
    </w:p>
    <w:p w:rsidR="00290C79" w:rsidRPr="003804E6" w:rsidRDefault="00290C79" w:rsidP="00290C79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3804E6" w:rsidRDefault="003804E6" w:rsidP="003804E6">
      <w:pPr>
        <w:ind w:left="720"/>
        <w:contextualSpacing/>
        <w:rPr>
          <w:rFonts w:ascii="Arial" w:hAnsi="Arial" w:cs="Arial"/>
          <w:bCs/>
          <w:sz w:val="24"/>
          <w:szCs w:val="24"/>
        </w:rPr>
      </w:pPr>
      <w:r w:rsidRPr="003804E6">
        <w:rPr>
          <w:rFonts w:ascii="Arial" w:hAnsi="Arial" w:cs="Arial"/>
          <w:sz w:val="24"/>
          <w:szCs w:val="24"/>
        </w:rPr>
        <w:t xml:space="preserve">SAP ID: </w:t>
      </w:r>
      <w:r w:rsidRPr="003804E6">
        <w:rPr>
          <w:rFonts w:ascii="Arial" w:hAnsi="Arial" w:cs="Arial"/>
          <w:sz w:val="24"/>
          <w:szCs w:val="24"/>
        </w:rPr>
        <w:tab/>
      </w:r>
      <w:r w:rsidRPr="003804E6">
        <w:rPr>
          <w:rFonts w:ascii="Arial" w:hAnsi="Arial" w:cs="Arial"/>
          <w:sz w:val="24"/>
          <w:szCs w:val="24"/>
        </w:rPr>
        <w:tab/>
      </w:r>
      <w:r w:rsidRPr="003804E6">
        <w:rPr>
          <w:rFonts w:ascii="Arial" w:hAnsi="Arial" w:cs="Arial"/>
          <w:bCs/>
          <w:sz w:val="24"/>
          <w:szCs w:val="24"/>
        </w:rPr>
        <w:t>MI21522</w:t>
      </w:r>
    </w:p>
    <w:p w:rsidR="00633B21" w:rsidRPr="003804E6" w:rsidRDefault="00633B21" w:rsidP="003804E6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3804E6" w:rsidRPr="003804E6" w:rsidRDefault="003804E6" w:rsidP="003804E6">
      <w:pPr>
        <w:rPr>
          <w:rFonts w:ascii="Arial" w:hAnsi="Arial" w:cs="Arial"/>
          <w:sz w:val="24"/>
          <w:szCs w:val="24"/>
        </w:rPr>
      </w:pPr>
      <w:r w:rsidRPr="003804E6">
        <w:rPr>
          <w:rFonts w:ascii="Arial" w:hAnsi="Arial" w:cs="Arial"/>
          <w:sz w:val="24"/>
          <w:szCs w:val="24"/>
        </w:rPr>
        <w:tab/>
        <w:t xml:space="preserve">Location:  </w:t>
      </w:r>
      <w:r w:rsidRPr="003804E6">
        <w:rPr>
          <w:rFonts w:ascii="Arial" w:hAnsi="Arial" w:cs="Arial"/>
          <w:sz w:val="24"/>
          <w:szCs w:val="24"/>
        </w:rPr>
        <w:tab/>
      </w:r>
      <w:r w:rsidRPr="003804E6">
        <w:rPr>
          <w:rFonts w:ascii="Arial" w:hAnsi="Arial" w:cs="Arial"/>
          <w:sz w:val="24"/>
          <w:szCs w:val="24"/>
        </w:rPr>
        <w:tab/>
        <w:t>Austin</w:t>
      </w:r>
    </w:p>
    <w:p w:rsidR="003804E6" w:rsidRPr="003804E6" w:rsidRDefault="003804E6" w:rsidP="003804E6">
      <w:pPr>
        <w:ind w:firstLine="720"/>
        <w:rPr>
          <w:rFonts w:ascii="Arial" w:hAnsi="Arial" w:cs="Arial"/>
          <w:sz w:val="24"/>
          <w:szCs w:val="24"/>
        </w:rPr>
      </w:pPr>
      <w:r w:rsidRPr="003804E6">
        <w:rPr>
          <w:rFonts w:ascii="Arial" w:hAnsi="Arial" w:cs="Arial"/>
          <w:sz w:val="24"/>
          <w:szCs w:val="24"/>
        </w:rPr>
        <w:t>Go Live date:</w:t>
      </w:r>
      <w:r w:rsidRPr="003804E6">
        <w:rPr>
          <w:rFonts w:ascii="Arial" w:hAnsi="Arial" w:cs="Arial"/>
          <w:sz w:val="24"/>
          <w:szCs w:val="24"/>
        </w:rPr>
        <w:tab/>
      </w:r>
      <w:r w:rsidRPr="003804E6">
        <w:rPr>
          <w:rFonts w:ascii="Arial" w:hAnsi="Arial" w:cs="Arial"/>
          <w:sz w:val="24"/>
          <w:szCs w:val="24"/>
        </w:rPr>
        <w:tab/>
        <w:t>20-Mar-2016</w:t>
      </w:r>
    </w:p>
    <w:p w:rsidR="003804E6" w:rsidRPr="003804E6" w:rsidRDefault="003804E6" w:rsidP="003804E6">
      <w:pPr>
        <w:spacing w:after="0"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3804E6">
        <w:rPr>
          <w:rFonts w:ascii="Arial" w:hAnsi="Arial" w:cs="Arial"/>
          <w:b/>
          <w:sz w:val="24"/>
          <w:szCs w:val="24"/>
          <w:u w:val="single"/>
        </w:rPr>
        <w:t>Project Stakeholders:</w:t>
      </w:r>
    </w:p>
    <w:p w:rsidR="003804E6" w:rsidRPr="003804E6" w:rsidRDefault="003804E6" w:rsidP="003804E6">
      <w:pPr>
        <w:spacing w:after="0" w:line="480" w:lineRule="auto"/>
        <w:ind w:left="720"/>
        <w:rPr>
          <w:rFonts w:ascii="Arial" w:hAnsi="Arial" w:cs="Arial"/>
          <w:sz w:val="24"/>
          <w:szCs w:val="24"/>
        </w:rPr>
      </w:pPr>
      <w:r w:rsidRPr="003804E6">
        <w:rPr>
          <w:rFonts w:ascii="Arial" w:hAnsi="Arial" w:cs="Arial"/>
          <w:sz w:val="24"/>
          <w:szCs w:val="24"/>
        </w:rPr>
        <w:t>Regional Lead:  John Quigley</w:t>
      </w:r>
    </w:p>
    <w:p w:rsidR="003804E6" w:rsidRPr="003804E6" w:rsidRDefault="003804E6" w:rsidP="003804E6">
      <w:pPr>
        <w:spacing w:after="0" w:line="480" w:lineRule="auto"/>
        <w:ind w:left="720"/>
        <w:rPr>
          <w:rFonts w:ascii="Arial" w:hAnsi="Arial" w:cs="Arial"/>
          <w:sz w:val="24"/>
          <w:szCs w:val="24"/>
        </w:rPr>
      </w:pPr>
      <w:r w:rsidRPr="003804E6">
        <w:rPr>
          <w:rFonts w:ascii="Arial" w:hAnsi="Arial" w:cs="Arial"/>
          <w:sz w:val="24"/>
          <w:szCs w:val="24"/>
        </w:rPr>
        <w:t>Program Manager:  Stephen Clement</w:t>
      </w:r>
    </w:p>
    <w:p w:rsidR="003804E6" w:rsidRPr="003804E6" w:rsidRDefault="003804E6" w:rsidP="003804E6">
      <w:pPr>
        <w:spacing w:after="0" w:line="480" w:lineRule="auto"/>
        <w:ind w:left="720"/>
        <w:rPr>
          <w:rFonts w:ascii="Arial" w:hAnsi="Arial" w:cs="Arial"/>
          <w:sz w:val="24"/>
          <w:szCs w:val="24"/>
        </w:rPr>
      </w:pPr>
      <w:r w:rsidRPr="003804E6">
        <w:rPr>
          <w:rFonts w:ascii="Arial" w:hAnsi="Arial" w:cs="Arial"/>
          <w:sz w:val="24"/>
          <w:szCs w:val="24"/>
        </w:rPr>
        <w:t>Software Project Manager:  Homer Diaz</w:t>
      </w:r>
    </w:p>
    <w:p w:rsidR="003804E6" w:rsidRPr="003804E6" w:rsidRDefault="003804E6" w:rsidP="003804E6">
      <w:pPr>
        <w:spacing w:after="0" w:line="480" w:lineRule="auto"/>
        <w:ind w:left="720"/>
        <w:rPr>
          <w:rFonts w:ascii="Arial" w:hAnsi="Arial" w:cs="Arial"/>
          <w:sz w:val="24"/>
          <w:szCs w:val="24"/>
        </w:rPr>
      </w:pPr>
      <w:r w:rsidRPr="003804E6">
        <w:rPr>
          <w:rFonts w:ascii="Arial" w:hAnsi="Arial" w:cs="Arial"/>
          <w:sz w:val="24"/>
          <w:szCs w:val="24"/>
        </w:rPr>
        <w:t>Compliance Manager:  Karen Robertson</w:t>
      </w:r>
    </w:p>
    <w:p w:rsidR="003804E6" w:rsidRPr="003804E6" w:rsidRDefault="003804E6" w:rsidP="003804E6">
      <w:pPr>
        <w:spacing w:after="0" w:line="480" w:lineRule="auto"/>
        <w:ind w:left="720"/>
        <w:rPr>
          <w:rFonts w:ascii="Arial" w:hAnsi="Arial" w:cs="Arial"/>
          <w:sz w:val="24"/>
          <w:szCs w:val="24"/>
        </w:rPr>
      </w:pPr>
      <w:r w:rsidRPr="003804E6">
        <w:rPr>
          <w:rFonts w:ascii="Arial" w:hAnsi="Arial" w:cs="Arial"/>
          <w:sz w:val="24"/>
          <w:szCs w:val="24"/>
        </w:rPr>
        <w:t>Standards Compliance Lead:  Adam Bek</w:t>
      </w:r>
    </w:p>
    <w:p w:rsidR="003804E6" w:rsidRPr="003804E6" w:rsidRDefault="003804E6" w:rsidP="003804E6">
      <w:pPr>
        <w:keepNext/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Cs/>
          <w:sz w:val="24"/>
          <w:szCs w:val="28"/>
          <w:u w:val="single"/>
        </w:rPr>
      </w:pPr>
      <w:r w:rsidRPr="003804E6">
        <w:rPr>
          <w:rFonts w:ascii="Arial" w:eastAsia="Times New Roman" w:hAnsi="Arial" w:cs="Arial"/>
          <w:b/>
          <w:bCs/>
          <w:iCs/>
          <w:sz w:val="24"/>
          <w:szCs w:val="28"/>
          <w:u w:val="single"/>
        </w:rPr>
        <w:t>Related Documents:</w:t>
      </w:r>
    </w:p>
    <w:p w:rsidR="003804E6" w:rsidRPr="003804E6" w:rsidRDefault="003804E6" w:rsidP="003804E6">
      <w:pPr>
        <w:rPr>
          <w:rFonts w:ascii="Arial" w:hAnsi="Arial" w:cs="Arial"/>
          <w:sz w:val="24"/>
        </w:rPr>
      </w:pPr>
      <w:r w:rsidRPr="003804E6">
        <w:tab/>
      </w:r>
      <w:r w:rsidRPr="003804E6">
        <w:rPr>
          <w:rFonts w:ascii="Arial" w:hAnsi="Arial" w:cs="Arial"/>
          <w:sz w:val="24"/>
        </w:rPr>
        <w:t>None</w:t>
      </w:r>
    </w:p>
    <w:p w:rsidR="00843085" w:rsidRDefault="00843085" w:rsidP="003804E6">
      <w:pPr>
        <w:pStyle w:val="Heading2"/>
        <w:numPr>
          <w:ilvl w:val="0"/>
          <w:numId w:val="0"/>
        </w:numPr>
        <w:rPr>
          <w:rFonts w:ascii="Arial" w:eastAsia="Calibri" w:hAnsi="Arial" w:cs="Times New Roman"/>
          <w:b w:val="0"/>
          <w:bCs w:val="0"/>
          <w:iCs w:val="0"/>
          <w:sz w:val="22"/>
          <w:szCs w:val="22"/>
          <w:u w:val="single"/>
        </w:rPr>
      </w:pPr>
    </w:p>
    <w:p w:rsidR="00843085" w:rsidRDefault="00843085" w:rsidP="003804E6">
      <w:pPr>
        <w:pStyle w:val="Heading2"/>
        <w:numPr>
          <w:ilvl w:val="0"/>
          <w:numId w:val="0"/>
        </w:numPr>
        <w:rPr>
          <w:rFonts w:ascii="Arial" w:eastAsia="Calibri" w:hAnsi="Arial" w:cs="Times New Roman"/>
          <w:b w:val="0"/>
          <w:bCs w:val="0"/>
          <w:iCs w:val="0"/>
          <w:sz w:val="22"/>
          <w:szCs w:val="22"/>
          <w:u w:val="single"/>
        </w:rPr>
      </w:pPr>
    </w:p>
    <w:p w:rsidR="00756A24" w:rsidRPr="009944D5" w:rsidRDefault="003804E6" w:rsidP="003804E6">
      <w:pPr>
        <w:pStyle w:val="Heading2"/>
        <w:numPr>
          <w:ilvl w:val="0"/>
          <w:numId w:val="0"/>
        </w:numPr>
        <w:rPr>
          <w:rFonts w:ascii="Arial" w:hAnsi="Arial"/>
          <w:u w:val="single"/>
        </w:rPr>
      </w:pPr>
      <w:r w:rsidRPr="003804E6">
        <w:rPr>
          <w:rFonts w:ascii="Arial" w:eastAsia="Calibri" w:hAnsi="Arial" w:cs="Times New Roman"/>
          <w:b w:val="0"/>
          <w:bCs w:val="0"/>
          <w:iCs w:val="0"/>
          <w:sz w:val="22"/>
          <w:szCs w:val="22"/>
          <w:u w:val="single"/>
        </w:rPr>
        <w:br/>
      </w:r>
      <w:r w:rsidR="00D52223">
        <w:rPr>
          <w:rFonts w:ascii="Arial" w:hAnsi="Arial"/>
          <w:u w:val="single"/>
        </w:rPr>
        <w:t>D</w:t>
      </w:r>
      <w:r w:rsidR="00756A24" w:rsidRPr="009944D5">
        <w:rPr>
          <w:rFonts w:ascii="Arial" w:hAnsi="Arial"/>
          <w:u w:val="single"/>
        </w:rPr>
        <w:t>efinitions, Acronyms and Abbreviations:</w:t>
      </w:r>
    </w:p>
    <w:p w:rsidR="00756A24" w:rsidRDefault="00756A24" w:rsidP="00756A24">
      <w:pPr>
        <w:pStyle w:val="ListParagraph"/>
        <w:rPr>
          <w:rFonts w:ascii="Arial" w:hAnsi="Arial" w:cs="Arial"/>
          <w:sz w:val="24"/>
          <w:szCs w:val="24"/>
        </w:rPr>
      </w:pPr>
    </w:p>
    <w:p w:rsidR="00756A24" w:rsidRDefault="00756A24" w:rsidP="00D01E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23DFF">
        <w:rPr>
          <w:rFonts w:ascii="Arial" w:hAnsi="Arial" w:cs="Arial"/>
          <w:sz w:val="24"/>
          <w:szCs w:val="24"/>
        </w:rPr>
        <w:t>BI – Business Intelligence</w:t>
      </w:r>
    </w:p>
    <w:p w:rsidR="00756A24" w:rsidRDefault="00756A24" w:rsidP="00D01E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CML – Configuration Management Lead</w:t>
      </w:r>
    </w:p>
    <w:p w:rsidR="00756A24" w:rsidRDefault="00756A24" w:rsidP="00D01E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Change Request</w:t>
      </w:r>
    </w:p>
    <w:p w:rsidR="00756A24" w:rsidRDefault="00756A24" w:rsidP="00D01E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PRR – Product Release Request</w:t>
      </w:r>
    </w:p>
    <w:p w:rsidR="00756A24" w:rsidRDefault="00756A24" w:rsidP="00D01E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RDL – Regional Lead</w:t>
      </w:r>
    </w:p>
    <w:p w:rsidR="00756A24" w:rsidRDefault="00756A24" w:rsidP="00D01E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SDD – Software Design Description</w:t>
      </w:r>
    </w:p>
    <w:p w:rsidR="00756A24" w:rsidRDefault="00756A24" w:rsidP="00D01E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SRS – Software Requirements Specification</w:t>
      </w:r>
    </w:p>
    <w:p w:rsidR="001F2491" w:rsidRDefault="001F2491" w:rsidP="00D01E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 – Correct Action/Preventive Action Report </w:t>
      </w:r>
    </w:p>
    <w:p w:rsidR="00D52223" w:rsidRDefault="00D52223" w:rsidP="009C17DE">
      <w:pPr>
        <w:pStyle w:val="ListParagraph"/>
        <w:rPr>
          <w:rFonts w:ascii="Arial" w:hAnsi="Arial" w:cs="Arial"/>
          <w:sz w:val="24"/>
          <w:szCs w:val="24"/>
        </w:rPr>
      </w:pPr>
    </w:p>
    <w:p w:rsidR="00885054" w:rsidRDefault="00B339BB" w:rsidP="000D7D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</w:t>
      </w:r>
      <w:r w:rsidR="000D7D3E" w:rsidRPr="009944D5">
        <w:rPr>
          <w:rFonts w:ascii="Arial" w:hAnsi="Arial" w:cs="Arial"/>
          <w:b/>
          <w:sz w:val="24"/>
          <w:szCs w:val="24"/>
          <w:u w:val="single"/>
        </w:rPr>
        <w:t xml:space="preserve">roject </w:t>
      </w:r>
      <w:r w:rsidR="009E6BDF" w:rsidRPr="009944D5">
        <w:rPr>
          <w:rFonts w:ascii="Arial" w:hAnsi="Arial" w:cs="Arial"/>
          <w:b/>
          <w:sz w:val="24"/>
          <w:szCs w:val="24"/>
          <w:u w:val="single"/>
        </w:rPr>
        <w:t>Schedule</w:t>
      </w:r>
      <w:r w:rsidR="000D7D3E" w:rsidRPr="009944D5">
        <w:rPr>
          <w:rFonts w:ascii="Arial" w:hAnsi="Arial" w:cs="Arial"/>
          <w:b/>
          <w:sz w:val="24"/>
          <w:szCs w:val="24"/>
          <w:u w:val="single"/>
        </w:rPr>
        <w:t>:</w:t>
      </w:r>
      <w:r w:rsidR="000D7D3E" w:rsidRPr="009944D5">
        <w:rPr>
          <w:rFonts w:ascii="Arial" w:hAnsi="Arial" w:cs="Arial"/>
          <w:b/>
          <w:sz w:val="24"/>
          <w:szCs w:val="24"/>
        </w:rPr>
        <w:t xml:space="preserve">  </w:t>
      </w:r>
    </w:p>
    <w:p w:rsidR="00B1219A" w:rsidRDefault="00B1219A" w:rsidP="000D7D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Current 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8"/>
        <w:gridCol w:w="3612"/>
        <w:gridCol w:w="2186"/>
      </w:tblGrid>
      <w:tr w:rsidR="003804E6" w:rsidRPr="00786F6D" w:rsidTr="00786F6D">
        <w:trPr>
          <w:trHeight w:val="315"/>
        </w:trPr>
        <w:tc>
          <w:tcPr>
            <w:tcW w:w="456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bCs/>
                <w:sz w:val="24"/>
                <w:szCs w:val="24"/>
                <w:lang w:val="pl-PL"/>
              </w:rPr>
            </w:pPr>
            <w:r w:rsidRPr="00786F6D">
              <w:rPr>
                <w:rFonts w:ascii="Arial" w:hAnsi="Arial" w:cs="Arial"/>
                <w:b/>
                <w:bCs/>
                <w:sz w:val="24"/>
                <w:szCs w:val="24"/>
              </w:rPr>
              <w:t>Task Name</w:t>
            </w:r>
          </w:p>
        </w:tc>
        <w:tc>
          <w:tcPr>
            <w:tcW w:w="4740" w:type="dxa"/>
            <w:shd w:val="clear" w:color="auto" w:fill="auto"/>
            <w:hideMark/>
          </w:tcPr>
          <w:p w:rsidR="003804E6" w:rsidRPr="00786F6D" w:rsidRDefault="003804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2660" w:type="dxa"/>
            <w:shd w:val="clear" w:color="auto" w:fill="auto"/>
            <w:hideMark/>
          </w:tcPr>
          <w:p w:rsidR="003804E6" w:rsidRPr="00786F6D" w:rsidRDefault="003804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bCs/>
                <w:sz w:val="24"/>
                <w:szCs w:val="24"/>
              </w:rPr>
              <w:t>Finish</w:t>
            </w:r>
          </w:p>
        </w:tc>
      </w:tr>
      <w:tr w:rsidR="003804E6" w:rsidRPr="00786F6D" w:rsidTr="00786F6D">
        <w:trPr>
          <w:trHeight w:val="300"/>
        </w:trPr>
        <w:tc>
          <w:tcPr>
            <w:tcW w:w="4560" w:type="dxa"/>
            <w:shd w:val="clear" w:color="auto" w:fill="auto"/>
            <w:hideMark/>
          </w:tcPr>
          <w:p w:rsidR="003804E6" w:rsidRPr="00786F6D" w:rsidRDefault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1" w:name="RANGE!B6"/>
            <w:r w:rsidRPr="00786F6D">
              <w:rPr>
                <w:rFonts w:ascii="Arial" w:hAnsi="Arial" w:cs="Arial"/>
                <w:b/>
                <w:sz w:val="24"/>
                <w:szCs w:val="24"/>
              </w:rPr>
              <w:t>Analysis/Design</w:t>
            </w:r>
            <w:bookmarkEnd w:id="1"/>
          </w:p>
        </w:tc>
        <w:tc>
          <w:tcPr>
            <w:tcW w:w="474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Mon 11/23/15</w:t>
            </w:r>
          </w:p>
        </w:tc>
        <w:tc>
          <w:tcPr>
            <w:tcW w:w="266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Fri 12/25/15</w:t>
            </w:r>
          </w:p>
        </w:tc>
      </w:tr>
      <w:tr w:rsidR="003804E6" w:rsidRPr="00786F6D" w:rsidTr="00786F6D">
        <w:trPr>
          <w:trHeight w:val="300"/>
        </w:trPr>
        <w:tc>
          <w:tcPr>
            <w:tcW w:w="4560" w:type="dxa"/>
            <w:shd w:val="clear" w:color="auto" w:fill="auto"/>
            <w:hideMark/>
          </w:tcPr>
          <w:p w:rsidR="003804E6" w:rsidRPr="00786F6D" w:rsidRDefault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Development</w:t>
            </w:r>
          </w:p>
        </w:tc>
        <w:tc>
          <w:tcPr>
            <w:tcW w:w="474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Mon 12/21/15</w:t>
            </w:r>
          </w:p>
        </w:tc>
        <w:tc>
          <w:tcPr>
            <w:tcW w:w="266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Fri 1/22/16</w:t>
            </w:r>
          </w:p>
        </w:tc>
      </w:tr>
      <w:tr w:rsidR="003804E6" w:rsidRPr="00786F6D" w:rsidTr="00786F6D">
        <w:trPr>
          <w:trHeight w:val="300"/>
        </w:trPr>
        <w:tc>
          <w:tcPr>
            <w:tcW w:w="4560" w:type="dxa"/>
            <w:shd w:val="clear" w:color="auto" w:fill="auto"/>
            <w:hideMark/>
          </w:tcPr>
          <w:p w:rsidR="003804E6" w:rsidRPr="00786F6D" w:rsidRDefault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Integration</w:t>
            </w:r>
          </w:p>
        </w:tc>
        <w:tc>
          <w:tcPr>
            <w:tcW w:w="474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Mon 1/25/16</w:t>
            </w:r>
          </w:p>
        </w:tc>
        <w:tc>
          <w:tcPr>
            <w:tcW w:w="266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Fri 1/29/16</w:t>
            </w:r>
          </w:p>
        </w:tc>
      </w:tr>
      <w:tr w:rsidR="003804E6" w:rsidRPr="00786F6D" w:rsidTr="00786F6D">
        <w:trPr>
          <w:trHeight w:val="300"/>
        </w:trPr>
        <w:tc>
          <w:tcPr>
            <w:tcW w:w="4560" w:type="dxa"/>
            <w:shd w:val="clear" w:color="auto" w:fill="auto"/>
            <w:hideMark/>
          </w:tcPr>
          <w:p w:rsidR="003804E6" w:rsidRPr="00786F6D" w:rsidRDefault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System Testing</w:t>
            </w:r>
          </w:p>
        </w:tc>
        <w:tc>
          <w:tcPr>
            <w:tcW w:w="474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Mon 2/1/16</w:t>
            </w:r>
          </w:p>
        </w:tc>
        <w:tc>
          <w:tcPr>
            <w:tcW w:w="266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Fri 2/26/16</w:t>
            </w:r>
          </w:p>
        </w:tc>
      </w:tr>
      <w:tr w:rsidR="003804E6" w:rsidRPr="00786F6D" w:rsidTr="00786F6D">
        <w:trPr>
          <w:trHeight w:val="300"/>
        </w:trPr>
        <w:tc>
          <w:tcPr>
            <w:tcW w:w="4560" w:type="dxa"/>
            <w:shd w:val="clear" w:color="auto" w:fill="auto"/>
            <w:hideMark/>
          </w:tcPr>
          <w:p w:rsidR="003804E6" w:rsidRPr="00786F6D" w:rsidRDefault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CAT</w:t>
            </w:r>
          </w:p>
        </w:tc>
        <w:tc>
          <w:tcPr>
            <w:tcW w:w="474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Mon 2/29/16</w:t>
            </w:r>
          </w:p>
        </w:tc>
        <w:tc>
          <w:tcPr>
            <w:tcW w:w="266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Fri 3/18/16</w:t>
            </w:r>
          </w:p>
        </w:tc>
      </w:tr>
      <w:tr w:rsidR="003804E6" w:rsidRPr="00786F6D" w:rsidTr="00786F6D">
        <w:trPr>
          <w:trHeight w:val="315"/>
        </w:trPr>
        <w:tc>
          <w:tcPr>
            <w:tcW w:w="4560" w:type="dxa"/>
            <w:shd w:val="clear" w:color="auto" w:fill="auto"/>
            <w:hideMark/>
          </w:tcPr>
          <w:p w:rsidR="003804E6" w:rsidRPr="00786F6D" w:rsidRDefault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Install</w:t>
            </w:r>
          </w:p>
        </w:tc>
        <w:tc>
          <w:tcPr>
            <w:tcW w:w="4740" w:type="dxa"/>
            <w:shd w:val="clear" w:color="auto" w:fill="auto"/>
            <w:hideMark/>
          </w:tcPr>
          <w:p w:rsidR="003804E6" w:rsidRPr="00786F6D" w:rsidRDefault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 </w:t>
            </w:r>
          </w:p>
        </w:tc>
        <w:tc>
          <w:tcPr>
            <w:tcW w:w="2660" w:type="dxa"/>
            <w:shd w:val="clear" w:color="auto" w:fill="auto"/>
            <w:hideMark/>
          </w:tcPr>
          <w:p w:rsidR="003804E6" w:rsidRPr="00786F6D" w:rsidRDefault="003804E6" w:rsidP="003804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F6D">
              <w:rPr>
                <w:rFonts w:ascii="Arial" w:hAnsi="Arial" w:cs="Arial"/>
                <w:b/>
                <w:sz w:val="24"/>
                <w:szCs w:val="24"/>
              </w:rPr>
              <w:t>Sun 3/20/16</w:t>
            </w:r>
          </w:p>
        </w:tc>
      </w:tr>
    </w:tbl>
    <w:p w:rsidR="00B1219A" w:rsidRDefault="00B1219A" w:rsidP="000D7D3E">
      <w:pPr>
        <w:rPr>
          <w:rFonts w:ascii="Arial" w:hAnsi="Arial" w:cs="Arial"/>
          <w:b/>
          <w:sz w:val="24"/>
          <w:szCs w:val="24"/>
        </w:rPr>
      </w:pPr>
    </w:p>
    <w:p w:rsidR="00C3700B" w:rsidRDefault="00C3700B" w:rsidP="000D7D3E">
      <w:pPr>
        <w:rPr>
          <w:rFonts w:ascii="Arial" w:hAnsi="Arial" w:cs="Arial"/>
          <w:b/>
          <w:sz w:val="24"/>
          <w:szCs w:val="24"/>
        </w:rPr>
      </w:pPr>
    </w:p>
    <w:p w:rsidR="00C3700B" w:rsidRDefault="00C3700B" w:rsidP="000D7D3E">
      <w:pPr>
        <w:rPr>
          <w:rFonts w:ascii="Arial" w:hAnsi="Arial" w:cs="Arial"/>
          <w:b/>
          <w:sz w:val="24"/>
          <w:szCs w:val="24"/>
        </w:rPr>
      </w:pPr>
    </w:p>
    <w:p w:rsidR="00F23CA9" w:rsidRDefault="00F23CA9" w:rsidP="000D7D3E">
      <w:pPr>
        <w:rPr>
          <w:rFonts w:ascii="Arial" w:hAnsi="Arial" w:cs="Arial"/>
          <w:b/>
          <w:sz w:val="24"/>
          <w:szCs w:val="24"/>
        </w:rPr>
      </w:pPr>
    </w:p>
    <w:p w:rsidR="00B44300" w:rsidRPr="00B44300" w:rsidRDefault="00B44300" w:rsidP="00B44300">
      <w:pPr>
        <w:spacing w:after="0"/>
        <w:rPr>
          <w:vanish/>
        </w:rPr>
      </w:pPr>
    </w:p>
    <w:p w:rsidR="00B339BB" w:rsidRDefault="00B339BB" w:rsidP="00723DFF">
      <w:pPr>
        <w:rPr>
          <w:rFonts w:ascii="Arial" w:hAnsi="Arial" w:cs="Arial"/>
          <w:b/>
          <w:sz w:val="24"/>
          <w:szCs w:val="24"/>
          <w:u w:val="single"/>
        </w:rPr>
      </w:pPr>
    </w:p>
    <w:p w:rsidR="00503DC1" w:rsidRDefault="00503DC1" w:rsidP="00723DFF">
      <w:pPr>
        <w:rPr>
          <w:rFonts w:ascii="Arial" w:hAnsi="Arial" w:cs="Arial"/>
          <w:b/>
          <w:sz w:val="24"/>
          <w:szCs w:val="24"/>
          <w:u w:val="single"/>
        </w:rPr>
      </w:pPr>
    </w:p>
    <w:p w:rsidR="00E543F1" w:rsidRPr="00B1219A" w:rsidRDefault="00885054" w:rsidP="00E543F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E543F1" w:rsidRPr="00B1219A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 </w:t>
      </w:r>
    </w:p>
    <w:p w:rsidR="00B1219A" w:rsidRPr="00B1219A" w:rsidRDefault="00B1219A" w:rsidP="00B1219A">
      <w:pPr>
        <w:rPr>
          <w:rFonts w:ascii="Arial" w:hAnsi="Arial" w:cs="Arial"/>
          <w:b/>
          <w:sz w:val="24"/>
          <w:szCs w:val="24"/>
          <w:u w:val="single"/>
        </w:rPr>
      </w:pPr>
      <w:r w:rsidRPr="00B1219A">
        <w:rPr>
          <w:rFonts w:ascii="Arial" w:hAnsi="Arial" w:cs="Arial"/>
          <w:b/>
          <w:sz w:val="24"/>
          <w:szCs w:val="24"/>
          <w:u w:val="single"/>
        </w:rPr>
        <w:t xml:space="preserve">Scope: </w:t>
      </w:r>
    </w:p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  <w:r w:rsidRPr="00B1219A">
        <w:rPr>
          <w:rFonts w:ascii="Arial" w:hAnsi="Arial" w:cs="Arial"/>
          <w:sz w:val="24"/>
          <w:szCs w:val="24"/>
        </w:rPr>
        <w:t xml:space="preserve">This review is for the </w:t>
      </w:r>
      <w:r w:rsidR="003804E6" w:rsidRPr="003804E6">
        <w:rPr>
          <w:rFonts w:ascii="Arial" w:hAnsi="Arial" w:cs="Arial"/>
          <w:sz w:val="24"/>
          <w:szCs w:val="24"/>
        </w:rPr>
        <w:t>MI CY1504 RFSS Maintenance</w:t>
      </w:r>
      <w:r w:rsidRPr="00B1219A">
        <w:rPr>
          <w:rFonts w:ascii="Arial" w:hAnsi="Arial" w:cs="Arial"/>
          <w:sz w:val="24"/>
          <w:szCs w:val="24"/>
        </w:rPr>
        <w:t xml:space="preserve">. The detail findings below are a result of the two summary review and the final findings report.  </w:t>
      </w:r>
      <w:bookmarkStart w:id="2" w:name="_Toc382233316"/>
      <w:bookmarkStart w:id="3" w:name="_Toc382229251"/>
    </w:p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  <w:r w:rsidRPr="00B1219A">
        <w:rPr>
          <w:rFonts w:ascii="Arial" w:hAnsi="Arial"/>
          <w:sz w:val="24"/>
          <w:szCs w:val="24"/>
        </w:rPr>
        <w:t>The purpose of the CAPA report is to provide management with appropriate visibility into the processes being used by the software project(s) and of the products being built.</w:t>
      </w:r>
      <w:bookmarkEnd w:id="2"/>
      <w:bookmarkEnd w:id="3"/>
      <w:r w:rsidRPr="00B1219A">
        <w:rPr>
          <w:rFonts w:ascii="Arial" w:hAnsi="Arial"/>
          <w:sz w:val="24"/>
          <w:szCs w:val="24"/>
        </w:rPr>
        <w:t xml:space="preserve">  This report will provide insight into any process improvements, trend analysis or other project issues that come up.</w:t>
      </w:r>
      <w:r w:rsidRPr="00B1219A">
        <w:rPr>
          <w:sz w:val="24"/>
          <w:szCs w:val="24"/>
        </w:rPr>
        <w:t xml:space="preserve">  </w:t>
      </w:r>
      <w:r w:rsidRPr="00B1219A">
        <w:rPr>
          <w:rFonts w:ascii="Arial" w:hAnsi="Arial"/>
          <w:sz w:val="24"/>
          <w:szCs w:val="24"/>
        </w:rPr>
        <w:t xml:space="preserve"> A Management response is required by the project for the findings listed below.  </w:t>
      </w:r>
      <w:r w:rsidRPr="00B1219A">
        <w:rPr>
          <w:rFonts w:ascii="Arial" w:hAnsi="Arial" w:cs="Arial"/>
          <w:sz w:val="24"/>
          <w:szCs w:val="24"/>
        </w:rPr>
        <w:t>Any discrepancies can be reported back to the STC Lead</w:t>
      </w:r>
      <w:r w:rsidRPr="00B1219A">
        <w:rPr>
          <w:rFonts w:ascii="Arial" w:hAnsi="Arial"/>
          <w:sz w:val="24"/>
          <w:szCs w:val="24"/>
        </w:rPr>
        <w:t xml:space="preserve">. Corrective Action or Preventative Action will then be given based on the responses and the findings.  </w:t>
      </w:r>
    </w:p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</w:p>
    <w:p w:rsidR="00B1219A" w:rsidRPr="00B1219A" w:rsidRDefault="00B1219A" w:rsidP="00B1219A">
      <w:pPr>
        <w:rPr>
          <w:rFonts w:ascii="Arial" w:hAnsi="Arial" w:cs="Arial"/>
          <w:i/>
          <w:sz w:val="20"/>
          <w:szCs w:val="20"/>
        </w:rPr>
      </w:pPr>
      <w:r w:rsidRPr="00B1219A">
        <w:rPr>
          <w:rFonts w:ascii="Arial" w:hAnsi="Arial" w:cs="Arial"/>
          <w:i/>
          <w:sz w:val="20"/>
          <w:szCs w:val="20"/>
        </w:rPr>
        <w:t>Sample of required management response below:</w:t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7968"/>
      </w:tblGrid>
      <w:tr w:rsidR="00B1219A" w:rsidRPr="00B1219A" w:rsidTr="00E2724B">
        <w:tc>
          <w:tcPr>
            <w:tcW w:w="1005" w:type="dxa"/>
            <w:vMerge w:val="restart"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Finding:</w:t>
            </w:r>
          </w:p>
          <w:p w:rsidR="00B1219A" w:rsidRPr="00B1219A" w:rsidRDefault="00C23E23" w:rsidP="00B1219A">
            <w:pPr>
              <w:rPr>
                <w:rFonts w:ascii="Arial" w:hAnsi="Arial" w:cs="Arial"/>
                <w:sz w:val="20"/>
                <w:szCs w:val="20"/>
              </w:rPr>
            </w:pPr>
            <w:r w:rsidRPr="00B121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480060</wp:posOffset>
                      </wp:positionV>
                      <wp:extent cx="499110" cy="245745"/>
                      <wp:effectExtent l="0" t="19050" r="34290" b="40005"/>
                      <wp:wrapNone/>
                      <wp:docPr id="4" name="Right Arrow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9110" cy="24574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26F9D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" o:spid="_x0000_s1026" type="#_x0000_t13" style="position:absolute;margin-left:16.5pt;margin-top:37.8pt;width:39.3pt;height:1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" adj="16282" fillcolor="red" strokecolor="#385d8a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7968" w:type="dxa"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Detail:</w:t>
            </w:r>
          </w:p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219A" w:rsidRPr="00B1219A" w:rsidTr="00E2724B">
        <w:tc>
          <w:tcPr>
            <w:tcW w:w="1005" w:type="dxa"/>
            <w:vMerge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8" w:type="dxa"/>
            <w:shd w:val="clear" w:color="auto" w:fill="D9D9D9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Management Response:</w:t>
            </w:r>
          </w:p>
          <w:p w:rsidR="00B1219A" w:rsidRPr="00B1219A" w:rsidRDefault="00B1219A" w:rsidP="00B121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19A" w:rsidRPr="00B1219A" w:rsidTr="00E2724B">
        <w:tc>
          <w:tcPr>
            <w:tcW w:w="1005" w:type="dxa"/>
            <w:vMerge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8" w:type="dxa"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Corrective Action/Preventative Action</w:t>
            </w:r>
          </w:p>
          <w:p w:rsidR="00B1219A" w:rsidRPr="00B1219A" w:rsidRDefault="00B1219A" w:rsidP="00B1219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1219A">
              <w:rPr>
                <w:rFonts w:ascii="Arial" w:hAnsi="Arial" w:cs="Arial"/>
                <w:i/>
                <w:sz w:val="20"/>
                <w:szCs w:val="20"/>
              </w:rPr>
              <w:t>This will be completed by STC once management responses are completed</w:t>
            </w:r>
          </w:p>
        </w:tc>
      </w:tr>
    </w:tbl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</w:p>
    <w:p w:rsidR="00FF6535" w:rsidRDefault="00FF6535" w:rsidP="00B6117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Pr="00FF6535">
        <w:rPr>
          <w:rFonts w:ascii="Arial" w:hAnsi="Arial" w:cs="Arial"/>
          <w:sz w:val="24"/>
          <w:szCs w:val="24"/>
          <w:u w:val="single"/>
        </w:rPr>
        <w:lastRenderedPageBreak/>
        <w:t>Summary of Findings/Weaknesses:</w:t>
      </w: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1"/>
        <w:gridCol w:w="8349"/>
      </w:tblGrid>
      <w:tr w:rsidR="00506177" w:rsidRPr="00FF6535" w:rsidTr="00280E21">
        <w:tc>
          <w:tcPr>
            <w:tcW w:w="1745" w:type="dxa"/>
            <w:vMerge w:val="restart"/>
            <w:shd w:val="clear" w:color="auto" w:fill="auto"/>
          </w:tcPr>
          <w:p w:rsidR="005A52D0" w:rsidRDefault="003804E6" w:rsidP="008456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4E6">
              <w:rPr>
                <w:rFonts w:ascii="Arial" w:hAnsi="Arial" w:cs="Arial"/>
                <w:b/>
                <w:bCs/>
                <w:sz w:val="18"/>
                <w:szCs w:val="18"/>
              </w:rPr>
              <w:t>Finding:</w:t>
            </w:r>
          </w:p>
          <w:p w:rsidR="005A52D0" w:rsidRDefault="005A52D0" w:rsidP="008456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63832" w:rsidRDefault="00563832" w:rsidP="008456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E29DE" w:rsidRDefault="008E29DE" w:rsidP="008456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E29DE" w:rsidRDefault="008E29DE" w:rsidP="008456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63832" w:rsidRPr="009E53D4" w:rsidRDefault="00563832" w:rsidP="008456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9E53D4" w:rsidRPr="00B714B9" w:rsidRDefault="009E53D4" w:rsidP="005A52D0">
            <w:pPr>
              <w:jc w:val="center"/>
              <w:rPr>
                <w:rFonts w:cs="Arial"/>
                <w:bCs/>
                <w:szCs w:val="18"/>
              </w:rPr>
            </w:pPr>
            <w:r w:rsidRPr="00B714B9">
              <w:rPr>
                <w:rFonts w:cs="Arial"/>
                <w:bCs/>
                <w:szCs w:val="18"/>
              </w:rPr>
              <w:t>Integrated Project Management</w:t>
            </w:r>
          </w:p>
          <w:p w:rsidR="009E53D4" w:rsidRPr="00FF6535" w:rsidRDefault="009E53D4" w:rsidP="008456E1">
            <w:pPr>
              <w:rPr>
                <w:rFonts w:cs="Calibri"/>
                <w:b/>
              </w:rPr>
            </w:pPr>
          </w:p>
        </w:tc>
        <w:tc>
          <w:tcPr>
            <w:tcW w:w="8335" w:type="dxa"/>
            <w:shd w:val="clear" w:color="auto" w:fill="auto"/>
          </w:tcPr>
          <w:p w:rsidR="00CA491B" w:rsidRPr="009E53D4" w:rsidRDefault="003804E6" w:rsidP="00D603E6">
            <w:pPr>
              <w:spacing w:after="12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Detail</w:t>
            </w:r>
            <w:r w:rsidR="009E53D4" w:rsidRPr="009E53D4">
              <w:rPr>
                <w:rFonts w:eastAsia="Times New Roman"/>
                <w:b/>
                <w:color w:val="000000"/>
              </w:rPr>
              <w:t>:</w:t>
            </w:r>
          </w:p>
          <w:p w:rsidR="00B371CA" w:rsidRDefault="003804E6" w:rsidP="003804E6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3804E6">
              <w:rPr>
                <w:rFonts w:eastAsia="Times New Roman"/>
                <w:color w:val="000000"/>
              </w:rPr>
              <w:t>No evidence of Release Notes Terminal however MI CY1504 - RN was linked to URL ad</w:t>
            </w:r>
            <w:r>
              <w:rPr>
                <w:rFonts w:eastAsia="Times New Roman"/>
                <w:color w:val="000000"/>
              </w:rPr>
              <w:t>d</w:t>
            </w:r>
            <w:r w:rsidR="00D447FA">
              <w:rPr>
                <w:rFonts w:eastAsia="Times New Roman"/>
                <w:color w:val="000000"/>
              </w:rPr>
              <w:t>ress</w:t>
            </w:r>
          </w:p>
          <w:p w:rsidR="00234404" w:rsidRDefault="003804E6" w:rsidP="003804E6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3804E6">
              <w:rPr>
                <w:rFonts w:eastAsia="Times New Roman"/>
                <w:color w:val="000000"/>
              </w:rPr>
              <w:t>No evidence of UTR documented in Release Note Terminal</w:t>
            </w:r>
          </w:p>
          <w:p w:rsidR="003804E6" w:rsidRPr="00234404" w:rsidRDefault="003804E6" w:rsidP="003804E6">
            <w:pPr>
              <w:spacing w:after="0" w:line="240" w:lineRule="auto"/>
              <w:ind w:left="720"/>
              <w:rPr>
                <w:rFonts w:eastAsia="Times New Roman"/>
                <w:color w:val="000000"/>
              </w:rPr>
            </w:pPr>
          </w:p>
        </w:tc>
      </w:tr>
      <w:tr w:rsidR="00506177" w:rsidRPr="00FF6535" w:rsidTr="00280E21">
        <w:trPr>
          <w:trHeight w:val="2798"/>
        </w:trPr>
        <w:tc>
          <w:tcPr>
            <w:tcW w:w="1745" w:type="dxa"/>
            <w:vMerge/>
            <w:shd w:val="clear" w:color="auto" w:fill="auto"/>
          </w:tcPr>
          <w:p w:rsidR="00506177" w:rsidRPr="00FF6535" w:rsidRDefault="00506177" w:rsidP="008456E1">
            <w:pPr>
              <w:rPr>
                <w:b/>
              </w:rPr>
            </w:pPr>
          </w:p>
        </w:tc>
        <w:tc>
          <w:tcPr>
            <w:tcW w:w="8335" w:type="dxa"/>
            <w:shd w:val="clear" w:color="auto" w:fill="auto"/>
          </w:tcPr>
          <w:p w:rsidR="00506177" w:rsidRPr="00FF6535" w:rsidRDefault="00506177" w:rsidP="008456E1">
            <w:pPr>
              <w:rPr>
                <w:b/>
              </w:rPr>
            </w:pPr>
            <w:r w:rsidRPr="00FF6535">
              <w:rPr>
                <w:b/>
              </w:rPr>
              <w:t>Management Response:</w:t>
            </w:r>
          </w:p>
          <w:tbl>
            <w:tblPr>
              <w:tblW w:w="8133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133"/>
            </w:tblGrid>
            <w:tr w:rsidR="00506177" w:rsidRPr="00FF6535" w:rsidTr="00D603E6">
              <w:trPr>
                <w:trHeight w:val="1935"/>
              </w:trPr>
              <w:tc>
                <w:tcPr>
                  <w:tcW w:w="8133" w:type="dxa"/>
                  <w:shd w:val="clear" w:color="auto" w:fill="F2F2F2"/>
                </w:tcPr>
                <w:p w:rsidR="00D52ACE" w:rsidRDefault="00D52ACE" w:rsidP="00D52ACE">
                  <w:r>
                    <w:t>According to PMO, software engineers should be using the new automated release notes process – which provides a URL not a document.</w:t>
                  </w:r>
                  <w:r w:rsidR="00D603E6">
                    <w:t xml:space="preserve"> </w:t>
                  </w:r>
                  <w:r>
                    <w:t>The template for these release notes, does not currently contain UTR status.</w:t>
                  </w:r>
                </w:p>
                <w:p w:rsidR="003804E6" w:rsidRPr="00FF6535" w:rsidRDefault="00BC4567" w:rsidP="00D52ACE">
                  <w:pPr>
                    <w:rPr>
                      <w:color w:val="0070C0"/>
                    </w:rPr>
                  </w:pPr>
                  <w:r>
                    <w:object w:dxaOrig="1530" w:dyaOrig="100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5pt;height:50.25pt" o:ole="">
                        <v:imagedata r:id="rId9" o:title=""/>
                      </v:shape>
                      <o:OLEObject Type="Embed" ProgID="Package" ShapeID="_x0000_i1025" DrawAspect="Icon" ObjectID="_1530365408" r:id="rId10"/>
                    </w:object>
                  </w:r>
                </w:p>
              </w:tc>
            </w:tr>
          </w:tbl>
          <w:p w:rsidR="00506177" w:rsidRPr="00FF6535" w:rsidRDefault="00506177" w:rsidP="008456E1">
            <w:pPr>
              <w:rPr>
                <w:b/>
              </w:rPr>
            </w:pPr>
          </w:p>
        </w:tc>
      </w:tr>
      <w:tr w:rsidR="00506177" w:rsidRPr="00FF6535" w:rsidTr="00280E21">
        <w:trPr>
          <w:trHeight w:val="1907"/>
        </w:trPr>
        <w:tc>
          <w:tcPr>
            <w:tcW w:w="17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177" w:rsidRPr="00FF6535" w:rsidRDefault="00506177" w:rsidP="008456E1">
            <w:pPr>
              <w:rPr>
                <w:b/>
              </w:rPr>
            </w:pPr>
          </w:p>
        </w:tc>
        <w:tc>
          <w:tcPr>
            <w:tcW w:w="8335" w:type="dxa"/>
            <w:shd w:val="clear" w:color="auto" w:fill="auto"/>
          </w:tcPr>
          <w:p w:rsidR="00506177" w:rsidRDefault="00506177" w:rsidP="00D603E6">
            <w:pPr>
              <w:spacing w:after="120"/>
              <w:rPr>
                <w:b/>
              </w:rPr>
            </w:pPr>
            <w:r w:rsidRPr="00FF6535">
              <w:rPr>
                <w:b/>
              </w:rPr>
              <w:t>Corrective Action/Preventative Action</w:t>
            </w:r>
          </w:p>
          <w:p w:rsidR="00D447FA" w:rsidRDefault="00D447FA" w:rsidP="00D447FA">
            <w:pPr>
              <w:numPr>
                <w:ilvl w:val="0"/>
                <w:numId w:val="10"/>
              </w:numPr>
              <w:spacing w:after="0"/>
              <w:rPr>
                <w:color w:val="0070C0"/>
              </w:rPr>
            </w:pPr>
            <w:r>
              <w:rPr>
                <w:color w:val="0070C0"/>
              </w:rPr>
              <w:t>Compliance approves of managements response and will include this finding in the preventive action report.</w:t>
            </w:r>
          </w:p>
          <w:p w:rsidR="00A9702D" w:rsidRPr="00FF6535" w:rsidRDefault="00D447FA" w:rsidP="00D447FA">
            <w:pPr>
              <w:numPr>
                <w:ilvl w:val="0"/>
                <w:numId w:val="13"/>
              </w:numPr>
              <w:spacing w:after="0"/>
              <w:rPr>
                <w:i/>
              </w:rPr>
            </w:pPr>
            <w:r w:rsidRPr="00D447FA">
              <w:rPr>
                <w:color w:val="0070C0"/>
              </w:rPr>
              <w:t xml:space="preserve">Projects are required to complete the Unit Test results </w:t>
            </w:r>
            <w:r w:rsidR="00D603E6">
              <w:rPr>
                <w:color w:val="0070C0"/>
              </w:rPr>
              <w:t xml:space="preserve">in JIRA </w:t>
            </w:r>
            <w:r w:rsidRPr="00D447FA">
              <w:rPr>
                <w:color w:val="0070C0"/>
              </w:rPr>
              <w:t>to populate the a</w:t>
            </w:r>
            <w:r w:rsidR="00BC4567" w:rsidRPr="00D447FA">
              <w:rPr>
                <w:color w:val="0070C0"/>
              </w:rPr>
              <w:t>utomated release notes</w:t>
            </w:r>
            <w:r w:rsidRPr="00D447FA">
              <w:rPr>
                <w:color w:val="0070C0"/>
              </w:rPr>
              <w:t xml:space="preserve">. </w:t>
            </w:r>
          </w:p>
        </w:tc>
      </w:tr>
      <w:tr w:rsidR="009E53D4" w:rsidRPr="00FF6535" w:rsidTr="00280E21">
        <w:tc>
          <w:tcPr>
            <w:tcW w:w="1745" w:type="dxa"/>
            <w:vMerge w:val="restart"/>
            <w:shd w:val="clear" w:color="auto" w:fill="auto"/>
          </w:tcPr>
          <w:p w:rsidR="009E53D4" w:rsidRDefault="009E53D4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53D4">
              <w:rPr>
                <w:rFonts w:ascii="Arial" w:hAnsi="Arial" w:cs="Arial"/>
                <w:b/>
                <w:bCs/>
                <w:sz w:val="18"/>
                <w:szCs w:val="18"/>
              </w:rPr>
              <w:t>Finding:</w:t>
            </w:r>
          </w:p>
          <w:p w:rsidR="005A52D0" w:rsidRDefault="005A52D0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627FA0" w:rsidRDefault="00627FA0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627FA0" w:rsidRDefault="00627FA0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A52D0" w:rsidRDefault="005A52D0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A57791" w:rsidRDefault="00A57791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9E53D4" w:rsidRDefault="009E53D4" w:rsidP="005A52D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Product Integration</w:t>
            </w:r>
            <w:r w:rsidRPr="009E53D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:rsidR="009E53D4" w:rsidRPr="00FF6535" w:rsidRDefault="009E53D4" w:rsidP="004A3D67">
            <w:pPr>
              <w:rPr>
                <w:rFonts w:cs="Calibri"/>
                <w:b/>
              </w:rPr>
            </w:pPr>
          </w:p>
        </w:tc>
        <w:tc>
          <w:tcPr>
            <w:tcW w:w="8335" w:type="dxa"/>
            <w:shd w:val="clear" w:color="auto" w:fill="auto"/>
          </w:tcPr>
          <w:p w:rsidR="009E53D4" w:rsidRPr="009E53D4" w:rsidRDefault="009E53D4" w:rsidP="001C0FDC">
            <w:pPr>
              <w:spacing w:after="120"/>
              <w:rPr>
                <w:rFonts w:eastAsia="Times New Roman"/>
                <w:b/>
                <w:color w:val="000000"/>
              </w:rPr>
            </w:pPr>
            <w:r w:rsidRPr="009E53D4">
              <w:rPr>
                <w:rFonts w:eastAsia="Times New Roman"/>
                <w:b/>
                <w:color w:val="000000"/>
              </w:rPr>
              <w:t>Detail:</w:t>
            </w:r>
          </w:p>
          <w:p w:rsidR="009E53D4" w:rsidRPr="00D603E6" w:rsidRDefault="00D603E6" w:rsidP="00401BF9">
            <w:pPr>
              <w:numPr>
                <w:ilvl w:val="0"/>
                <w:numId w:val="3"/>
              </w:numPr>
              <w:spacing w:after="0"/>
              <w:rPr>
                <w:b/>
                <w:color w:val="806000"/>
              </w:rPr>
            </w:pPr>
            <w:r w:rsidRPr="00D603E6">
              <w:rPr>
                <w:rFonts w:eastAsia="Times New Roman"/>
                <w:color w:val="000000"/>
              </w:rPr>
              <w:t xml:space="preserve">No evidence CAT and </w:t>
            </w:r>
            <w:r w:rsidR="003804E6" w:rsidRPr="00D603E6">
              <w:rPr>
                <w:rFonts w:eastAsia="Times New Roman"/>
                <w:color w:val="000000"/>
              </w:rPr>
              <w:t>Production PRR</w:t>
            </w:r>
          </w:p>
          <w:p w:rsidR="00D603E6" w:rsidRPr="00B371CA" w:rsidRDefault="00D603E6" w:rsidP="00B371CA">
            <w:pPr>
              <w:numPr>
                <w:ilvl w:val="0"/>
                <w:numId w:val="3"/>
              </w:numPr>
              <w:spacing w:after="0"/>
              <w:rPr>
                <w:b/>
                <w:color w:val="806000"/>
              </w:rPr>
            </w:pPr>
            <w:r>
              <w:rPr>
                <w:rFonts w:eastAsia="Times New Roman"/>
                <w:color w:val="000000"/>
              </w:rPr>
              <w:t xml:space="preserve">Project did not define the release process for external release  </w:t>
            </w:r>
          </w:p>
          <w:p w:rsidR="00D603E6" w:rsidRPr="00D603E6" w:rsidRDefault="00D603E6" w:rsidP="00D603E6">
            <w:pPr>
              <w:spacing w:after="0"/>
              <w:rPr>
                <w:b/>
                <w:sz w:val="8"/>
              </w:rPr>
            </w:pPr>
          </w:p>
          <w:p w:rsidR="00D603E6" w:rsidRPr="00D603E6" w:rsidRDefault="00D603E6" w:rsidP="00D603E6">
            <w:pPr>
              <w:spacing w:after="0"/>
              <w:rPr>
                <w:b/>
              </w:rPr>
            </w:pPr>
            <w:r w:rsidRPr="00D603E6">
              <w:rPr>
                <w:b/>
              </w:rPr>
              <w:t>Note:</w:t>
            </w:r>
          </w:p>
          <w:p w:rsidR="00D603E6" w:rsidRPr="003804E6" w:rsidRDefault="00D603E6" w:rsidP="00D603E6">
            <w:pPr>
              <w:spacing w:after="0"/>
              <w:rPr>
                <w:b/>
                <w:color w:val="806000"/>
              </w:rPr>
            </w:pPr>
            <w:r w:rsidRPr="00D603E6">
              <w:t>Project initiated RFC release process but did not complete the approval process.</w:t>
            </w:r>
          </w:p>
        </w:tc>
      </w:tr>
      <w:tr w:rsidR="009E53D4" w:rsidRPr="00FF6535" w:rsidTr="00280E21">
        <w:tc>
          <w:tcPr>
            <w:tcW w:w="1745" w:type="dxa"/>
            <w:vMerge/>
            <w:shd w:val="clear" w:color="auto" w:fill="auto"/>
          </w:tcPr>
          <w:p w:rsidR="009E53D4" w:rsidRPr="00FF6535" w:rsidRDefault="009E53D4" w:rsidP="004A3D67">
            <w:pPr>
              <w:rPr>
                <w:b/>
              </w:rPr>
            </w:pPr>
          </w:p>
        </w:tc>
        <w:tc>
          <w:tcPr>
            <w:tcW w:w="8335" w:type="dxa"/>
            <w:shd w:val="clear" w:color="auto" w:fill="auto"/>
          </w:tcPr>
          <w:p w:rsidR="009E53D4" w:rsidRPr="00FF6535" w:rsidRDefault="009E53D4" w:rsidP="005B50F3">
            <w:pPr>
              <w:spacing w:after="120"/>
              <w:rPr>
                <w:b/>
              </w:rPr>
            </w:pPr>
            <w:r w:rsidRPr="00FF6535">
              <w:rPr>
                <w:b/>
              </w:rPr>
              <w:t>Management Response:</w:t>
            </w:r>
          </w:p>
          <w:tbl>
            <w:tblPr>
              <w:tblW w:w="0" w:type="auto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7971"/>
            </w:tblGrid>
            <w:tr w:rsidR="009E53D4" w:rsidRPr="00FF6535" w:rsidTr="00D447FA">
              <w:trPr>
                <w:trHeight w:val="1405"/>
              </w:trPr>
              <w:tc>
                <w:tcPr>
                  <w:tcW w:w="7971" w:type="dxa"/>
                  <w:shd w:val="clear" w:color="auto" w:fill="F2F2F2"/>
                </w:tcPr>
                <w:p w:rsidR="009E53D4" w:rsidRDefault="0058393D" w:rsidP="004A3D67">
                  <w:r>
                    <w:t>The production PRR was documented by RFC as listed in the SPP</w:t>
                  </w:r>
                  <w:r w:rsidR="00D603E6">
                    <w:t xml:space="preserve"> (SDP)</w:t>
                  </w:r>
                  <w:r>
                    <w:t>. The RFC numbers were included in the Formal release review.</w:t>
                  </w:r>
                </w:p>
                <w:bookmarkStart w:id="4" w:name="_MON_1522663750"/>
                <w:bookmarkEnd w:id="4"/>
                <w:p w:rsidR="003804E6" w:rsidRPr="00162835" w:rsidRDefault="00882F0A" w:rsidP="004A3D67">
                  <w:r>
                    <w:object w:dxaOrig="1530" w:dyaOrig="1002">
                      <v:shape id="_x0000_i1026" type="#_x0000_t75" style="width:76.5pt;height:50.25pt" o:ole="">
                        <v:imagedata r:id="rId11" o:title=""/>
                      </v:shape>
                      <o:OLEObject Type="Embed" ProgID="Excel.SheetMacroEnabled.12" ShapeID="_x0000_i1026" DrawAspect="Icon" ObjectID="_1530365409" r:id="rId12"/>
                    </w:object>
                  </w:r>
                </w:p>
              </w:tc>
            </w:tr>
          </w:tbl>
          <w:p w:rsidR="009E53D4" w:rsidRPr="00FF6535" w:rsidRDefault="009E53D4" w:rsidP="004A3D67">
            <w:pPr>
              <w:rPr>
                <w:b/>
              </w:rPr>
            </w:pPr>
          </w:p>
        </w:tc>
      </w:tr>
      <w:tr w:rsidR="009E53D4" w:rsidRPr="00FF6535" w:rsidTr="00280E21">
        <w:trPr>
          <w:trHeight w:val="359"/>
        </w:trPr>
        <w:tc>
          <w:tcPr>
            <w:tcW w:w="17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E53D4" w:rsidRPr="00FF6535" w:rsidRDefault="009E53D4" w:rsidP="004A3D67">
            <w:pPr>
              <w:rPr>
                <w:b/>
              </w:rPr>
            </w:pPr>
          </w:p>
        </w:tc>
        <w:tc>
          <w:tcPr>
            <w:tcW w:w="8335" w:type="dxa"/>
            <w:shd w:val="clear" w:color="auto" w:fill="auto"/>
          </w:tcPr>
          <w:p w:rsidR="009E53D4" w:rsidRDefault="009E53D4" w:rsidP="00D603E6">
            <w:pPr>
              <w:spacing w:after="120"/>
              <w:rPr>
                <w:b/>
              </w:rPr>
            </w:pPr>
            <w:r w:rsidRPr="00FF6535">
              <w:rPr>
                <w:b/>
              </w:rPr>
              <w:t>Correc</w:t>
            </w:r>
            <w:r w:rsidR="00843085">
              <w:rPr>
                <w:b/>
              </w:rPr>
              <w:t>tive Action/Preventative Action</w:t>
            </w:r>
          </w:p>
          <w:p w:rsidR="00627FA0" w:rsidRDefault="00627FA0" w:rsidP="00627FA0">
            <w:pPr>
              <w:numPr>
                <w:ilvl w:val="0"/>
                <w:numId w:val="10"/>
              </w:numPr>
              <w:spacing w:after="0"/>
              <w:rPr>
                <w:color w:val="0070C0"/>
              </w:rPr>
            </w:pPr>
            <w:r>
              <w:rPr>
                <w:color w:val="0070C0"/>
              </w:rPr>
              <w:t>Compliance approves of managements response and will include this finding in the preventive action report.</w:t>
            </w:r>
          </w:p>
          <w:p w:rsidR="00D447FA" w:rsidRPr="00843085" w:rsidRDefault="00D603E6" w:rsidP="00D603E6">
            <w:pPr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>Product releases to customer or production systems require an approval and are initiated by the submission of a Product Release Request/Request for Change (RFC) by the Software Project Manager.</w:t>
            </w:r>
          </w:p>
        </w:tc>
      </w:tr>
      <w:tr w:rsidR="00B61171" w:rsidRPr="00FF6535" w:rsidTr="00280E21">
        <w:tc>
          <w:tcPr>
            <w:tcW w:w="1745" w:type="dxa"/>
            <w:vMerge w:val="restart"/>
            <w:shd w:val="clear" w:color="auto" w:fill="auto"/>
          </w:tcPr>
          <w:p w:rsidR="00B61171" w:rsidRDefault="00B61171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53D4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Finding:</w:t>
            </w:r>
          </w:p>
          <w:p w:rsidR="005A52D0" w:rsidRDefault="005A52D0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A52D0" w:rsidRDefault="005A52D0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43085" w:rsidRDefault="00843085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627FA0" w:rsidRDefault="00627FA0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E29DE" w:rsidRDefault="008E29DE" w:rsidP="004A3D6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627FA0" w:rsidRPr="009E53D4" w:rsidRDefault="00627FA0" w:rsidP="00627FA0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63832" w:rsidRDefault="00843085" w:rsidP="00627FA0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43085">
              <w:rPr>
                <w:rFonts w:ascii="Arial" w:hAnsi="Arial" w:cs="Arial"/>
                <w:bCs/>
                <w:sz w:val="18"/>
                <w:szCs w:val="18"/>
              </w:rPr>
              <w:t xml:space="preserve">Project Monitoring </w:t>
            </w:r>
          </w:p>
          <w:p w:rsidR="00B61171" w:rsidRPr="00FF6535" w:rsidRDefault="00843085" w:rsidP="00627FA0">
            <w:pPr>
              <w:spacing w:after="0"/>
              <w:jc w:val="center"/>
              <w:rPr>
                <w:rFonts w:cs="Calibri"/>
                <w:b/>
              </w:rPr>
            </w:pPr>
            <w:r w:rsidRPr="00843085">
              <w:rPr>
                <w:rFonts w:ascii="Arial" w:hAnsi="Arial" w:cs="Arial"/>
                <w:bCs/>
                <w:sz w:val="18"/>
                <w:szCs w:val="18"/>
              </w:rPr>
              <w:t>and Control</w:t>
            </w:r>
          </w:p>
        </w:tc>
        <w:tc>
          <w:tcPr>
            <w:tcW w:w="8335" w:type="dxa"/>
            <w:shd w:val="clear" w:color="auto" w:fill="auto"/>
          </w:tcPr>
          <w:p w:rsidR="00B61171" w:rsidRPr="009E53D4" w:rsidRDefault="00B61171" w:rsidP="001C0FDC">
            <w:pPr>
              <w:spacing w:after="120"/>
              <w:rPr>
                <w:rFonts w:eastAsia="Times New Roman"/>
                <w:b/>
                <w:color w:val="000000"/>
              </w:rPr>
            </w:pPr>
            <w:r w:rsidRPr="009E53D4">
              <w:rPr>
                <w:rFonts w:eastAsia="Times New Roman"/>
                <w:b/>
                <w:color w:val="000000"/>
              </w:rPr>
              <w:t>Detail:</w:t>
            </w:r>
          </w:p>
          <w:p w:rsidR="00843085" w:rsidRPr="00843085" w:rsidRDefault="00843085" w:rsidP="00843085">
            <w:pPr>
              <w:numPr>
                <w:ilvl w:val="0"/>
                <w:numId w:val="3"/>
              </w:numPr>
              <w:spacing w:after="0"/>
              <w:rPr>
                <w:rFonts w:eastAsia="Times New Roman"/>
                <w:color w:val="000000"/>
              </w:rPr>
            </w:pPr>
            <w:r w:rsidRPr="00843085">
              <w:rPr>
                <w:rFonts w:eastAsia="Times New Roman"/>
                <w:color w:val="000000"/>
              </w:rPr>
              <w:t>CAT readiness form was not completed correctly. Few sections not filled, Lack the list of attenders.</w:t>
            </w:r>
          </w:p>
          <w:p w:rsidR="00B61171" w:rsidRPr="00A9702D" w:rsidRDefault="00843085" w:rsidP="00843085">
            <w:pPr>
              <w:numPr>
                <w:ilvl w:val="0"/>
                <w:numId w:val="3"/>
              </w:numPr>
              <w:spacing w:after="0"/>
              <w:rPr>
                <w:rFonts w:eastAsia="Times New Roman"/>
                <w:strike/>
                <w:color w:val="000000"/>
              </w:rPr>
            </w:pPr>
            <w:r w:rsidRPr="00843085">
              <w:rPr>
                <w:rFonts w:eastAsia="Times New Roman"/>
                <w:color w:val="000000"/>
              </w:rPr>
              <w:t>No evidence of Customer CAT readiness</w:t>
            </w:r>
            <w:r w:rsidR="00D603E6">
              <w:rPr>
                <w:rFonts w:eastAsia="Times New Roman"/>
                <w:color w:val="000000"/>
              </w:rPr>
              <w:t xml:space="preserve"> </w:t>
            </w:r>
            <w:r w:rsidR="00D603E6" w:rsidRPr="00D603E6">
              <w:rPr>
                <w:rFonts w:eastAsia="Times New Roman"/>
                <w:b/>
                <w:color w:val="000000"/>
              </w:rPr>
              <w:t>– NASPL Requirement</w:t>
            </w:r>
          </w:p>
        </w:tc>
      </w:tr>
      <w:tr w:rsidR="00B61171" w:rsidRPr="00FF6535" w:rsidTr="00280E21">
        <w:tc>
          <w:tcPr>
            <w:tcW w:w="1745" w:type="dxa"/>
            <w:vMerge/>
            <w:shd w:val="clear" w:color="auto" w:fill="auto"/>
          </w:tcPr>
          <w:p w:rsidR="00B61171" w:rsidRPr="00FF6535" w:rsidRDefault="00B61171" w:rsidP="004A3D67">
            <w:pPr>
              <w:rPr>
                <w:b/>
              </w:rPr>
            </w:pPr>
          </w:p>
        </w:tc>
        <w:tc>
          <w:tcPr>
            <w:tcW w:w="8335" w:type="dxa"/>
            <w:shd w:val="clear" w:color="auto" w:fill="auto"/>
          </w:tcPr>
          <w:p w:rsidR="00B61171" w:rsidRPr="00FF6535" w:rsidRDefault="00B61171" w:rsidP="004A3D67">
            <w:pPr>
              <w:rPr>
                <w:b/>
              </w:rPr>
            </w:pPr>
            <w:r w:rsidRPr="00FF6535">
              <w:rPr>
                <w:b/>
              </w:rPr>
              <w:t>Management Response:</w:t>
            </w:r>
          </w:p>
          <w:tbl>
            <w:tblPr>
              <w:tblW w:w="8119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119"/>
            </w:tblGrid>
            <w:tr w:rsidR="00B61171" w:rsidRPr="00FF6535" w:rsidTr="00D447FA">
              <w:trPr>
                <w:trHeight w:val="1688"/>
              </w:trPr>
              <w:tc>
                <w:tcPr>
                  <w:tcW w:w="8119" w:type="dxa"/>
                  <w:shd w:val="clear" w:color="auto" w:fill="F2F2F2"/>
                </w:tcPr>
                <w:p w:rsidR="00B61171" w:rsidRDefault="0058393D" w:rsidP="003F11A3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There is a standing Tailoring request from pmax days that the CAT readiness will cover the Customer CAT readiness. If this needs to be documented again, please let me know.</w:t>
                  </w:r>
                </w:p>
                <w:p w:rsidR="0058393D" w:rsidRPr="00FF6535" w:rsidRDefault="0058393D" w:rsidP="003F11A3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For the review form not completed correctly, we were training a new PC, that issue should be fixed in the future.</w:t>
                  </w:r>
                </w:p>
              </w:tc>
            </w:tr>
          </w:tbl>
          <w:p w:rsidR="00B61171" w:rsidRPr="00FF6535" w:rsidRDefault="00B61171" w:rsidP="004A3D67">
            <w:pPr>
              <w:rPr>
                <w:b/>
              </w:rPr>
            </w:pPr>
          </w:p>
        </w:tc>
      </w:tr>
      <w:tr w:rsidR="00B61171" w:rsidRPr="00FF6535" w:rsidTr="00280E21">
        <w:tc>
          <w:tcPr>
            <w:tcW w:w="1745" w:type="dxa"/>
            <w:vMerge/>
            <w:shd w:val="clear" w:color="auto" w:fill="auto"/>
          </w:tcPr>
          <w:p w:rsidR="00B61171" w:rsidRPr="00FF6535" w:rsidRDefault="00B61171" w:rsidP="004A3D67">
            <w:pPr>
              <w:rPr>
                <w:b/>
              </w:rPr>
            </w:pPr>
          </w:p>
        </w:tc>
        <w:tc>
          <w:tcPr>
            <w:tcW w:w="8335" w:type="dxa"/>
            <w:shd w:val="clear" w:color="auto" w:fill="auto"/>
          </w:tcPr>
          <w:p w:rsidR="00B61171" w:rsidRPr="00FF6535" w:rsidRDefault="00B61171" w:rsidP="00D603E6">
            <w:pPr>
              <w:spacing w:after="120"/>
              <w:rPr>
                <w:b/>
              </w:rPr>
            </w:pPr>
            <w:r w:rsidRPr="00FF6535">
              <w:rPr>
                <w:b/>
              </w:rPr>
              <w:t>Corrective Action/Preventative Action</w:t>
            </w:r>
          </w:p>
          <w:p w:rsidR="00D447FA" w:rsidRDefault="00D447FA" w:rsidP="00D447FA">
            <w:pPr>
              <w:numPr>
                <w:ilvl w:val="0"/>
                <w:numId w:val="10"/>
              </w:numPr>
              <w:spacing w:after="0"/>
              <w:rPr>
                <w:color w:val="0070C0"/>
              </w:rPr>
            </w:pPr>
            <w:r>
              <w:rPr>
                <w:color w:val="0070C0"/>
              </w:rPr>
              <w:t>Compliance approves of managements response and will include this finding in the preventive action report.</w:t>
            </w:r>
          </w:p>
          <w:p w:rsidR="00B61171" w:rsidRPr="00D447FA" w:rsidRDefault="00D447FA" w:rsidP="00D447FA">
            <w:pPr>
              <w:numPr>
                <w:ilvl w:val="0"/>
                <w:numId w:val="14"/>
              </w:numPr>
              <w:spacing w:after="120"/>
            </w:pPr>
            <w:r>
              <w:t>P</w:t>
            </w:r>
            <w:r w:rsidR="00882F0A" w:rsidRPr="00D447FA">
              <w:t>max is no</w:t>
            </w:r>
            <w:r w:rsidR="00627FA0">
              <w:t xml:space="preserve"> longer a</w:t>
            </w:r>
            <w:r w:rsidR="00882F0A" w:rsidRPr="00D447FA">
              <w:t xml:space="preserve"> mandated software</w:t>
            </w:r>
            <w:r w:rsidR="008E25B9" w:rsidRPr="00D447FA">
              <w:t xml:space="preserve"> to provide/standing Tailoring request</w:t>
            </w:r>
          </w:p>
          <w:p w:rsidR="008E25B9" w:rsidRPr="00D447FA" w:rsidRDefault="008E25B9" w:rsidP="00D447FA">
            <w:pPr>
              <w:numPr>
                <w:ilvl w:val="0"/>
                <w:numId w:val="14"/>
              </w:numPr>
              <w:spacing w:after="120"/>
            </w:pPr>
            <w:r w:rsidRPr="00D447FA">
              <w:t>Project must use the Tailoring Request Tracker Report for future b</w:t>
            </w:r>
            <w:r w:rsidR="00D447FA" w:rsidRPr="00D447FA">
              <w:t>a</w:t>
            </w:r>
            <w:r w:rsidRPr="00D447FA">
              <w:t xml:space="preserve">tches </w:t>
            </w:r>
          </w:p>
          <w:p w:rsidR="00D447FA" w:rsidRPr="003E35D7" w:rsidRDefault="00D447FA" w:rsidP="00D447FA">
            <w:pPr>
              <w:numPr>
                <w:ilvl w:val="0"/>
                <w:numId w:val="14"/>
              </w:numPr>
              <w:spacing w:after="120"/>
              <w:rPr>
                <w:i/>
                <w:color w:val="BF8F00"/>
              </w:rPr>
            </w:pPr>
            <w:r w:rsidRPr="00D447FA">
              <w:t>NASPL requires a Lottery representative to attend the Customer CAT readiness review and authorize the progression to CAT</w:t>
            </w:r>
          </w:p>
        </w:tc>
      </w:tr>
      <w:tr w:rsidR="00627FA0" w:rsidRPr="00FF6535" w:rsidTr="00280E21">
        <w:trPr>
          <w:trHeight w:val="1205"/>
        </w:trPr>
        <w:tc>
          <w:tcPr>
            <w:tcW w:w="1745" w:type="dxa"/>
            <w:vMerge w:val="restart"/>
            <w:shd w:val="clear" w:color="auto" w:fill="auto"/>
          </w:tcPr>
          <w:p w:rsidR="00627FA0" w:rsidRDefault="00627FA0" w:rsidP="00627F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53D4">
              <w:rPr>
                <w:rFonts w:ascii="Arial" w:hAnsi="Arial" w:cs="Arial"/>
                <w:b/>
                <w:bCs/>
                <w:sz w:val="18"/>
                <w:szCs w:val="18"/>
              </w:rPr>
              <w:t>Finding:</w:t>
            </w:r>
          </w:p>
          <w:p w:rsidR="00D603E6" w:rsidRDefault="00D603E6" w:rsidP="00627F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627FA0" w:rsidRDefault="00627FA0" w:rsidP="004A3D67">
            <w:pPr>
              <w:rPr>
                <w:b/>
              </w:rPr>
            </w:pPr>
          </w:p>
          <w:p w:rsidR="00627FA0" w:rsidRDefault="00627FA0" w:rsidP="00627FA0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43085">
              <w:rPr>
                <w:rFonts w:ascii="Arial" w:hAnsi="Arial" w:cs="Arial"/>
                <w:bCs/>
                <w:sz w:val="18"/>
                <w:szCs w:val="18"/>
              </w:rPr>
              <w:t xml:space="preserve">Project Monitoring </w:t>
            </w:r>
          </w:p>
          <w:p w:rsidR="00627FA0" w:rsidRPr="00FF6535" w:rsidRDefault="00627FA0" w:rsidP="00627FA0">
            <w:pPr>
              <w:jc w:val="center"/>
              <w:rPr>
                <w:b/>
              </w:rPr>
            </w:pPr>
            <w:r w:rsidRPr="00843085">
              <w:rPr>
                <w:rFonts w:ascii="Arial" w:hAnsi="Arial" w:cs="Arial"/>
                <w:bCs/>
                <w:sz w:val="18"/>
                <w:szCs w:val="18"/>
              </w:rPr>
              <w:t>and Control</w:t>
            </w:r>
          </w:p>
        </w:tc>
        <w:tc>
          <w:tcPr>
            <w:tcW w:w="8335" w:type="dxa"/>
            <w:shd w:val="clear" w:color="auto" w:fill="auto"/>
          </w:tcPr>
          <w:p w:rsidR="00627FA0" w:rsidRPr="009E53D4" w:rsidRDefault="00627FA0" w:rsidP="00627FA0">
            <w:pPr>
              <w:spacing w:after="120"/>
              <w:rPr>
                <w:rFonts w:eastAsia="Times New Roman"/>
                <w:b/>
                <w:color w:val="000000"/>
              </w:rPr>
            </w:pPr>
            <w:r w:rsidRPr="009E53D4">
              <w:rPr>
                <w:rFonts w:eastAsia="Times New Roman"/>
                <w:b/>
                <w:color w:val="000000"/>
              </w:rPr>
              <w:t>Detail:</w:t>
            </w:r>
          </w:p>
          <w:p w:rsidR="00627FA0" w:rsidRPr="00843085" w:rsidRDefault="00627FA0" w:rsidP="00627FA0">
            <w:pPr>
              <w:numPr>
                <w:ilvl w:val="0"/>
                <w:numId w:val="3"/>
              </w:numPr>
              <w:spacing w:after="0"/>
              <w:rPr>
                <w:rFonts w:eastAsia="Times New Roman"/>
                <w:color w:val="000000"/>
              </w:rPr>
            </w:pPr>
            <w:r w:rsidRPr="00843085">
              <w:rPr>
                <w:rFonts w:eastAsia="Times New Roman"/>
                <w:color w:val="000000"/>
              </w:rPr>
              <w:t>CR 1  Go-Live Date change 2/5/16 was not closed - Status Open</w:t>
            </w:r>
          </w:p>
          <w:p w:rsidR="00627FA0" w:rsidRPr="00FF6535" w:rsidRDefault="00627FA0" w:rsidP="00627FA0">
            <w:pPr>
              <w:numPr>
                <w:ilvl w:val="0"/>
                <w:numId w:val="3"/>
              </w:numPr>
              <w:spacing w:after="0"/>
              <w:rPr>
                <w:b/>
              </w:rPr>
            </w:pPr>
            <w:r w:rsidRPr="00843085">
              <w:rPr>
                <w:rFonts w:eastAsia="Times New Roman"/>
                <w:color w:val="000000"/>
              </w:rPr>
              <w:t>PSR was not completed weekly</w:t>
            </w:r>
          </w:p>
        </w:tc>
      </w:tr>
      <w:tr w:rsidR="00627FA0" w:rsidRPr="00FF6535" w:rsidTr="00280E21">
        <w:tc>
          <w:tcPr>
            <w:tcW w:w="1745" w:type="dxa"/>
            <w:vMerge/>
            <w:shd w:val="clear" w:color="auto" w:fill="auto"/>
          </w:tcPr>
          <w:p w:rsidR="00627FA0" w:rsidRPr="00FF6535" w:rsidRDefault="00627FA0" w:rsidP="004A3D67">
            <w:pPr>
              <w:rPr>
                <w:b/>
              </w:rPr>
            </w:pPr>
          </w:p>
        </w:tc>
        <w:tc>
          <w:tcPr>
            <w:tcW w:w="8335" w:type="dxa"/>
            <w:shd w:val="clear" w:color="auto" w:fill="auto"/>
          </w:tcPr>
          <w:p w:rsidR="00627FA0" w:rsidRPr="00FF6535" w:rsidRDefault="00627FA0" w:rsidP="00D603E6">
            <w:pPr>
              <w:spacing w:after="120"/>
              <w:rPr>
                <w:b/>
              </w:rPr>
            </w:pPr>
            <w:r w:rsidRPr="00FF6535">
              <w:rPr>
                <w:b/>
              </w:rPr>
              <w:t>Management Response:</w:t>
            </w:r>
          </w:p>
          <w:tbl>
            <w:tblPr>
              <w:tblW w:w="8059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059"/>
            </w:tblGrid>
            <w:tr w:rsidR="00627FA0" w:rsidRPr="00FF6535" w:rsidTr="00D603E6">
              <w:trPr>
                <w:trHeight w:val="549"/>
              </w:trPr>
              <w:tc>
                <w:tcPr>
                  <w:tcW w:w="8059" w:type="dxa"/>
                  <w:shd w:val="clear" w:color="auto" w:fill="F2F2F2"/>
                </w:tcPr>
                <w:p w:rsidR="00627FA0" w:rsidRPr="00FF6535" w:rsidRDefault="00627FA0" w:rsidP="00627FA0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For the review form not completed correc</w:t>
                  </w:r>
                  <w:r w:rsidR="00280E21">
                    <w:rPr>
                      <w:color w:val="0070C0"/>
                    </w:rPr>
                    <w:t xml:space="preserve">tly, we were training a new PC, </w:t>
                  </w:r>
                  <w:r>
                    <w:rPr>
                      <w:color w:val="0070C0"/>
                    </w:rPr>
                    <w:t>that issue should be fixed in the future.</w:t>
                  </w:r>
                </w:p>
              </w:tc>
            </w:tr>
          </w:tbl>
          <w:p w:rsidR="00627FA0" w:rsidRPr="00FF6535" w:rsidRDefault="00627FA0" w:rsidP="004A3D67">
            <w:pPr>
              <w:rPr>
                <w:b/>
              </w:rPr>
            </w:pPr>
          </w:p>
        </w:tc>
      </w:tr>
      <w:tr w:rsidR="00627FA0" w:rsidRPr="00FF6535" w:rsidTr="00280E21">
        <w:trPr>
          <w:trHeight w:val="1421"/>
        </w:trPr>
        <w:tc>
          <w:tcPr>
            <w:tcW w:w="1745" w:type="dxa"/>
            <w:vMerge/>
            <w:shd w:val="clear" w:color="auto" w:fill="auto"/>
          </w:tcPr>
          <w:p w:rsidR="00627FA0" w:rsidRPr="00FF6535" w:rsidRDefault="00627FA0" w:rsidP="004A3D67">
            <w:pPr>
              <w:rPr>
                <w:b/>
              </w:rPr>
            </w:pPr>
          </w:p>
        </w:tc>
        <w:tc>
          <w:tcPr>
            <w:tcW w:w="8335" w:type="dxa"/>
            <w:shd w:val="clear" w:color="auto" w:fill="auto"/>
          </w:tcPr>
          <w:p w:rsidR="00627FA0" w:rsidRDefault="00627FA0" w:rsidP="00D603E6">
            <w:pPr>
              <w:spacing w:after="120"/>
              <w:rPr>
                <w:b/>
              </w:rPr>
            </w:pPr>
            <w:r w:rsidRPr="00FF6535">
              <w:rPr>
                <w:b/>
              </w:rPr>
              <w:t>Corrective Action/Preventative Action</w:t>
            </w:r>
          </w:p>
          <w:p w:rsidR="00627FA0" w:rsidRPr="00FF6535" w:rsidRDefault="00627FA0" w:rsidP="00627FA0">
            <w:pPr>
              <w:numPr>
                <w:ilvl w:val="0"/>
                <w:numId w:val="10"/>
              </w:numPr>
              <w:spacing w:after="0"/>
              <w:rPr>
                <w:b/>
              </w:rPr>
            </w:pPr>
            <w:r>
              <w:rPr>
                <w:color w:val="0070C0"/>
              </w:rPr>
              <w:t>Compliance approves of managements response and will include this finding in the preventive action report.</w:t>
            </w:r>
            <w:r w:rsidRPr="00FF6535">
              <w:rPr>
                <w:b/>
              </w:rPr>
              <w:t xml:space="preserve"> </w:t>
            </w:r>
          </w:p>
        </w:tc>
      </w:tr>
    </w:tbl>
    <w:p w:rsidR="00FF6535" w:rsidRDefault="00FF6535" w:rsidP="00FF6535">
      <w:pPr>
        <w:rPr>
          <w:rFonts w:ascii="Arial" w:hAnsi="Arial" w:cs="Arial"/>
          <w:b/>
          <w:u w:val="single"/>
        </w:rPr>
      </w:pPr>
      <w:r w:rsidRPr="00FF6535">
        <w:rPr>
          <w:rFonts w:ascii="Arial" w:hAnsi="Arial" w:cs="Arial"/>
          <w:b/>
          <w:u w:val="single"/>
        </w:rPr>
        <w:br w:type="page"/>
      </w:r>
      <w:r w:rsidRPr="00FF6535">
        <w:rPr>
          <w:rFonts w:ascii="Arial" w:hAnsi="Arial" w:cs="Arial"/>
          <w:b/>
          <w:u w:val="single"/>
        </w:rPr>
        <w:lastRenderedPageBreak/>
        <w:t>Detail of Findings:</w:t>
      </w:r>
    </w:p>
    <w:tbl>
      <w:tblPr>
        <w:tblW w:w="1026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60"/>
        <w:gridCol w:w="870"/>
        <w:gridCol w:w="5910"/>
        <w:gridCol w:w="726"/>
        <w:gridCol w:w="1035"/>
      </w:tblGrid>
      <w:tr w:rsidR="00843085" w:rsidRPr="00843085" w:rsidTr="00D603E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b/>
                <w:bCs/>
                <w:color w:val="000000"/>
                <w:lang w:val="pl-PL" w:eastAsia="pl-PL"/>
              </w:rPr>
              <w:t>Process Area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b/>
                <w:bCs/>
                <w:color w:val="000000"/>
                <w:lang w:val="pl-PL" w:eastAsia="pl-PL"/>
              </w:rPr>
              <w:t xml:space="preserve">Goal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b/>
                <w:bCs/>
                <w:color w:val="000000"/>
                <w:lang w:val="pl-PL" w:eastAsia="pl-PL"/>
              </w:rPr>
              <w:t>Practice</w:t>
            </w:r>
          </w:p>
        </w:tc>
        <w:tc>
          <w:tcPr>
            <w:tcW w:w="59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b/>
                <w:bCs/>
                <w:color w:val="000000"/>
                <w:lang w:val="pl-PL" w:eastAsia="pl-PL"/>
              </w:rPr>
              <w:t>Description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b/>
                <w:bCs/>
                <w:color w:val="000000"/>
                <w:lang w:val="pl-PL" w:eastAsia="pl-PL"/>
              </w:rPr>
              <w:t>Rating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b/>
                <w:bCs/>
                <w:color w:val="000000"/>
                <w:lang w:val="pl-PL" w:eastAsia="pl-PL"/>
              </w:rPr>
              <w:t>Category</w:t>
            </w:r>
          </w:p>
        </w:tc>
      </w:tr>
      <w:tr w:rsidR="00843085" w:rsidRPr="00843085" w:rsidTr="00D603E6">
        <w:trPr>
          <w:trHeight w:val="315"/>
        </w:trPr>
        <w:tc>
          <w:tcPr>
            <w:tcW w:w="10261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SummB2:G33</w:t>
            </w:r>
          </w:p>
        </w:tc>
      </w:tr>
      <w:tr w:rsidR="00843085" w:rsidRPr="00843085" w:rsidTr="00D603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PMC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1.6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43085">
              <w:rPr>
                <w:rFonts w:eastAsia="Times New Roman"/>
                <w:color w:val="000000"/>
                <w:lang w:eastAsia="pl-PL"/>
              </w:rPr>
              <w:t>PSR reports not completed on 19 and 26 Dec-2015; 02-Jan-2016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43085" w:rsidRPr="00843085" w:rsidTr="00D603E6">
        <w:trPr>
          <w:trHeight w:val="300"/>
        </w:trPr>
        <w:tc>
          <w:tcPr>
            <w:tcW w:w="10261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Summary of Findings Report # 2</w:t>
            </w:r>
          </w:p>
        </w:tc>
      </w:tr>
      <w:tr w:rsidR="00843085" w:rsidRPr="00843085" w:rsidTr="00D603E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843085">
              <w:rPr>
                <w:rFonts w:eastAsia="Times New Roman"/>
                <w:lang w:val="pl-PL" w:eastAsia="pl-PL"/>
              </w:rPr>
              <w:t>IPM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2.1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43085">
              <w:rPr>
                <w:rFonts w:eastAsia="Times New Roman"/>
                <w:color w:val="000000"/>
                <w:lang w:eastAsia="pl-PL"/>
              </w:rPr>
              <w:t>No evidence of Release Notes Terminal however was linked to URL ad</w:t>
            </w:r>
            <w:r>
              <w:rPr>
                <w:rFonts w:eastAsia="Times New Roman"/>
                <w:color w:val="000000"/>
                <w:lang w:eastAsia="pl-PL"/>
              </w:rPr>
              <w:t>d</w:t>
            </w:r>
            <w:r w:rsidRPr="00843085">
              <w:rPr>
                <w:rFonts w:eastAsia="Times New Roman"/>
                <w:color w:val="000000"/>
                <w:lang w:eastAsia="pl-PL"/>
              </w:rPr>
              <w:t>ress MI CY1504 - Game Card Release Notes.url, RNs needs to be posted in Clarity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43085" w:rsidRPr="00843085" w:rsidTr="00D603E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843085">
              <w:rPr>
                <w:rFonts w:eastAsia="Times New Roman"/>
                <w:lang w:val="pl-PL" w:eastAsia="pl-PL"/>
              </w:rPr>
              <w:t>PMC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1.6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43085">
              <w:rPr>
                <w:rFonts w:eastAsia="Times New Roman"/>
                <w:color w:val="000000"/>
                <w:lang w:eastAsia="pl-PL"/>
              </w:rPr>
              <w:t>Project was opened the #1 CR in Clarity however there was identified #4 CRs in Weekly Meeting minutes on 10-Feb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43085" w:rsidRPr="00843085" w:rsidTr="00D603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843085">
              <w:rPr>
                <w:rFonts w:eastAsia="Times New Roman"/>
                <w:lang w:val="pl-PL" w:eastAsia="pl-PL"/>
              </w:rPr>
              <w:t>PMC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1.6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43085">
              <w:rPr>
                <w:rFonts w:eastAsia="Times New Roman"/>
                <w:color w:val="000000"/>
                <w:lang w:eastAsia="pl-PL"/>
              </w:rPr>
              <w:t>PSR reports not completed on 09,16 and 30-Jan-2016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43085" w:rsidRPr="00843085" w:rsidTr="00D603E6">
        <w:trPr>
          <w:trHeight w:val="300"/>
        </w:trPr>
        <w:tc>
          <w:tcPr>
            <w:tcW w:w="10261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43085">
              <w:rPr>
                <w:rFonts w:eastAsia="Times New Roman"/>
                <w:color w:val="000000"/>
                <w:lang w:eastAsia="pl-PL"/>
              </w:rPr>
              <w:t>Summary of Findings Report draft CAPA</w:t>
            </w:r>
          </w:p>
        </w:tc>
      </w:tr>
      <w:tr w:rsidR="00843085" w:rsidRPr="00843085" w:rsidTr="00D603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843085">
              <w:rPr>
                <w:rFonts w:eastAsia="Times New Roman"/>
                <w:lang w:val="pl-PL" w:eastAsia="pl-PL"/>
              </w:rPr>
              <w:t>IPM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2.1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43085">
              <w:rPr>
                <w:rFonts w:eastAsia="Times New Roman"/>
                <w:color w:val="000000"/>
                <w:lang w:eastAsia="pl-PL"/>
              </w:rPr>
              <w:t>No evidence of UTR documented in Release Note Terminal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43085" w:rsidRPr="00843085" w:rsidTr="00D603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843085">
              <w:rPr>
                <w:rFonts w:eastAsia="Times New Roman"/>
                <w:lang w:val="pl-PL" w:eastAsia="pl-PL"/>
              </w:rPr>
              <w:t>PMC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1.6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43085">
              <w:rPr>
                <w:rFonts w:eastAsia="Times New Roman"/>
                <w:color w:val="000000"/>
                <w:lang w:eastAsia="pl-PL"/>
              </w:rPr>
              <w:t>PSR reports was not completed weekly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43085" w:rsidRPr="00843085" w:rsidTr="00D603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843085">
              <w:rPr>
                <w:rFonts w:eastAsia="Times New Roman"/>
                <w:lang w:val="pl-PL" w:eastAsia="pl-PL"/>
              </w:rPr>
              <w:t>PMC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2.1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43085">
              <w:rPr>
                <w:rFonts w:eastAsia="Times New Roman"/>
                <w:color w:val="000000"/>
                <w:lang w:eastAsia="pl-PL"/>
              </w:rPr>
              <w:t>CAT readiness form was not completed correctly. Few sections not filled, Lack the list of attenders.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43085" w:rsidRPr="00843085" w:rsidTr="00D603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843085">
              <w:rPr>
                <w:rFonts w:eastAsia="Times New Roman"/>
                <w:lang w:val="pl-PL" w:eastAsia="pl-PL"/>
              </w:rPr>
              <w:t>PMC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2.1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43085">
              <w:rPr>
                <w:rFonts w:eastAsia="Times New Roman"/>
                <w:color w:val="000000"/>
                <w:lang w:eastAsia="pl-PL"/>
              </w:rPr>
              <w:t>No evidence of Customer CAT readiness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085" w:rsidRPr="00843085" w:rsidRDefault="00843085" w:rsidP="0084308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43085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</w:tbl>
    <w:p w:rsidR="000E26EF" w:rsidRDefault="000E26EF" w:rsidP="00FF6535">
      <w:pPr>
        <w:rPr>
          <w:rFonts w:ascii="Arial" w:hAnsi="Arial" w:cs="Arial"/>
          <w:b/>
          <w:u w:val="single"/>
        </w:rPr>
      </w:pPr>
    </w:p>
    <w:p w:rsidR="00B1219A" w:rsidRDefault="00B1219A" w:rsidP="00022460">
      <w:pPr>
        <w:rPr>
          <w:rFonts w:ascii="Arial" w:hAnsi="Arial" w:cs="Arial"/>
          <w:sz w:val="24"/>
          <w:szCs w:val="24"/>
          <w:u w:val="single"/>
        </w:rPr>
      </w:pPr>
    </w:p>
    <w:p w:rsidR="00B1219A" w:rsidRDefault="00B1219A" w:rsidP="00022460">
      <w:pPr>
        <w:rPr>
          <w:rFonts w:ascii="Arial" w:hAnsi="Arial" w:cs="Arial"/>
          <w:sz w:val="24"/>
          <w:szCs w:val="24"/>
          <w:u w:val="single"/>
        </w:rPr>
      </w:pPr>
    </w:p>
    <w:p w:rsidR="00280E21" w:rsidRDefault="00280E21" w:rsidP="00022460">
      <w:pPr>
        <w:rPr>
          <w:rFonts w:ascii="Arial" w:hAnsi="Arial" w:cs="Arial"/>
          <w:sz w:val="24"/>
          <w:szCs w:val="24"/>
          <w:u w:val="single"/>
        </w:rPr>
      </w:pPr>
    </w:p>
    <w:p w:rsidR="00280E21" w:rsidRDefault="00280E21" w:rsidP="00022460">
      <w:pPr>
        <w:rPr>
          <w:rFonts w:ascii="Arial" w:hAnsi="Arial" w:cs="Arial"/>
          <w:sz w:val="24"/>
          <w:szCs w:val="24"/>
          <w:u w:val="single"/>
        </w:rPr>
      </w:pPr>
    </w:p>
    <w:p w:rsidR="00280E21" w:rsidRDefault="00280E21" w:rsidP="00022460">
      <w:pPr>
        <w:rPr>
          <w:rFonts w:ascii="Arial" w:hAnsi="Arial" w:cs="Arial"/>
          <w:sz w:val="24"/>
          <w:szCs w:val="24"/>
          <w:u w:val="single"/>
        </w:rPr>
      </w:pPr>
    </w:p>
    <w:p w:rsidR="00E20B1C" w:rsidRDefault="00E20B1C" w:rsidP="00022460">
      <w:pPr>
        <w:rPr>
          <w:rFonts w:ascii="Arial" w:hAnsi="Arial" w:cs="Arial"/>
          <w:sz w:val="24"/>
          <w:szCs w:val="24"/>
          <w:u w:val="single"/>
        </w:rPr>
      </w:pPr>
    </w:p>
    <w:p w:rsidR="00E20B1C" w:rsidRDefault="00E20B1C" w:rsidP="00022460">
      <w:pPr>
        <w:rPr>
          <w:rFonts w:ascii="Arial" w:hAnsi="Arial" w:cs="Arial"/>
          <w:sz w:val="24"/>
          <w:szCs w:val="24"/>
          <w:u w:val="single"/>
        </w:rPr>
      </w:pPr>
    </w:p>
    <w:p w:rsidR="00E20B1C" w:rsidRDefault="00E20B1C" w:rsidP="00022460">
      <w:pPr>
        <w:rPr>
          <w:rFonts w:ascii="Arial" w:hAnsi="Arial" w:cs="Arial"/>
          <w:sz w:val="24"/>
          <w:szCs w:val="24"/>
          <w:u w:val="single"/>
        </w:rPr>
      </w:pPr>
    </w:p>
    <w:p w:rsidR="000C50E7" w:rsidRDefault="000C50E7" w:rsidP="00022460">
      <w:pPr>
        <w:rPr>
          <w:rFonts w:ascii="Arial" w:hAnsi="Arial" w:cs="Arial"/>
          <w:sz w:val="24"/>
          <w:szCs w:val="24"/>
          <w:u w:val="single"/>
        </w:rPr>
      </w:pPr>
    </w:p>
    <w:p w:rsidR="000C50E7" w:rsidRDefault="000C50E7" w:rsidP="00022460">
      <w:pPr>
        <w:rPr>
          <w:rFonts w:ascii="Arial" w:hAnsi="Arial" w:cs="Arial"/>
          <w:sz w:val="24"/>
          <w:szCs w:val="24"/>
          <w:u w:val="single"/>
        </w:rPr>
      </w:pPr>
    </w:p>
    <w:p w:rsidR="000C50E7" w:rsidRDefault="000C50E7" w:rsidP="00022460">
      <w:pPr>
        <w:rPr>
          <w:rFonts w:ascii="Arial" w:hAnsi="Arial" w:cs="Arial"/>
          <w:sz w:val="24"/>
          <w:szCs w:val="24"/>
          <w:u w:val="single"/>
        </w:rPr>
      </w:pPr>
    </w:p>
    <w:p w:rsidR="000C50E7" w:rsidRDefault="000C50E7" w:rsidP="00022460">
      <w:pPr>
        <w:rPr>
          <w:rFonts w:ascii="Arial" w:hAnsi="Arial" w:cs="Arial"/>
          <w:sz w:val="24"/>
          <w:szCs w:val="24"/>
          <w:u w:val="single"/>
        </w:rPr>
      </w:pPr>
    </w:p>
    <w:p w:rsidR="000C50E7" w:rsidRDefault="000C50E7" w:rsidP="00022460">
      <w:pPr>
        <w:rPr>
          <w:rFonts w:ascii="Arial" w:hAnsi="Arial" w:cs="Arial"/>
          <w:sz w:val="24"/>
          <w:szCs w:val="24"/>
          <w:u w:val="single"/>
        </w:rPr>
      </w:pPr>
    </w:p>
    <w:p w:rsidR="00280E21" w:rsidRDefault="00280E21" w:rsidP="00022460">
      <w:pPr>
        <w:rPr>
          <w:rFonts w:ascii="Arial" w:hAnsi="Arial" w:cs="Arial"/>
          <w:sz w:val="24"/>
          <w:szCs w:val="24"/>
          <w:u w:val="single"/>
        </w:rPr>
      </w:pPr>
    </w:p>
    <w:p w:rsidR="00280E21" w:rsidRDefault="00280E21" w:rsidP="00FF6535">
      <w:pPr>
        <w:rPr>
          <w:rFonts w:ascii="Arial" w:hAnsi="Arial" w:cs="Arial"/>
          <w:b/>
          <w:sz w:val="20"/>
          <w:szCs w:val="20"/>
          <w:u w:val="single"/>
        </w:rPr>
      </w:pPr>
    </w:p>
    <w:p w:rsidR="00FF6535" w:rsidRPr="00FF6535" w:rsidRDefault="00FF6535" w:rsidP="00FF6535">
      <w:pPr>
        <w:rPr>
          <w:rFonts w:ascii="Arial" w:hAnsi="Arial" w:cs="Arial"/>
          <w:b/>
          <w:sz w:val="20"/>
          <w:szCs w:val="20"/>
          <w:u w:val="single"/>
        </w:rPr>
      </w:pPr>
      <w:r w:rsidRPr="00FF6535">
        <w:rPr>
          <w:rFonts w:ascii="Arial" w:hAnsi="Arial" w:cs="Arial"/>
          <w:b/>
          <w:sz w:val="20"/>
          <w:szCs w:val="20"/>
          <w:u w:val="single"/>
        </w:rPr>
        <w:t>Appendix</w:t>
      </w:r>
    </w:p>
    <w:p w:rsidR="00FF6535" w:rsidRPr="00FF6535" w:rsidRDefault="00FF6535" w:rsidP="00FF6535">
      <w:pPr>
        <w:rPr>
          <w:rFonts w:ascii="Arial" w:hAnsi="Arial" w:cs="Arial"/>
          <w:b/>
          <w:sz w:val="20"/>
          <w:szCs w:val="20"/>
          <w:u w:val="single"/>
        </w:rPr>
      </w:pPr>
      <w:r w:rsidRPr="00FF6535">
        <w:rPr>
          <w:rFonts w:ascii="Arial" w:hAnsi="Arial" w:cs="Arial"/>
          <w:b/>
          <w:sz w:val="20"/>
          <w:szCs w:val="20"/>
          <w:u w:val="single"/>
        </w:rPr>
        <w:t>CMMI Process Areas and Definitions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0"/>
        <w:gridCol w:w="5640"/>
      </w:tblGrid>
      <w:tr w:rsidR="00FF6535" w:rsidRPr="00FF6535" w:rsidTr="00563832">
        <w:tc>
          <w:tcPr>
            <w:tcW w:w="3970" w:type="dxa"/>
            <w:shd w:val="clear" w:color="auto" w:fill="95B3D7"/>
            <w:vAlign w:val="center"/>
          </w:tcPr>
          <w:p w:rsidR="00FF6535" w:rsidRPr="00FF6535" w:rsidRDefault="00FF6535" w:rsidP="005A52D0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6535">
              <w:rPr>
                <w:rFonts w:ascii="Arial" w:hAnsi="Arial" w:cs="Arial"/>
                <w:b/>
                <w:bCs/>
                <w:sz w:val="20"/>
                <w:szCs w:val="20"/>
              </w:rPr>
              <w:t>Process Area</w:t>
            </w:r>
          </w:p>
        </w:tc>
        <w:tc>
          <w:tcPr>
            <w:tcW w:w="5640" w:type="dxa"/>
            <w:shd w:val="clear" w:color="auto" w:fill="95B3D7"/>
            <w:vAlign w:val="center"/>
          </w:tcPr>
          <w:p w:rsidR="00FF6535" w:rsidRPr="00FF6535" w:rsidRDefault="00FF6535" w:rsidP="005A52D0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6535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Requirements Development (RD)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RD emphasizes the establishment of customer, product and product component requirements.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Requirements Management (REQM)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REQM adds the management of requirements to provide a well-controlled foundation on which the product is built.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Project Planning (PP)</w:t>
            </w: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PP aids project managers in planning project activities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Project Monitoring and Control (PMC)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PMC emphasizes managing project performance according to the plan.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Risk Management (RSKM)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RSKM enables projects to proactively identify and reduce risks that may jeopardize achieving project objectives.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Configuration Management (CM)</w:t>
            </w: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CM emphasizes configuration management and change control processes for designated work products.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Process and Product Quality Assurance (PPQA)</w:t>
            </w: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PPQA evaluates the quality of processes and work products.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Measurement and Analysis (MA)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MA addresses the information needs of the organization and projects with a measurement system.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Decision Analysis and Resolution (DAR)</w:t>
            </w: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DAR supports making major decisions using a formal decision process.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Technical Solution (TS)</w:t>
            </w: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TS focuses on designing and building the solutions.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Product Integration (PI)</w:t>
            </w: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PI addresses integrating the solutions and delivering the products.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Verification (VER)</w:t>
            </w: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VER emphasizes ensuring the solutions satisfy the requirements.</w:t>
            </w:r>
          </w:p>
        </w:tc>
      </w:tr>
      <w:tr w:rsidR="00FF6535" w:rsidRPr="00FF6535" w:rsidTr="00563832">
        <w:tc>
          <w:tcPr>
            <w:tcW w:w="397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Validation (VAL)</w:t>
            </w:r>
          </w:p>
        </w:tc>
        <w:tc>
          <w:tcPr>
            <w:tcW w:w="56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VAL emphasizes ensuring the solutions satisfy the need.</w:t>
            </w:r>
          </w:p>
        </w:tc>
      </w:tr>
    </w:tbl>
    <w:p w:rsidR="00FF6535" w:rsidRPr="00FF6535" w:rsidRDefault="00FF6535" w:rsidP="00FF6535">
      <w:pPr>
        <w:rPr>
          <w:rFonts w:ascii="Arial" w:hAnsi="Arial" w:cs="Arial"/>
          <w:sz w:val="18"/>
          <w:szCs w:val="18"/>
        </w:rPr>
      </w:pPr>
    </w:p>
    <w:p w:rsidR="00FF6535" w:rsidRPr="00FF6535" w:rsidRDefault="00FF6535" w:rsidP="00FF6535">
      <w:pPr>
        <w:contextualSpacing/>
        <w:rPr>
          <w:rFonts w:ascii="Arial" w:hAnsi="Arial" w:cs="Arial"/>
          <w:b/>
          <w:sz w:val="18"/>
          <w:szCs w:val="18"/>
          <w:u w:val="single"/>
        </w:rPr>
      </w:pPr>
      <w:r w:rsidRPr="00FF6535">
        <w:rPr>
          <w:rFonts w:ascii="Arial" w:hAnsi="Arial" w:cs="Arial"/>
          <w:b/>
          <w:sz w:val="18"/>
          <w:szCs w:val="18"/>
          <w:u w:val="single"/>
        </w:rPr>
        <w:t>Legends for the ratings: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  <w:r w:rsidRPr="00FF6535">
        <w:rPr>
          <w:rFonts w:ascii="Arial" w:hAnsi="Arial" w:cs="Arial"/>
          <w:b/>
          <w:sz w:val="18"/>
          <w:szCs w:val="18"/>
        </w:rPr>
        <w:t>LI</w:t>
      </w:r>
      <w:r w:rsidRPr="00FF6535">
        <w:rPr>
          <w:rFonts w:ascii="Arial" w:hAnsi="Arial" w:cs="Arial"/>
          <w:sz w:val="18"/>
          <w:szCs w:val="18"/>
        </w:rPr>
        <w:t xml:space="preserve"> – Largely Implemented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  <w:r w:rsidRPr="00FF6535">
        <w:rPr>
          <w:rFonts w:ascii="Arial" w:hAnsi="Arial" w:cs="Arial"/>
          <w:b/>
          <w:sz w:val="18"/>
          <w:szCs w:val="18"/>
        </w:rPr>
        <w:t>PI</w:t>
      </w:r>
      <w:r w:rsidRPr="00FF6535">
        <w:rPr>
          <w:rFonts w:ascii="Arial" w:hAnsi="Arial" w:cs="Arial"/>
          <w:sz w:val="18"/>
          <w:szCs w:val="18"/>
        </w:rPr>
        <w:t xml:space="preserve"> – Partially Implemented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  <w:r w:rsidRPr="00FF6535">
        <w:rPr>
          <w:rFonts w:ascii="Arial" w:hAnsi="Arial" w:cs="Arial"/>
          <w:b/>
          <w:sz w:val="18"/>
          <w:szCs w:val="18"/>
        </w:rPr>
        <w:t>NI</w:t>
      </w:r>
      <w:r w:rsidRPr="00FF6535">
        <w:rPr>
          <w:rFonts w:ascii="Arial" w:hAnsi="Arial" w:cs="Arial"/>
          <w:sz w:val="18"/>
          <w:szCs w:val="18"/>
        </w:rPr>
        <w:t xml:space="preserve"> – Not Implemented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</w:p>
    <w:tbl>
      <w:tblPr>
        <w:tblW w:w="3060" w:type="dxa"/>
        <w:tblInd w:w="103" w:type="dxa"/>
        <w:tblLook w:val="04A0" w:firstRow="1" w:lastRow="0" w:firstColumn="1" w:lastColumn="0" w:noHBand="0" w:noVBand="1"/>
      </w:tblPr>
      <w:tblGrid>
        <w:gridCol w:w="3060"/>
      </w:tblGrid>
      <w:tr w:rsidR="00FF6535" w:rsidRPr="00FF6535" w:rsidTr="00D969FC">
        <w:trPr>
          <w:trHeight w:val="57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F6535" w:rsidRPr="00FF6535" w:rsidRDefault="00FF6535" w:rsidP="00FF653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FF6535">
              <w:rPr>
                <w:rFonts w:eastAsia="Times New Roman" w:cs="Calibri"/>
                <w:b/>
                <w:bCs/>
                <w:color w:val="000000"/>
              </w:rPr>
              <w:t>Abbreviations</w:t>
            </w:r>
            <w:r w:rsidR="00D969FC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FF6535">
              <w:rPr>
                <w:rFonts w:eastAsia="Times New Roman" w:cs="Calibri"/>
                <w:b/>
                <w:bCs/>
                <w:color w:val="000000"/>
              </w:rPr>
              <w:t>(ratings)</w:t>
            </w:r>
          </w:p>
        </w:tc>
      </w:tr>
      <w:tr w:rsidR="00FF6535" w:rsidRPr="00FF6535" w:rsidTr="00D969FC">
        <w:trPr>
          <w:trHeight w:val="381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F6535" w:rsidRPr="00FF6535" w:rsidRDefault="00FF6535" w:rsidP="00D969F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FF6535">
              <w:rPr>
                <w:rFonts w:eastAsia="Times New Roman" w:cs="Calibri"/>
                <w:color w:val="000000"/>
                <w:sz w:val="18"/>
                <w:szCs w:val="18"/>
              </w:rPr>
              <w:t>LI-Largely Implemented</w:t>
            </w:r>
          </w:p>
        </w:tc>
      </w:tr>
      <w:tr w:rsidR="00FF6535" w:rsidRPr="00FF6535" w:rsidTr="005A52D0">
        <w:trPr>
          <w:trHeight w:val="576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F"/>
            <w:noWrap/>
            <w:vAlign w:val="center"/>
            <w:hideMark/>
          </w:tcPr>
          <w:p w:rsidR="00FF6535" w:rsidRPr="00FF6535" w:rsidRDefault="00FF6535" w:rsidP="00D969FC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 w:rsidRPr="00FF6535">
              <w:rPr>
                <w:rFonts w:eastAsia="Times New Roman" w:cs="Calibri"/>
                <w:sz w:val="18"/>
                <w:szCs w:val="18"/>
              </w:rPr>
              <w:t>PI-Partially Implemented</w:t>
            </w:r>
          </w:p>
        </w:tc>
      </w:tr>
      <w:tr w:rsidR="00FF6535" w:rsidRPr="00FF6535" w:rsidTr="00D969FC">
        <w:trPr>
          <w:trHeight w:val="576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171"/>
            <w:noWrap/>
            <w:vAlign w:val="center"/>
            <w:hideMark/>
          </w:tcPr>
          <w:p w:rsidR="00FF6535" w:rsidRPr="00FF6535" w:rsidRDefault="00FF6535" w:rsidP="00D969FC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 w:rsidRPr="00FF6535">
              <w:rPr>
                <w:rFonts w:eastAsia="Times New Roman" w:cs="Calibri"/>
                <w:sz w:val="18"/>
                <w:szCs w:val="18"/>
              </w:rPr>
              <w:t>NI-Not implemented</w:t>
            </w:r>
          </w:p>
        </w:tc>
      </w:tr>
      <w:tr w:rsidR="006D6947" w:rsidRPr="006D6947" w:rsidTr="00D969FC">
        <w:trPr>
          <w:trHeight w:val="57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D6947" w:rsidRPr="006D6947" w:rsidRDefault="006D6947" w:rsidP="00D969FC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 w:rsidRPr="006D6947">
              <w:rPr>
                <w:rFonts w:eastAsia="Times New Roman" w:cs="Calibri"/>
                <w:sz w:val="18"/>
                <w:szCs w:val="18"/>
              </w:rPr>
              <w:t>OBV-Observation</w:t>
            </w:r>
          </w:p>
        </w:tc>
      </w:tr>
    </w:tbl>
    <w:p w:rsidR="00BB4D93" w:rsidRDefault="00BB4D93">
      <w:pPr>
        <w:rPr>
          <w:rFonts w:ascii="Arial" w:hAnsi="Arial" w:cs="Arial"/>
        </w:rPr>
      </w:pPr>
    </w:p>
    <w:sectPr w:rsidR="00BB4D93" w:rsidSect="00280E21">
      <w:footerReference w:type="default" r:id="rId13"/>
      <w:pgSz w:w="12240" w:h="15840"/>
      <w:pgMar w:top="1152" w:right="1440" w:bottom="1296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2DB" w:rsidRDefault="005842DB" w:rsidP="00022460">
      <w:pPr>
        <w:spacing w:after="0" w:line="240" w:lineRule="auto"/>
      </w:pPr>
      <w:r>
        <w:separator/>
      </w:r>
    </w:p>
  </w:endnote>
  <w:endnote w:type="continuationSeparator" w:id="0">
    <w:p w:rsidR="005842DB" w:rsidRDefault="005842DB" w:rsidP="0002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460" w:rsidRDefault="00022460">
    <w:pPr>
      <w:pStyle w:val="Footer"/>
    </w:pPr>
    <w:r>
      <w:t>GTECH Proprietary Information –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2DB" w:rsidRDefault="005842DB" w:rsidP="00022460">
      <w:pPr>
        <w:spacing w:after="0" w:line="240" w:lineRule="auto"/>
      </w:pPr>
      <w:r>
        <w:separator/>
      </w:r>
    </w:p>
  </w:footnote>
  <w:footnote w:type="continuationSeparator" w:id="0">
    <w:p w:rsidR="005842DB" w:rsidRDefault="005842DB" w:rsidP="0002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44765"/>
    <w:multiLevelType w:val="hybridMultilevel"/>
    <w:tmpl w:val="50D20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A3DE0"/>
    <w:multiLevelType w:val="hybridMultilevel"/>
    <w:tmpl w:val="01AC5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B87002"/>
    <w:multiLevelType w:val="hybridMultilevel"/>
    <w:tmpl w:val="5CE06CF2"/>
    <w:lvl w:ilvl="0" w:tplc="C73A75A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D45C6"/>
    <w:multiLevelType w:val="hybridMultilevel"/>
    <w:tmpl w:val="056C4A2A"/>
    <w:lvl w:ilvl="0" w:tplc="D812AFC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17C3E"/>
    <w:multiLevelType w:val="hybridMultilevel"/>
    <w:tmpl w:val="3E1ABB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E7413"/>
    <w:multiLevelType w:val="hybridMultilevel"/>
    <w:tmpl w:val="0CA439F4"/>
    <w:lvl w:ilvl="0" w:tplc="8F9A99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9E1FCA"/>
    <w:multiLevelType w:val="hybridMultilevel"/>
    <w:tmpl w:val="CFD0F2FE"/>
    <w:lvl w:ilvl="0" w:tplc="07AA66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8186C"/>
    <w:multiLevelType w:val="hybridMultilevel"/>
    <w:tmpl w:val="37F878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B3941"/>
    <w:multiLevelType w:val="hybridMultilevel"/>
    <w:tmpl w:val="5A82C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E6A2F"/>
    <w:multiLevelType w:val="hybridMultilevel"/>
    <w:tmpl w:val="BA92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CF071E"/>
    <w:multiLevelType w:val="multilevel"/>
    <w:tmpl w:val="EFB0E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6093095"/>
    <w:multiLevelType w:val="hybridMultilevel"/>
    <w:tmpl w:val="F606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23FBB"/>
    <w:multiLevelType w:val="hybridMultilevel"/>
    <w:tmpl w:val="566E374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D32D19"/>
    <w:multiLevelType w:val="hybridMultilevel"/>
    <w:tmpl w:val="A50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67737"/>
    <w:multiLevelType w:val="hybridMultilevel"/>
    <w:tmpl w:val="B7FCBC54"/>
    <w:lvl w:ilvl="0" w:tplc="69DE05E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  <w:num w:numId="12">
    <w:abstractNumId w:val="6"/>
  </w:num>
  <w:num w:numId="13">
    <w:abstractNumId w:val="8"/>
  </w:num>
  <w:num w:numId="14">
    <w:abstractNumId w:val="0"/>
  </w:num>
  <w:num w:numId="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D1"/>
    <w:rsid w:val="0000742C"/>
    <w:rsid w:val="00022460"/>
    <w:rsid w:val="00036E00"/>
    <w:rsid w:val="000448C8"/>
    <w:rsid w:val="000661CC"/>
    <w:rsid w:val="0008240C"/>
    <w:rsid w:val="00096349"/>
    <w:rsid w:val="000B092D"/>
    <w:rsid w:val="000B3F62"/>
    <w:rsid w:val="000C50E7"/>
    <w:rsid w:val="000D7D3E"/>
    <w:rsid w:val="000E1155"/>
    <w:rsid w:val="000E26EF"/>
    <w:rsid w:val="000F365A"/>
    <w:rsid w:val="00106842"/>
    <w:rsid w:val="00106A80"/>
    <w:rsid w:val="00121726"/>
    <w:rsid w:val="00123F22"/>
    <w:rsid w:val="001265FA"/>
    <w:rsid w:val="00145EF0"/>
    <w:rsid w:val="00162835"/>
    <w:rsid w:val="00164008"/>
    <w:rsid w:val="00171AA9"/>
    <w:rsid w:val="00172FDE"/>
    <w:rsid w:val="00176823"/>
    <w:rsid w:val="00190D23"/>
    <w:rsid w:val="0019155E"/>
    <w:rsid w:val="001A6149"/>
    <w:rsid w:val="001B2EFC"/>
    <w:rsid w:val="001C0FDC"/>
    <w:rsid w:val="001F2491"/>
    <w:rsid w:val="00201B6D"/>
    <w:rsid w:val="00234404"/>
    <w:rsid w:val="00236A25"/>
    <w:rsid w:val="00237C4E"/>
    <w:rsid w:val="00280E21"/>
    <w:rsid w:val="00290C79"/>
    <w:rsid w:val="002A063B"/>
    <w:rsid w:val="002B122A"/>
    <w:rsid w:val="002C1EDA"/>
    <w:rsid w:val="002C63F2"/>
    <w:rsid w:val="002D4A80"/>
    <w:rsid w:val="002F080F"/>
    <w:rsid w:val="002F1523"/>
    <w:rsid w:val="003017C9"/>
    <w:rsid w:val="00315ED6"/>
    <w:rsid w:val="00337614"/>
    <w:rsid w:val="00337ECB"/>
    <w:rsid w:val="00340D0E"/>
    <w:rsid w:val="0034635A"/>
    <w:rsid w:val="00354152"/>
    <w:rsid w:val="00367358"/>
    <w:rsid w:val="003804E6"/>
    <w:rsid w:val="0039287E"/>
    <w:rsid w:val="003D2407"/>
    <w:rsid w:val="003E35D7"/>
    <w:rsid w:val="003E4DBB"/>
    <w:rsid w:val="003E6665"/>
    <w:rsid w:val="003F11A3"/>
    <w:rsid w:val="00401BF9"/>
    <w:rsid w:val="00415B08"/>
    <w:rsid w:val="00416254"/>
    <w:rsid w:val="0043585D"/>
    <w:rsid w:val="00453894"/>
    <w:rsid w:val="00476270"/>
    <w:rsid w:val="0048107A"/>
    <w:rsid w:val="00483B78"/>
    <w:rsid w:val="004845BA"/>
    <w:rsid w:val="004904C4"/>
    <w:rsid w:val="004A3D67"/>
    <w:rsid w:val="004C007C"/>
    <w:rsid w:val="004C6B52"/>
    <w:rsid w:val="004E14A8"/>
    <w:rsid w:val="00503DC1"/>
    <w:rsid w:val="00506177"/>
    <w:rsid w:val="00511291"/>
    <w:rsid w:val="00523AF5"/>
    <w:rsid w:val="005344D2"/>
    <w:rsid w:val="00536CC8"/>
    <w:rsid w:val="0055710F"/>
    <w:rsid w:val="00563832"/>
    <w:rsid w:val="005653AE"/>
    <w:rsid w:val="00567737"/>
    <w:rsid w:val="005679F8"/>
    <w:rsid w:val="0058393D"/>
    <w:rsid w:val="005842DB"/>
    <w:rsid w:val="0059699F"/>
    <w:rsid w:val="005A4540"/>
    <w:rsid w:val="005A52D0"/>
    <w:rsid w:val="005A7C40"/>
    <w:rsid w:val="005B50F3"/>
    <w:rsid w:val="005D1CCE"/>
    <w:rsid w:val="005D61F1"/>
    <w:rsid w:val="005F640A"/>
    <w:rsid w:val="006107B6"/>
    <w:rsid w:val="0061242F"/>
    <w:rsid w:val="00627FA0"/>
    <w:rsid w:val="00633B21"/>
    <w:rsid w:val="0065192D"/>
    <w:rsid w:val="006554CC"/>
    <w:rsid w:val="00664403"/>
    <w:rsid w:val="00673858"/>
    <w:rsid w:val="00674640"/>
    <w:rsid w:val="00695318"/>
    <w:rsid w:val="006B7E7D"/>
    <w:rsid w:val="006C56B1"/>
    <w:rsid w:val="006D6947"/>
    <w:rsid w:val="006E7BC8"/>
    <w:rsid w:val="006F4C72"/>
    <w:rsid w:val="006F4D61"/>
    <w:rsid w:val="0071529C"/>
    <w:rsid w:val="007170F0"/>
    <w:rsid w:val="0072297C"/>
    <w:rsid w:val="00723DFF"/>
    <w:rsid w:val="00731CCF"/>
    <w:rsid w:val="0074178F"/>
    <w:rsid w:val="00744338"/>
    <w:rsid w:val="00756A24"/>
    <w:rsid w:val="00766BDE"/>
    <w:rsid w:val="00786F6D"/>
    <w:rsid w:val="007902F7"/>
    <w:rsid w:val="007A508C"/>
    <w:rsid w:val="007E3336"/>
    <w:rsid w:val="007F2343"/>
    <w:rsid w:val="007F47F4"/>
    <w:rsid w:val="00830CE8"/>
    <w:rsid w:val="00837BD9"/>
    <w:rsid w:val="00841E9F"/>
    <w:rsid w:val="00843085"/>
    <w:rsid w:val="008456E1"/>
    <w:rsid w:val="008534E9"/>
    <w:rsid w:val="00860B2D"/>
    <w:rsid w:val="008818E9"/>
    <w:rsid w:val="008820C0"/>
    <w:rsid w:val="00882F0A"/>
    <w:rsid w:val="00885054"/>
    <w:rsid w:val="00893B5B"/>
    <w:rsid w:val="008B3022"/>
    <w:rsid w:val="008C2A9B"/>
    <w:rsid w:val="008D0FF6"/>
    <w:rsid w:val="008D6E03"/>
    <w:rsid w:val="008E25B9"/>
    <w:rsid w:val="008E29DE"/>
    <w:rsid w:val="008F2332"/>
    <w:rsid w:val="0091675B"/>
    <w:rsid w:val="009172D3"/>
    <w:rsid w:val="00917AE4"/>
    <w:rsid w:val="00921D9A"/>
    <w:rsid w:val="00923198"/>
    <w:rsid w:val="009425D1"/>
    <w:rsid w:val="009425D3"/>
    <w:rsid w:val="00942D9E"/>
    <w:rsid w:val="00962C37"/>
    <w:rsid w:val="00966578"/>
    <w:rsid w:val="009775BC"/>
    <w:rsid w:val="00993571"/>
    <w:rsid w:val="009944D5"/>
    <w:rsid w:val="009A22AF"/>
    <w:rsid w:val="009C17DE"/>
    <w:rsid w:val="009D6319"/>
    <w:rsid w:val="009E53D4"/>
    <w:rsid w:val="009E6BDF"/>
    <w:rsid w:val="009F1373"/>
    <w:rsid w:val="00A00F81"/>
    <w:rsid w:val="00A15116"/>
    <w:rsid w:val="00A17B9A"/>
    <w:rsid w:val="00A57791"/>
    <w:rsid w:val="00A60B9A"/>
    <w:rsid w:val="00A61AC5"/>
    <w:rsid w:val="00A80737"/>
    <w:rsid w:val="00A863DD"/>
    <w:rsid w:val="00A9702D"/>
    <w:rsid w:val="00AA2F51"/>
    <w:rsid w:val="00AD1262"/>
    <w:rsid w:val="00AD279E"/>
    <w:rsid w:val="00AD6BD2"/>
    <w:rsid w:val="00AF0D76"/>
    <w:rsid w:val="00AF2198"/>
    <w:rsid w:val="00AF492F"/>
    <w:rsid w:val="00B1219A"/>
    <w:rsid w:val="00B21DCD"/>
    <w:rsid w:val="00B339BB"/>
    <w:rsid w:val="00B371CA"/>
    <w:rsid w:val="00B44300"/>
    <w:rsid w:val="00B44867"/>
    <w:rsid w:val="00B5406A"/>
    <w:rsid w:val="00B55F28"/>
    <w:rsid w:val="00B61171"/>
    <w:rsid w:val="00B65860"/>
    <w:rsid w:val="00B66E20"/>
    <w:rsid w:val="00B706AD"/>
    <w:rsid w:val="00B714B9"/>
    <w:rsid w:val="00B831C2"/>
    <w:rsid w:val="00B85445"/>
    <w:rsid w:val="00BA32A9"/>
    <w:rsid w:val="00BA3BCB"/>
    <w:rsid w:val="00BB35F6"/>
    <w:rsid w:val="00BB4D93"/>
    <w:rsid w:val="00BB786E"/>
    <w:rsid w:val="00BC4567"/>
    <w:rsid w:val="00BE4B8E"/>
    <w:rsid w:val="00BF7033"/>
    <w:rsid w:val="00C23E23"/>
    <w:rsid w:val="00C3700B"/>
    <w:rsid w:val="00C40BE0"/>
    <w:rsid w:val="00C41696"/>
    <w:rsid w:val="00C52AEF"/>
    <w:rsid w:val="00C55194"/>
    <w:rsid w:val="00C6154D"/>
    <w:rsid w:val="00C64861"/>
    <w:rsid w:val="00C81788"/>
    <w:rsid w:val="00C85D72"/>
    <w:rsid w:val="00CA491B"/>
    <w:rsid w:val="00CA7EC3"/>
    <w:rsid w:val="00CB1604"/>
    <w:rsid w:val="00CB6688"/>
    <w:rsid w:val="00CC4AD4"/>
    <w:rsid w:val="00CC7ED3"/>
    <w:rsid w:val="00CD1DD8"/>
    <w:rsid w:val="00D01EF4"/>
    <w:rsid w:val="00D02BD4"/>
    <w:rsid w:val="00D10417"/>
    <w:rsid w:val="00D12CD1"/>
    <w:rsid w:val="00D17BED"/>
    <w:rsid w:val="00D21D1B"/>
    <w:rsid w:val="00D21D99"/>
    <w:rsid w:val="00D25CF4"/>
    <w:rsid w:val="00D340A0"/>
    <w:rsid w:val="00D41666"/>
    <w:rsid w:val="00D447FA"/>
    <w:rsid w:val="00D50B5D"/>
    <w:rsid w:val="00D52223"/>
    <w:rsid w:val="00D52ACE"/>
    <w:rsid w:val="00D603E6"/>
    <w:rsid w:val="00D918C1"/>
    <w:rsid w:val="00D92613"/>
    <w:rsid w:val="00D969FC"/>
    <w:rsid w:val="00DA5530"/>
    <w:rsid w:val="00DB62EA"/>
    <w:rsid w:val="00DE136F"/>
    <w:rsid w:val="00E20B1C"/>
    <w:rsid w:val="00E2724B"/>
    <w:rsid w:val="00E53D21"/>
    <w:rsid w:val="00E543F1"/>
    <w:rsid w:val="00E61758"/>
    <w:rsid w:val="00E62BAF"/>
    <w:rsid w:val="00E630AB"/>
    <w:rsid w:val="00E64E9A"/>
    <w:rsid w:val="00E65639"/>
    <w:rsid w:val="00E8024F"/>
    <w:rsid w:val="00E86753"/>
    <w:rsid w:val="00E97B65"/>
    <w:rsid w:val="00EB31E3"/>
    <w:rsid w:val="00EC5359"/>
    <w:rsid w:val="00EC7326"/>
    <w:rsid w:val="00ED63EC"/>
    <w:rsid w:val="00EE5513"/>
    <w:rsid w:val="00F16720"/>
    <w:rsid w:val="00F23CA9"/>
    <w:rsid w:val="00F46C49"/>
    <w:rsid w:val="00F57649"/>
    <w:rsid w:val="00F60E52"/>
    <w:rsid w:val="00F766A8"/>
    <w:rsid w:val="00F86416"/>
    <w:rsid w:val="00F96F2F"/>
    <w:rsid w:val="00FA5256"/>
    <w:rsid w:val="00FA79C6"/>
    <w:rsid w:val="00FC3851"/>
    <w:rsid w:val="00FE15C4"/>
    <w:rsid w:val="00FE2140"/>
    <w:rsid w:val="00FF4340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5A2E6-E077-481E-97BB-328B88E5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40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D7D3E"/>
    <w:pPr>
      <w:keepNext/>
      <w:pageBreakBefore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D7D3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D7D3E"/>
    <w:pPr>
      <w:keepNext/>
      <w:numPr>
        <w:ilvl w:val="2"/>
        <w:numId w:val="1"/>
      </w:numPr>
      <w:tabs>
        <w:tab w:val="left" w:pos="792"/>
      </w:tabs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0D7D3E"/>
    <w:pPr>
      <w:keepNext/>
      <w:numPr>
        <w:ilvl w:val="3"/>
        <w:numId w:val="1"/>
      </w:numPr>
      <w:tabs>
        <w:tab w:val="left" w:pos="648"/>
        <w:tab w:val="left" w:pos="792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0D7D3E"/>
    <w:pPr>
      <w:numPr>
        <w:ilvl w:val="4"/>
        <w:numId w:val="1"/>
      </w:numPr>
      <w:tabs>
        <w:tab w:val="left" w:pos="72"/>
        <w:tab w:val="left" w:pos="979"/>
        <w:tab w:val="left" w:pos="1080"/>
      </w:tabs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0D7D3E"/>
    <w:pPr>
      <w:numPr>
        <w:ilvl w:val="5"/>
        <w:numId w:val="1"/>
      </w:numPr>
      <w:tabs>
        <w:tab w:val="left" w:pos="1080"/>
        <w:tab w:val="left" w:pos="1224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D7D3E"/>
    <w:pPr>
      <w:numPr>
        <w:ilvl w:val="6"/>
        <w:numId w:val="1"/>
      </w:numPr>
      <w:tabs>
        <w:tab w:val="left" w:pos="216"/>
        <w:tab w:val="left" w:pos="1260"/>
      </w:tabs>
      <w:spacing w:before="240" w:after="60" w:line="240" w:lineRule="auto"/>
      <w:outlineLvl w:val="6"/>
    </w:pPr>
    <w:rPr>
      <w:rFonts w:ascii="Times New Roman" w:eastAsia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D7D3E"/>
    <w:pPr>
      <w:numPr>
        <w:ilvl w:val="7"/>
        <w:numId w:val="1"/>
      </w:numPr>
      <w:tabs>
        <w:tab w:val="left" w:pos="216"/>
        <w:tab w:val="left" w:pos="1339"/>
        <w:tab w:val="left" w:pos="1584"/>
        <w:tab w:val="left" w:pos="1800"/>
      </w:tabs>
      <w:spacing w:before="240" w:after="60" w:line="240" w:lineRule="auto"/>
      <w:outlineLvl w:val="7"/>
    </w:pPr>
    <w:rPr>
      <w:rFonts w:ascii="Times New Roman" w:eastAsia="Times New Roman" w:hAnsi="Times New Roman"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0D7D3E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2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0"/>
  </w:style>
  <w:style w:type="paragraph" w:styleId="Footer">
    <w:name w:val="footer"/>
    <w:basedOn w:val="Normal"/>
    <w:link w:val="Foot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0"/>
  </w:style>
  <w:style w:type="character" w:customStyle="1" w:styleId="Heading1Char">
    <w:name w:val="Heading 1 Char"/>
    <w:link w:val="Heading1"/>
    <w:rsid w:val="000D7D3E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link w:val="Heading2"/>
    <w:rsid w:val="000D7D3E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0D7D3E"/>
    <w:rPr>
      <w:rFonts w:ascii="Times New Roman" w:eastAsia="Times New Roman" w:hAnsi="Times New Roman" w:cs="Arial"/>
      <w:b/>
      <w:bCs/>
      <w:sz w:val="22"/>
      <w:szCs w:val="26"/>
    </w:rPr>
  </w:style>
  <w:style w:type="character" w:customStyle="1" w:styleId="Heading4Char">
    <w:name w:val="Heading 4 Char"/>
    <w:link w:val="Heading4"/>
    <w:rsid w:val="000D7D3E"/>
    <w:rPr>
      <w:rFonts w:ascii="Times New Roman" w:eastAsia="Times New Roman" w:hAnsi="Times New Roman"/>
      <w:b/>
      <w:bCs/>
      <w:sz w:val="22"/>
      <w:szCs w:val="28"/>
    </w:rPr>
  </w:style>
  <w:style w:type="character" w:customStyle="1" w:styleId="Heading5Char">
    <w:name w:val="Heading 5 Char"/>
    <w:link w:val="Heading5"/>
    <w:rsid w:val="000D7D3E"/>
    <w:rPr>
      <w:rFonts w:ascii="Times New Roman" w:eastAsia="Times New Roman" w:hAnsi="Times New Roman"/>
      <w:b/>
      <w:bCs/>
      <w:iCs/>
      <w:sz w:val="22"/>
      <w:szCs w:val="26"/>
    </w:rPr>
  </w:style>
  <w:style w:type="character" w:customStyle="1" w:styleId="Heading6Char">
    <w:name w:val="Heading 6 Char"/>
    <w:link w:val="Heading6"/>
    <w:rsid w:val="000D7D3E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0D7D3E"/>
    <w:rPr>
      <w:rFonts w:ascii="Times New Roman" w:eastAsia="Times New Roman" w:hAnsi="Times New Roman"/>
      <w:sz w:val="22"/>
      <w:szCs w:val="24"/>
    </w:rPr>
  </w:style>
  <w:style w:type="character" w:customStyle="1" w:styleId="Heading8Char">
    <w:name w:val="Heading 8 Char"/>
    <w:link w:val="Heading8"/>
    <w:rsid w:val="000D7D3E"/>
    <w:rPr>
      <w:rFonts w:ascii="Times New Roman" w:eastAsia="Times New Roman" w:hAnsi="Times New Roman"/>
      <w:iCs/>
      <w:sz w:val="22"/>
      <w:szCs w:val="24"/>
    </w:rPr>
  </w:style>
  <w:style w:type="character" w:customStyle="1" w:styleId="Heading9Char">
    <w:name w:val="Heading 9 Char"/>
    <w:link w:val="Heading9"/>
    <w:rsid w:val="000D7D3E"/>
    <w:rPr>
      <w:rFonts w:ascii="Cambria" w:eastAsia="Times New Roman" w:hAnsi="Cambria"/>
      <w:sz w:val="22"/>
      <w:szCs w:val="22"/>
    </w:rPr>
  </w:style>
  <w:style w:type="character" w:customStyle="1" w:styleId="ppmreadonlyvalue">
    <w:name w:val="ppm_read_only_value"/>
    <w:rsid w:val="00F23CA9"/>
  </w:style>
  <w:style w:type="character" w:styleId="CommentReference">
    <w:name w:val="annotation reference"/>
    <w:uiPriority w:val="99"/>
    <w:semiHidden/>
    <w:unhideWhenUsed/>
    <w:rsid w:val="00C61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54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54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6154D"/>
    <w:rPr>
      <w:b/>
      <w:bCs/>
    </w:rPr>
  </w:style>
  <w:style w:type="paragraph" w:customStyle="1" w:styleId="Default">
    <w:name w:val="Default"/>
    <w:rsid w:val="00C4169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Macro-Enabled_Worksheet1.xlsm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A4567-9C54-491E-B85E-A097F671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 Corporation</Company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Shilale</dc:creator>
  <cp:keywords/>
  <cp:lastModifiedBy>Bui, Khoi</cp:lastModifiedBy>
  <cp:revision>2</cp:revision>
  <dcterms:created xsi:type="dcterms:W3CDTF">2016-07-18T21:44:00Z</dcterms:created>
  <dcterms:modified xsi:type="dcterms:W3CDTF">2016-07-18T21:44:00Z</dcterms:modified>
</cp:coreProperties>
</file>