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13B9" w14:textId="01BC81D8" w:rsidR="00B17A47" w:rsidRPr="00B17A47" w:rsidRDefault="00B17A47">
      <w:pPr>
        <w:rPr>
          <w:sz w:val="40"/>
          <w:szCs w:val="40"/>
        </w:rPr>
      </w:pPr>
      <w:r w:rsidRPr="00B17A47">
        <w:rPr>
          <w:sz w:val="40"/>
          <w:szCs w:val="40"/>
        </w:rPr>
        <w:t>Bài yêu cầu đếm số thao thác giúp 1 mảng tăng dần</w:t>
      </w:r>
    </w:p>
    <w:p w14:paraId="707A40ED" w14:textId="12F7C348" w:rsidR="00B17A47" w:rsidRDefault="00B17A47">
      <w:r>
        <w:t xml:space="preserve">Với bài này ta chỉ cần lưu giá trị phía trước nó </w:t>
      </w:r>
    </w:p>
    <w:p w14:paraId="3ECE3917" w14:textId="794E6FDD" w:rsidR="00B17A47" w:rsidRDefault="00B17A47">
      <w:r>
        <w:t>Duyệt qua các phần tử</w:t>
      </w:r>
    </w:p>
    <w:p w14:paraId="4A699F54" w14:textId="51117A1C" w:rsidR="00B17A47" w:rsidRDefault="00B17A47">
      <w:r>
        <w:t xml:space="preserve">Giả sử nếu phần tử </w:t>
      </w:r>
      <m:oMath>
        <m:r>
          <w:rPr>
            <w:rFonts w:ascii="Cambria Math" w:hAnsi="Cambria Math"/>
          </w:rPr>
          <m:t>A[i-1] = x</m:t>
        </m:r>
      </m:oMath>
      <w:r>
        <w:t xml:space="preserve"> </w:t>
      </w:r>
    </w:p>
    <w:p w14:paraId="2EA2E816" w14:textId="52828D6D" w:rsidR="00B17A47" w:rsidRDefault="00B17A47">
      <w:pPr>
        <w:rPr>
          <w:rFonts w:eastAsiaTheme="minorEastAsia"/>
        </w:rPr>
      </w:pPr>
      <w:r>
        <w:t xml:space="preserve">Nếu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 k≤ x;</m:t>
        </m:r>
      </m:oMath>
      <w:r>
        <w:t xml:space="preserve"> → cần </w:t>
      </w:r>
      <m:oMath>
        <m:r>
          <w:rPr>
            <w:rFonts w:ascii="Cambria Math" w:hAnsi="Cambria Math"/>
          </w:rPr>
          <m:t>x + 1 – k</m:t>
        </m:r>
      </m:oMath>
      <w:r>
        <w:t xml:space="preserve"> đơn vị để đưa </w:t>
      </w:r>
      <m:oMath>
        <m:r>
          <w:rPr>
            <w:rFonts w:ascii="Cambria Math" w:hAnsi="Cambria Math"/>
          </w:rPr>
          <m:t>k → x+1</m:t>
        </m:r>
        <m:r>
          <w:rPr>
            <w:rFonts w:ascii="Cambria Math" w:eastAsiaTheme="minorEastAsia" w:hAnsi="Cambria Math"/>
          </w:rPr>
          <m:t>&gt;x</m:t>
        </m:r>
      </m:oMath>
      <w:r w:rsidR="00395BC5">
        <w:rPr>
          <w:rFonts w:eastAsiaTheme="minorEastAsia"/>
        </w:rPr>
        <w:t xml:space="preserve"> → </w:t>
      </w:r>
      <m:oMath>
        <m:r>
          <w:rPr>
            <w:rFonts w:ascii="Cambria Math" w:eastAsiaTheme="minorEastAsia" w:hAnsi="Cambria Math"/>
          </w:rPr>
          <m:t>cập nhật A[i]</m:t>
        </m:r>
      </m:oMath>
    </w:p>
    <w:p w14:paraId="2624DC32" w14:textId="48D02D9A" w:rsidR="00B17A47" w:rsidRDefault="00B17A47">
      <w:pPr>
        <w:rPr>
          <w:rFonts w:eastAsiaTheme="minorEastAsia"/>
        </w:rPr>
      </w:pPr>
      <w:r>
        <w:rPr>
          <w:rFonts w:eastAsiaTheme="minorEastAsia"/>
        </w:rPr>
        <w:t xml:space="preserve">Và nếu </w:t>
      </w:r>
      <m:oMath>
        <m:r>
          <w:rPr>
            <w:rFonts w:ascii="Cambria Math" w:eastAsiaTheme="minorEastAsia" w:hAnsi="Cambria Math"/>
          </w:rPr>
          <m:t>A[i] = k &gt; x</m:t>
        </m:r>
      </m:oMath>
      <w:r>
        <w:rPr>
          <w:rFonts w:eastAsiaTheme="minorEastAsia"/>
        </w:rPr>
        <w:t xml:space="preserve">  → không thay đổi A[i];</w:t>
      </w:r>
    </w:p>
    <w:p w14:paraId="16778BF5" w14:textId="6BC5AB4D" w:rsidR="00233021" w:rsidRDefault="00233021">
      <w:pPr>
        <w:rPr>
          <w:rFonts w:eastAsiaTheme="minorEastAsia"/>
        </w:rPr>
      </w:pPr>
      <w:r>
        <w:rPr>
          <w:rFonts w:eastAsiaTheme="minorEastAsia"/>
        </w:rPr>
        <w:t>Ví dụ:</w:t>
      </w:r>
    </w:p>
    <w:p w14:paraId="398490AE" w14:textId="70F9326D" w:rsidR="00233021" w:rsidRPr="00233021" w:rsidRDefault="00233021">
      <w:p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1 2 1 3 2</m:t>
        </m:r>
      </m:oMath>
    </w:p>
    <w:p w14:paraId="46F6406F" w14:textId="71CFF3AE" w:rsidR="00233021" w:rsidRPr="00233021" w:rsidRDefault="00233021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→ 1 2 3 4 5 </m:t>
        </m:r>
      </m:oMath>
      <w:r>
        <w:rPr>
          <w:rFonts w:eastAsiaTheme="minorEastAsia"/>
        </w:rPr>
        <w:t xml:space="preserve"> </w:t>
      </w:r>
    </w:p>
    <w:p w14:paraId="2DEEAD35" w14:textId="51C440DD" w:rsidR="00233021" w:rsidRPr="00233021" w:rsidRDefault="00233021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Số bước = 3-1 + 4-3 +5-2 =6</m:t>
        </m:r>
      </m:oMath>
      <w:r>
        <w:rPr>
          <w:rFonts w:eastAsiaTheme="minorEastAsia"/>
        </w:rPr>
        <w:t xml:space="preserve"> </w:t>
      </w:r>
    </w:p>
    <w:sectPr w:rsidR="00233021" w:rsidRPr="0023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5"/>
    <w:rsid w:val="00233021"/>
    <w:rsid w:val="00395BC5"/>
    <w:rsid w:val="008F60DE"/>
    <w:rsid w:val="00B17A47"/>
    <w:rsid w:val="00BA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622A"/>
  <w15:chartTrackingRefBased/>
  <w15:docId w15:val="{B7D9ABFD-1105-418D-994E-6F9BF440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2023-10-21T17:28:00Z</dcterms:created>
  <dcterms:modified xsi:type="dcterms:W3CDTF">2023-10-21T17:40:00Z</dcterms:modified>
</cp:coreProperties>
</file>