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360" w:lineRule="auto"/>
        <w:contextualSpacing w:val="0"/>
        <w:jc w:val="both"/>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ĐỀ CƯƠNG MÔN HỌC</w:t>
      </w:r>
    </w:p>
    <w:p w:rsidR="00000000" w:rsidDel="00000000" w:rsidP="00000000" w:rsidRDefault="00000000" w:rsidRPr="00000000" w14:paraId="00000001">
      <w:pPr>
        <w:pStyle w:val="Title"/>
        <w:spacing w:before="0" w:lineRule="auto"/>
        <w:contextualSpacing w:val="0"/>
        <w:jc w:val="both"/>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0070c0"/>
          <w:sz w:val="28"/>
          <w:szCs w:val="28"/>
          <w:rtl w:val="0"/>
        </w:rPr>
        <w:t xml:space="preserve">MÔN: NHẬP MÔN LẬP TRÌNH</w:t>
      </w:r>
    </w:p>
    <w:p w:rsidR="00000000" w:rsidDel="00000000" w:rsidP="00000000" w:rsidRDefault="00000000" w:rsidRPr="00000000" w14:paraId="00000002">
      <w:pPr>
        <w:pStyle w:val="Heading1"/>
        <w:numPr>
          <w:ilvl w:val="0"/>
          <w:numId w:val="1"/>
        </w:numPr>
        <w:ind w:left="360" w:hanging="360"/>
        <w:contextualSpacing w:val="0"/>
        <w:jc w:val="both"/>
        <w:rPr/>
      </w:pPr>
      <w:r w:rsidDel="00000000" w:rsidR="00000000" w:rsidRPr="00000000">
        <w:rPr>
          <w:rtl w:val="0"/>
        </w:rPr>
        <w:t xml:space="preserve">Thông tin chung</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Môn học: Nhập môn lập trình.</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07:30am.</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điểm: phòng I41, Nhà I, cơ sở Nguyễn Văn Cừ.</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w:t>
        <w:tab/>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https://courses.fit.hcmus.edu.vn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môn Nhập môn lập trình, do giảng viên </w:t>
        <w:br w:type="textWrapping"/>
        <w:tab/>
        <w:tab/>
        <w:t xml:space="preserve">Nguyễn Minh Huy phụ trách.</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viên:</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300" w:lineRule="auto"/>
        <w:ind w:left="108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Th.S. Nguyễn Minh Huy, Bộ môn CNPM, Khoa CNTT, Trường ĐH KHTN.</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300" w:lineRule="auto"/>
        <w:ind w:left="108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nmhuy@fit.hcmus.edu.vn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 [MSSV]-[Tên môn học]-[Chủ đề cần hỏi].</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300" w:lineRule="auto"/>
        <w:ind w:left="108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hour: phòng I82, Bộ môn CNPM, 227 Nguyễn Văn Cừ (hẹn trước).</w:t>
      </w:r>
    </w:p>
    <w:p w:rsidR="00000000" w:rsidDel="00000000" w:rsidP="00000000" w:rsidRDefault="00000000" w:rsidRPr="00000000" w14:paraId="0000000B">
      <w:pPr>
        <w:pStyle w:val="Heading1"/>
        <w:numPr>
          <w:ilvl w:val="0"/>
          <w:numId w:val="1"/>
        </w:numPr>
        <w:ind w:left="360" w:hanging="360"/>
        <w:contextualSpacing w:val="0"/>
        <w:rPr/>
      </w:pPr>
      <w:r w:rsidDel="00000000" w:rsidR="00000000" w:rsidRPr="00000000">
        <w:rPr>
          <w:rtl w:val="0"/>
        </w:rPr>
        <w:t xml:space="preserve">Giới thiệu tổng quan</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Môn học Nhập môn lập trình nhằm giới thiệu cho sinh viên kiến thức nền tảng về lập trình hướng thủ tục bằng ngôn ngữ lập trình C/C++. Sinh viên sẽ được cung cấp những khái niệm cơ bản về chương trình máy tính, ngôn ngữ lập trình, lưu đồ thuật toán. Sinh viên được hướng dẫn sử dụng các cấu trúc lập trình: biến, hằng, rẽ nhánh, lặp, hàm. Thông qua đồ án môn học, sinh viên sẽ được áp dụng kiến thức đã học để xây dựng một chương trình C/C++ hoàn chỉnh.</w:t>
      </w:r>
    </w:p>
    <w:p w:rsidR="00000000" w:rsidDel="00000000" w:rsidP="00000000" w:rsidRDefault="00000000" w:rsidRPr="00000000" w14:paraId="0000000D">
      <w:pPr>
        <w:pStyle w:val="Heading1"/>
        <w:numPr>
          <w:ilvl w:val="0"/>
          <w:numId w:val="1"/>
        </w:numPr>
        <w:ind w:left="360" w:hanging="360"/>
        <w:contextualSpacing w:val="0"/>
        <w:jc w:val="both"/>
        <w:rPr/>
      </w:pPr>
      <w:r w:rsidDel="00000000" w:rsidR="00000000" w:rsidRPr="00000000">
        <w:rPr>
          <w:rtl w:val="0"/>
        </w:rPr>
        <w:t xml:space="preserve">M</w:t>
      </w:r>
      <w:r w:rsidDel="00000000" w:rsidR="00000000" w:rsidRPr="00000000">
        <w:rPr>
          <w:rFonts w:ascii="Times New Roman" w:cs="Times New Roman" w:eastAsia="Times New Roman" w:hAnsi="Times New Roman"/>
          <w:rtl w:val="0"/>
        </w:rPr>
        <w:t xml:space="preserve">ụ</w:t>
      </w:r>
      <w:r w:rsidDel="00000000" w:rsidR="00000000" w:rsidRPr="00000000">
        <w:rPr>
          <w:rtl w:val="0"/>
        </w:rPr>
        <w:t xml:space="preserve">c tiêu môn h</w:t>
      </w:r>
      <w:r w:rsidDel="00000000" w:rsidR="00000000" w:rsidRPr="00000000">
        <w:rPr>
          <w:rFonts w:ascii="Times New Roman" w:cs="Times New Roman" w:eastAsia="Times New Roman" w:hAnsi="Times New Roman"/>
          <w:rtl w:val="0"/>
        </w:rPr>
        <w:t xml:space="preserve">ọ</w:t>
      </w:r>
      <w:r w:rsidDel="00000000" w:rsidR="00000000" w:rsidRPr="00000000">
        <w:rPr>
          <w:rtl w:val="0"/>
        </w:rPr>
        <w:t xml:space="preserve">c</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học xong môn học này, sinh viên có thể thực hiện được những việc sau:</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Trình bày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khái niệm cơ bản về lập trình: chương trình máy tính, ngôn ngữ lập trình, trình biên dịch, lưu đồ giải thuật,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Sử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cấu trúc lập trình trong ngôn ngữ C/C++: biến, hằng, rẽ nhánh, lặp, hàm,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chương trình C/C++ cài đặt các giải thuật đơn giản để giải quyết vấn đề thông dụng.</w:t>
      </w:r>
    </w:p>
    <w:p w:rsidR="00000000" w:rsidDel="00000000" w:rsidP="00000000" w:rsidRDefault="00000000" w:rsidRPr="00000000" w14:paraId="00000012">
      <w:pPr>
        <w:pStyle w:val="Heading1"/>
        <w:numPr>
          <w:ilvl w:val="0"/>
          <w:numId w:val="1"/>
        </w:numPr>
        <w:ind w:left="360" w:hanging="360"/>
        <w:contextualSpacing w:val="0"/>
        <w:jc w:val="both"/>
        <w:rPr/>
      </w:pPr>
      <w:r w:rsidDel="00000000" w:rsidR="00000000" w:rsidRPr="00000000">
        <w:rPr>
          <w:rtl w:val="0"/>
        </w:rPr>
        <w:t xml:space="preserve">H</w:t>
      </w:r>
      <w:r w:rsidDel="00000000" w:rsidR="00000000" w:rsidRPr="00000000">
        <w:rPr>
          <w:rFonts w:ascii="Times New Roman" w:cs="Times New Roman" w:eastAsia="Times New Roman" w:hAnsi="Times New Roman"/>
          <w:rtl w:val="0"/>
        </w:rPr>
        <w:t xml:space="preserve">ệ</w:t>
      </w:r>
      <w:r w:rsidDel="00000000" w:rsidR="00000000" w:rsidRPr="00000000">
        <w:rPr>
          <w:rtl w:val="0"/>
        </w:rPr>
        <w:t xml:space="preserve"> th</w:t>
      </w:r>
      <w:r w:rsidDel="00000000" w:rsidR="00000000" w:rsidRPr="00000000">
        <w:rPr>
          <w:rFonts w:ascii="Times New Roman" w:cs="Times New Roman" w:eastAsia="Times New Roman" w:hAnsi="Times New Roman"/>
          <w:rtl w:val="0"/>
        </w:rPr>
        <w:t xml:space="preserve">ố</w:t>
      </w:r>
      <w:r w:rsidDel="00000000" w:rsidR="00000000" w:rsidRPr="00000000">
        <w:rPr>
          <w:rtl w:val="0"/>
        </w:rPr>
        <w:t xml:space="preserve">ng đi</w:t>
      </w:r>
      <w:r w:rsidDel="00000000" w:rsidR="00000000" w:rsidRPr="00000000">
        <w:rPr>
          <w:rFonts w:ascii="Times New Roman" w:cs="Times New Roman" w:eastAsia="Times New Roman" w:hAnsi="Times New Roman"/>
          <w:rtl w:val="0"/>
        </w:rPr>
        <w:t xml:space="preserve">ể</w:t>
      </w:r>
      <w:r w:rsidDel="00000000" w:rsidR="00000000" w:rsidRPr="00000000">
        <w:rPr>
          <w:rtl w:val="0"/>
        </w:rPr>
        <w:t xml:space="preserve">m</w:t>
      </w:r>
    </w:p>
    <w:tbl>
      <w:tblPr>
        <w:tblStyle w:val="Table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3690"/>
        <w:gridCol w:w="3870"/>
        <w:tblGridChange w:id="0">
          <w:tblGrid>
            <w:gridCol w:w="2178"/>
            <w:gridCol w:w="3690"/>
            <w:gridCol w:w="3870"/>
          </w:tblGrid>
        </w:tblGridChange>
      </w:tblGrid>
      <w:tr>
        <w:tc>
          <w:tcPr/>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Cột điểm</w:t>
            </w:r>
          </w:p>
        </w:tc>
        <w:tc>
          <w:tcPr/>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Lý thuyết</w:t>
              <w:tab/>
              <w:tab/>
              <w:tab/>
              <w:t xml:space="preserve">60%</w:t>
            </w:r>
          </w:p>
        </w:tc>
        <w:tc>
          <w:tcPr/>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Thực hành</w:t>
              <w:tab/>
              <w:tab/>
              <w:tab/>
              <w:t xml:space="preserve">40%</w:t>
            </w:r>
          </w:p>
        </w:tc>
      </w:tr>
      <w:tr>
        <w:tc>
          <w:tcPr/>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Quá trình</w:t>
              <w:tab/>
              <w:t xml:space="preserve">20%</w:t>
            </w:r>
          </w:p>
        </w:tc>
        <w:tc>
          <w:tcPr/>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lý thuyết</w:t>
              <w:tab/>
              <w:tab/>
              <w:t xml:space="preserve">10%</w:t>
            </w:r>
          </w:p>
        </w:tc>
        <w:tc>
          <w:tcPr/>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thực hành</w:t>
              <w:tab/>
              <w:tab/>
              <w:t xml:space="preserve">10%</w:t>
            </w:r>
          </w:p>
        </w:tc>
      </w:tr>
      <w:tr>
        <w:tc>
          <w:tcPr/>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Giữa kỳ</w:t>
              <w:tab/>
              <w:t xml:space="preserve">30%</w:t>
            </w:r>
          </w:p>
        </w:tc>
        <w:tc>
          <w:tcPr/>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giữa kỳ</w:t>
              <w:tab/>
              <w:tab/>
              <w:tab/>
              <w:t xml:space="preserve">15%</w:t>
            </w:r>
          </w:p>
        </w:tc>
        <w:tc>
          <w:tcPr/>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Đồ án môn học (giai đoạn 1)</w:t>
              <w:tab/>
              <w:t xml:space="preserve">15%</w:t>
            </w:r>
          </w:p>
        </w:tc>
      </w:tr>
      <w:tr>
        <w:tc>
          <w:tcPr/>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Cuối kỳ</w:t>
              <w:tab/>
              <w:t xml:space="preserve">50%</w:t>
            </w:r>
          </w:p>
        </w:tc>
        <w:tc>
          <w:tcPr/>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cuối kỳ</w:t>
              <w:tab/>
              <w:tab/>
              <w:tab/>
              <w:t xml:space="preserve">35%</w:t>
            </w:r>
          </w:p>
        </w:tc>
        <w:tc>
          <w:tcPr/>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Đồ án môn học (giai đoạn 2)</w:t>
              <w:tab/>
              <w:t xml:space="preserve">15%</w:t>
            </w:r>
          </w:p>
        </w:tc>
      </w:tr>
      <w:tr>
        <w:tc>
          <w:tcPr/>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Điểm cộng</w:t>
              <w:tab/>
              <w:t xml:space="preserve">10%</w:t>
            </w:r>
          </w:p>
        </w:tc>
        <w:tc>
          <w:tcPr>
            <w:gridSpan w:val="2"/>
          </w:tcPr>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Cộng 2% / trường hợp năng nỗ trong học tập (trả lời câu hỏi, sửa bài tập, ...)</w:t>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contextualSpacing w:val="0"/>
        <w:jc w:val="both"/>
        <w:rPr>
          <w:rFonts w:ascii="Times New Roman" w:cs="Times New Roman" w:eastAsia="Times New Roman" w:hAnsi="Times New Roman"/>
        </w:rPr>
      </w:pPr>
      <w:r w:rsidDel="00000000" w:rsidR="00000000" w:rsidRPr="00000000">
        <w:rPr>
          <w:rtl w:val="0"/>
        </w:rPr>
        <w:t xml:space="preserve">Quy đ</w:t>
      </w:r>
      <w:r w:rsidDel="00000000" w:rsidR="00000000" w:rsidRPr="00000000">
        <w:rPr>
          <w:rFonts w:ascii="Times New Roman" w:cs="Times New Roman" w:eastAsia="Times New Roman" w:hAnsi="Times New Roman"/>
          <w:rtl w:val="0"/>
        </w:rPr>
        <w:t xml:space="preserve">ịnh lớp học</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xem slides bài giảng và đọc tài liệu tham khảo trước mỗi buổi học.</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lý thuyết được thực hiện theo cá nhân và nộp vào trước buổi học kế tiếp.</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Đồ án môn học được thực hiện theo nhóm 2-4 sinh viên, nộp vào giữa kỳ và cuối kỳ.</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trường hợp giống bài nhau đều bị 0 điểm tất cả.</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trường hợp không tuân thủ quy định nộp bài: nộp trễ, đặt tên sai, … bị trừ nửa số điểm.</w:t>
      </w:r>
    </w:p>
    <w:p w:rsidR="00000000" w:rsidDel="00000000" w:rsidP="00000000" w:rsidRDefault="00000000" w:rsidRPr="00000000" w14:paraId="00000029">
      <w:pPr>
        <w:pStyle w:val="Heading1"/>
        <w:numPr>
          <w:ilvl w:val="0"/>
          <w:numId w:val="1"/>
        </w:numPr>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liệu tham khảo</w:t>
      </w:r>
    </w:p>
    <w:tbl>
      <w:tblPr>
        <w:tblStyle w:val="Table2"/>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
        <w:gridCol w:w="2376"/>
        <w:gridCol w:w="6629"/>
        <w:tblGridChange w:id="0">
          <w:tblGrid>
            <w:gridCol w:w="733"/>
            <w:gridCol w:w="2376"/>
            <w:gridCol w:w="6629"/>
          </w:tblGrid>
        </w:tblGridChange>
      </w:tblGrid>
      <w:tr>
        <w:tc>
          <w:tcPr>
            <w:shd w:fill="00b0f0" w:val="clear"/>
          </w:tcPr>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STT</w:t>
            </w:r>
          </w:p>
        </w:tc>
        <w:tc>
          <w:tcPr>
            <w:shd w:fill="00b0f0" w:val="clear"/>
          </w:tcPr>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ảnh</w:t>
            </w:r>
          </w:p>
        </w:tc>
        <w:tc>
          <w:tcPr>
            <w:shd w:fill="00b0f0" w:val="clear"/>
          </w:tcPr>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sách, Tác giả, NXB</w:t>
            </w:r>
          </w:p>
        </w:tc>
      </w:tr>
      <w:tr>
        <w:tc>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75565" cy="1321014"/>
                  <wp:effectExtent b="0" l="0" r="0" t="0"/>
                  <wp:docPr descr="Kết quả hình ảnh cho c programming a modern approach" id="1" name="image2.jpg"/>
                  <a:graphic>
                    <a:graphicData uri="http://schemas.openxmlformats.org/drawingml/2006/picture">
                      <pic:pic>
                        <pic:nvPicPr>
                          <pic:cNvPr descr="Kết quả hình ảnh cho c programming a modern approach" id="0" name="image2.jpg"/>
                          <pic:cNvPicPr preferRelativeResize="0"/>
                        </pic:nvPicPr>
                        <pic:blipFill>
                          <a:blip r:embed="rId6"/>
                          <a:srcRect b="0" l="0" r="0" t="0"/>
                          <a:stretch>
                            <a:fillRect/>
                          </a:stretch>
                        </pic:blipFill>
                        <pic:spPr>
                          <a:xfrm>
                            <a:off x="0" y="0"/>
                            <a:ext cx="1075565" cy="13210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23"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 King,</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A Modern Approach,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Norton &amp; Company, 2008.</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tl w:val="0"/>
              </w:rPr>
            </w:r>
          </w:p>
        </w:tc>
      </w:tr>
      <w:tr>
        <w:tc>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tl w:val="0"/>
              </w:rPr>
            </w:r>
          </w:p>
        </w:tc>
        <w:tc>
          <w:tcPr/>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Programming, Wikibooks,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http://en.wikibooks.org/wiki/C_Programming</w:t>
              </w:r>
            </w:hyperlink>
            <w:r w:rsidDel="00000000" w:rsidR="00000000" w:rsidRPr="00000000">
              <w:rPr>
                <w:rtl w:val="0"/>
              </w:rPr>
            </w:r>
          </w:p>
        </w:tc>
      </w:tr>
      <w:tr>
        <w:tc>
          <w:tcPr/>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tl w:val="0"/>
              </w:rPr>
            </w:r>
          </w:p>
        </w:tc>
        <w:tc>
          <w:tcPr/>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môn lập trình,</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Đan Thư, Nguyễn Thanh Phương,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Đinh Bá Tiến, Trần Minh Triết,</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NXB Khoa Học Kỹ thuật, 2011.</w:t>
            </w:r>
          </w:p>
        </w:tc>
      </w:tr>
    </w:tbl>
    <w:p w:rsidR="00000000" w:rsidDel="00000000" w:rsidP="00000000" w:rsidRDefault="00000000" w:rsidRPr="00000000" w14:paraId="0000003D">
      <w:pPr>
        <w:pStyle w:val="Heading1"/>
        <w:numPr>
          <w:ilvl w:val="0"/>
          <w:numId w:val="1"/>
        </w:numPr>
        <w:ind w:left="360" w:hanging="360"/>
        <w:contextualSpacing w:val="0"/>
        <w:rPr>
          <w:rFonts w:ascii="Times New Roman" w:cs="Times New Roman" w:eastAsia="Times New Roman" w:hAnsi="Times New Roman"/>
        </w:rPr>
      </w:pPr>
      <w:r w:rsidDel="00000000" w:rsidR="00000000" w:rsidRPr="00000000">
        <w:rPr>
          <w:rtl w:val="0"/>
        </w:rPr>
        <w:t xml:space="preserve">Kế hoạch</w:t>
      </w:r>
      <w:r w:rsidDel="00000000" w:rsidR="00000000" w:rsidRPr="00000000">
        <w:rPr>
          <w:rFonts w:ascii="Times New Roman" w:cs="Times New Roman" w:eastAsia="Times New Roman" w:hAnsi="Times New Roman"/>
          <w:rtl w:val="0"/>
        </w:rPr>
        <w:t xml:space="preserve"> môn học (11 tuần)</w:t>
      </w:r>
    </w:p>
    <w:tbl>
      <w:tblPr>
        <w:tblStyle w:val="Table3"/>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5040"/>
        <w:gridCol w:w="1980"/>
        <w:tblGridChange w:id="0">
          <w:tblGrid>
            <w:gridCol w:w="2718"/>
            <w:gridCol w:w="5040"/>
            <w:gridCol w:w="1980"/>
          </w:tblGrid>
        </w:tblGridChange>
      </w:tblGrid>
      <w:tr>
        <w:tc>
          <w:tcPr>
            <w:shd w:fill="00b0f0" w:val="clear"/>
          </w:tcPr>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đề</w:t>
            </w:r>
          </w:p>
        </w:tc>
        <w:tc>
          <w:tcPr>
            <w:shd w:fill="00b0f0" w:val="clear"/>
          </w:tcPr>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w:t>
            </w:r>
          </w:p>
        </w:tc>
        <w:tc>
          <w:tcPr>
            <w:shd w:fill="00b0f0" w:val="clear"/>
          </w:tcPr>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chú</w:t>
            </w:r>
          </w:p>
        </w:tc>
      </w:tr>
      <w:tr>
        <w:tc>
          <w:tcPr>
            <w:tcBorders>
              <w:bottom w:color="000000" w:space="0" w:sz="4" w:val="single"/>
            </w:tcBorders>
            <w:vAlign w:val="center"/>
          </w:tcPr>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Tổng quan về lập trình</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Giới thiệu môn học.</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cơ bản về lập trình.</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Ngôn ngữ lập trình.</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Môi trường lập trình.</w:t>
            </w:r>
          </w:p>
        </w:tc>
        <w:tc>
          <w:tcPr>
            <w:tcBorders>
              <w:bottom w:color="000000" w:space="0" w:sz="4" w:val="single"/>
            </w:tcBorders>
          </w:tcPr>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tl w:val="0"/>
              </w:rPr>
            </w:r>
          </w:p>
        </w:tc>
      </w:tr>
      <w:tr>
        <w:tc>
          <w:tcPr>
            <w:vAlign w:val="center"/>
          </w:tcPr>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Giải thuật</w:t>
            </w:r>
          </w:p>
        </w:tc>
        <w:tc>
          <w:tcPr/>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giải thuật.</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Biểu diễn giải thuật.</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Đánh giá giải thuật.</w:t>
            </w:r>
          </w:p>
        </w:tc>
        <w:tc>
          <w:tcPr/>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Ch.2</w:t>
            </w:r>
          </w:p>
        </w:tc>
      </w:tr>
      <w:tr>
        <w:tc>
          <w:tcPr>
            <w:tcBorders>
              <w:bottom w:color="000000" w:space="0" w:sz="4" w:val="single"/>
            </w:tcBorders>
            <w:vAlign w:val="center"/>
          </w:tcPr>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Thành phần cơ bản của chương trình C</w:t>
            </w:r>
          </w:p>
        </w:tc>
        <w:tc>
          <w:tcPr>
            <w:tcBorders>
              <w:bottom w:color="000000" w:space="0" w:sz="4" w:val="single"/>
            </w:tcBorders>
          </w:tcPr>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Giới thiệu ngôn ngữ C.</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Biến, hằng, kiểu dữ liệu.</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Lệnh nhập, xuất, tính toán.</w:t>
            </w:r>
          </w:p>
        </w:tc>
        <w:tc>
          <w:tcPr>
            <w:tcBorders>
              <w:bottom w:color="000000" w:space="0" w:sz="4" w:val="single"/>
            </w:tcBorders>
          </w:tcPr>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Ch.3</w:t>
            </w:r>
          </w:p>
        </w:tc>
      </w:tr>
      <w:tr>
        <w:tc>
          <w:tcPr>
            <w:shd w:fill="auto" w:val="clear"/>
            <w:vAlign w:val="center"/>
          </w:tcPr>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Cấu trúc điều khiển</w:t>
            </w:r>
          </w:p>
        </w:tc>
        <w:tc>
          <w:tcPr>
            <w:shd w:fill="auto" w:val="clear"/>
          </w:tcPr>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Biểu thức và toán tử trong C.</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Cấu trúc rẽ nhánh: câu lệnh if-else, switch-case.</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Cấu trúc lặp: câu lệnh while, do-while, for.</w:t>
            </w:r>
          </w:p>
        </w:tc>
        <w:tc>
          <w:tcPr>
            <w:shd w:fill="auto" w:val="clear"/>
          </w:tcPr>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Ch.5, Ch.6</w:t>
            </w:r>
          </w:p>
        </w:tc>
      </w:tr>
      <w:tr>
        <w:tc>
          <w:tcPr>
            <w:tcBorders>
              <w:bottom w:color="000000" w:space="0" w:sz="4" w:val="single"/>
            </w:tcBorders>
            <w:shd w:fill="auto" w:val="clear"/>
            <w:vAlign w:val="center"/>
          </w:tcPr>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Bài tập</w:t>
            </w:r>
          </w:p>
        </w:tc>
        <w:tc>
          <w:tcPr>
            <w:tcBorders>
              <w:bottom w:color="000000" w:space="0" w:sz="4" w:val="single"/>
            </w:tcBorders>
            <w:shd w:fill="auto" w:val="clear"/>
          </w:tcPr>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Bài tập về cấu trúc điều khiển.</w:t>
            </w:r>
          </w:p>
        </w:tc>
        <w:tc>
          <w:tcPr>
            <w:tcBorders>
              <w:bottom w:color="000000" w:space="0" w:sz="4" w:val="single"/>
            </w:tcBorders>
            <w:shd w:fill="auto" w:val="clear"/>
          </w:tcPr>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bài tập nhóm</w:t>
            </w:r>
          </w:p>
        </w:tc>
      </w:tr>
      <w:tr>
        <w:tc>
          <w:tcPr>
            <w:tcBorders>
              <w:bottom w:color="000000" w:space="0" w:sz="4" w:val="single"/>
            </w:tcBorders>
            <w:shd w:fill="auto" w:val="clear"/>
            <w:vAlign w:val="center"/>
          </w:tcPr>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Thi giữa kỳ</w:t>
            </w:r>
          </w:p>
        </w:tc>
        <w:tc>
          <w:tcPr>
            <w:tcBorders>
              <w:bottom w:color="000000" w:space="0" w:sz="4" w:val="single"/>
            </w:tcBorders>
            <w:shd w:fill="auto" w:val="clear"/>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tl w:val="0"/>
              </w:rPr>
            </w:r>
          </w:p>
        </w:tc>
      </w:tr>
      <w:tr>
        <w:tc>
          <w:tcPr>
            <w:tcBorders>
              <w:bottom w:color="000000" w:space="0" w:sz="4" w:val="single"/>
            </w:tcBorders>
            <w:shd w:fill="auto" w:val="clear"/>
            <w:vAlign w:val="center"/>
          </w:tcPr>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Hàm và cách tổ chức chương trình</w:t>
            </w:r>
          </w:p>
        </w:tc>
        <w:tc>
          <w:tcPr>
            <w:tcBorders>
              <w:bottom w:color="000000" w:space="0" w:sz="4" w:val="single"/>
            </w:tcBorders>
            <w:shd w:fill="auto" w:val="clear"/>
          </w:tcPr>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hàm: khai báo, sử dụng.</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Truyền tham số và tầm vực.</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Tổ chức chương trình C: header file, phương pháp chia để trị.</w:t>
            </w:r>
          </w:p>
        </w:tc>
        <w:tc>
          <w:tcPr>
            <w:tcBorders>
              <w:bottom w:color="000000" w:space="0" w:sz="4" w:val="single"/>
            </w:tcBorders>
            <w:shd w:fill="auto" w:val="clear"/>
          </w:tcPr>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Ch.9</w:t>
            </w:r>
          </w:p>
        </w:tc>
      </w:tr>
      <w:tr>
        <w:tc>
          <w:tcPr>
            <w:vAlign w:val="center"/>
          </w:tcPr>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Mảng</w:t>
            </w:r>
          </w:p>
        </w:tc>
        <w:tc>
          <w:tcPr/>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Khái niệm mảng: khai báo, truy xuất, tham số.</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Thao tác trên mảng: duyệt, nhập, xuất.</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Chuỗi ký tự.</w:t>
            </w:r>
          </w:p>
        </w:tc>
        <w:tc>
          <w:tcPr/>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Ch.8</w:t>
            </w:r>
          </w:p>
        </w:tc>
      </w:tr>
      <w:tr>
        <w:tc>
          <w:tcPr>
            <w:tcBorders>
              <w:bottom w:color="000000" w:space="0" w:sz="4" w:val="single"/>
            </w:tcBorders>
            <w:vAlign w:val="center"/>
          </w:tcPr>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Mảng nhiều chiều và kiểu cấu trúc</w:t>
            </w:r>
          </w:p>
        </w:tc>
        <w:tc>
          <w:tcPr>
            <w:tcBorders>
              <w:bottom w:color="000000" w:space="0" w:sz="4" w:val="single"/>
            </w:tcBorders>
          </w:tcPr>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Mảng nhiều chiều.</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Kiểu cấu trúc.</w:t>
            </w:r>
          </w:p>
        </w:tc>
        <w:tc>
          <w:tcPr>
            <w:tcBorders>
              <w:bottom w:color="000000" w:space="0" w:sz="4" w:val="single"/>
            </w:tcBorders>
          </w:tcPr>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Ch.16</w:t>
            </w:r>
          </w:p>
        </w:tc>
      </w:tr>
      <w:tr>
        <w:tc>
          <w:tcPr>
            <w:tcBorders>
              <w:bottom w:color="000000" w:space="0" w:sz="4" w:val="single"/>
            </w:tcBorders>
            <w:vAlign w:val="center"/>
          </w:tcPr>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Tập tin</w:t>
            </w:r>
          </w:p>
        </w:tc>
        <w:tc>
          <w:tcPr>
            <w:tcBorders>
              <w:bottom w:color="000000" w:space="0" w:sz="4" w:val="single"/>
            </w:tcBorders>
          </w:tcPr>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Thiết bị và stream.</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stream.</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thao tác trên tập tin.</w:t>
            </w:r>
          </w:p>
        </w:tc>
        <w:tc>
          <w:tcPr>
            <w:tcBorders>
              <w:bottom w:color="000000" w:space="0" w:sz="4" w:val="single"/>
            </w:tcBorders>
          </w:tcPr>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Ch.22</w:t>
            </w:r>
          </w:p>
        </w:tc>
      </w:tr>
      <w:tr>
        <w:tc>
          <w:tcPr>
            <w:tcBorders>
              <w:bottom w:color="000000" w:space="0" w:sz="4" w:val="single"/>
            </w:tcBorders>
            <w:shd w:fill="auto" w:val="clear"/>
            <w:vAlign w:val="center"/>
          </w:tcPr>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Các vấn đề nâng cao</w:t>
            </w:r>
          </w:p>
        </w:tc>
        <w:tc>
          <w:tcPr>
            <w:tcBorders>
              <w:bottom w:color="000000" w:space="0" w:sz="4" w:val="single"/>
            </w:tcBorders>
            <w:shd w:fill="auto" w:val="clear"/>
          </w:tcPr>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Mảng động.</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Đệ quy.</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thuật toán thông dụng.</w:t>
            </w:r>
          </w:p>
        </w:tc>
        <w:tc>
          <w:tcPr>
            <w:tcBorders>
              <w:bottom w:color="000000" w:space="0" w:sz="4" w:val="single"/>
            </w:tcBorders>
            <w:shd w:fill="auto" w:val="clear"/>
          </w:tcPr>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0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bài tập các thuật toán</w:t>
            </w:r>
          </w:p>
        </w:tc>
      </w:tr>
    </w:tbl>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360" w:hanging="360"/>
      </w:pPr>
      <w:rPr>
        <w:rFonts w:ascii="Times New Roman" w:cs="Times New Roman" w:eastAsia="Times New Roman" w:hAnsi="Times New Roman"/>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en.wikibooks.org/wiki/C_Programm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