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A42" w:rsidRPr="00106A42" w:rsidRDefault="00106A42" w:rsidP="00106A42">
      <w:pPr>
        <w:pStyle w:val="Heading1"/>
        <w:ind w:left="113"/>
        <w:jc w:val="center"/>
      </w:pPr>
      <w:r>
        <w:t>Bài 4:</w:t>
      </w:r>
      <w:r w:rsidRPr="00106A42">
        <w:t>CÂY</w:t>
      </w:r>
      <w:r w:rsidR="00CE0055">
        <w:t>,</w:t>
      </w:r>
      <w:r w:rsidRPr="00106A42">
        <w:t xml:space="preserve"> CÂY NHỊ PHÂN</w:t>
      </w:r>
      <w:r w:rsidR="00CE0055">
        <w:t>, CÂY NHỊ PHÂN TÌM KIẾM</w:t>
      </w:r>
    </w:p>
    <w:p w:rsidR="00106A42" w:rsidRDefault="00106A42" w:rsidP="00106A42">
      <w:pPr>
        <w:pStyle w:val="Heading2"/>
      </w:pPr>
      <w:bookmarkStart w:id="0" w:name="cay"/>
      <w:bookmarkStart w:id="1" w:name="_Toc463161683"/>
      <w:r>
        <w:t>1.</w:t>
      </w:r>
      <w:r w:rsidRPr="00106A42">
        <w:t> </w:t>
      </w:r>
      <w:r>
        <w:t>Cấu trúc cây</w:t>
      </w:r>
      <w:bookmarkEnd w:id="0"/>
      <w:bookmarkEnd w:id="1"/>
    </w:p>
    <w:p w:rsidR="00865FC8" w:rsidRDefault="00865FC8" w:rsidP="00865FC8">
      <w:pPr>
        <w:pStyle w:val="Heading2"/>
      </w:pPr>
      <w:r>
        <w:t xml:space="preserve">1.1. </w:t>
      </w:r>
      <w:r w:rsidR="00106A42" w:rsidRPr="00106A42">
        <w:t xml:space="preserve">Định nghĩa 1: </w:t>
      </w:r>
    </w:p>
    <w:p w:rsidR="00865FC8" w:rsidRDefault="00865FC8" w:rsidP="00865FC8">
      <w:pPr>
        <w:ind w:firstLine="720"/>
      </w:pPr>
      <w:r>
        <w:t>C</w:t>
      </w:r>
      <w:r w:rsidR="00106A42" w:rsidRPr="00106A42">
        <w:t xml:space="preserve">ây là một tập hợp T các phần tử (nút </w:t>
      </w:r>
      <w:r>
        <w:t>trên</w:t>
      </w:r>
      <w:r w:rsidR="00106A42" w:rsidRPr="00106A42">
        <w:t xml:space="preserve"> cây) trong đó có 1 nút đặc biệt</w:t>
      </w:r>
      <w:r>
        <w:t xml:space="preserve"> T0</w:t>
      </w:r>
      <w:r w:rsidR="00106A42" w:rsidRPr="00106A42">
        <w:t xml:space="preserve"> được gọi là gốc, các nút còn </w:t>
      </w:r>
      <w:r>
        <w:t>khác</w:t>
      </w:r>
      <w:r w:rsidR="00106A42" w:rsidRPr="00106A42">
        <w:t xml:space="preserve"> được chia thành những tập rời nhau T1, T2 , ... , Tn theo quan hệ phân cấp trong đó Ti cũng là một cây. </w:t>
      </w:r>
    </w:p>
    <w:p w:rsidR="00106A42" w:rsidRPr="00106A42" w:rsidRDefault="00865FC8" w:rsidP="00865FC8">
      <w:pPr>
        <w:ind w:firstLine="720"/>
      </w:pPr>
      <w:r>
        <w:t>Nút</w:t>
      </w:r>
      <w:r w:rsidR="00106A42" w:rsidRPr="00106A42">
        <w:t xml:space="preserve"> ở cấp i sẽ quản lý một số nút ở cấp i+1. Quan hệ này người ta còn gọi là quan hệ cha-con. </w:t>
      </w:r>
    </w:p>
    <w:p w:rsidR="00106A42" w:rsidRPr="00106A42" w:rsidRDefault="00865FC8" w:rsidP="00106A42">
      <w:pPr>
        <w:pStyle w:val="Heading2"/>
      </w:pPr>
      <w:r>
        <w:t>1.</w:t>
      </w:r>
      <w:r w:rsidR="00106A42">
        <w:t>2.</w:t>
      </w:r>
      <w:r w:rsidR="00106A42" w:rsidRPr="00106A42">
        <w:t xml:space="preserve"> Một số khái niệm cơ bản </w:t>
      </w:r>
    </w:p>
    <w:p w:rsidR="00106A42" w:rsidRPr="00106A42" w:rsidRDefault="00106A42" w:rsidP="00106A42">
      <w:r>
        <w:t xml:space="preserve">- </w:t>
      </w:r>
      <w:r w:rsidRPr="00106A42">
        <w:t xml:space="preserve">Bậc của một nút: là số cây con của nút đó . </w:t>
      </w:r>
    </w:p>
    <w:p w:rsidR="00106A42" w:rsidRPr="00106A42" w:rsidRDefault="00106A42" w:rsidP="00106A42">
      <w:r>
        <w:t xml:space="preserve">- </w:t>
      </w:r>
      <w:r w:rsidRPr="00106A42">
        <w:t xml:space="preserve">Bậc của một cây: là bậc lớn nhất của các nút trong cây. Cây có bậc n thì gọi là cây n-phân. </w:t>
      </w:r>
    </w:p>
    <w:p w:rsidR="00106A42" w:rsidRPr="00106A42" w:rsidRDefault="00106A42" w:rsidP="00106A42">
      <w:r>
        <w:t xml:space="preserve">- </w:t>
      </w:r>
      <w:r w:rsidRPr="00106A42">
        <w:t xml:space="preserve">Nút gốc: nút không có nút cha. </w:t>
      </w:r>
    </w:p>
    <w:p w:rsidR="00106A42" w:rsidRPr="00106A42" w:rsidRDefault="00106A42" w:rsidP="00106A42">
      <w:r>
        <w:t xml:space="preserve">- </w:t>
      </w:r>
      <w:r w:rsidRPr="00106A42">
        <w:t xml:space="preserve">Nút lá: nút có bậc bằng 0 . </w:t>
      </w:r>
    </w:p>
    <w:p w:rsidR="00106A42" w:rsidRPr="00106A42" w:rsidRDefault="00106A42" w:rsidP="00106A42">
      <w:r>
        <w:t xml:space="preserve">- </w:t>
      </w:r>
      <w:r w:rsidRPr="00106A42">
        <w:t xml:space="preserve">Nút nhánh: nút có bậc khác 0 và không phải là gốc  . </w:t>
      </w:r>
    </w:p>
    <w:p w:rsidR="00106A42" w:rsidRPr="00106A42" w:rsidRDefault="00106A42" w:rsidP="00106A42">
      <w:r>
        <w:t xml:space="preserve">- </w:t>
      </w:r>
      <w:r w:rsidRPr="00106A42">
        <w:t xml:space="preserve">Mức của một nút: </w:t>
      </w:r>
    </w:p>
    <w:p w:rsidR="00106A42" w:rsidRPr="00106A42" w:rsidRDefault="00106A42" w:rsidP="00106A42">
      <w:r w:rsidRPr="00106A42">
        <w:t>    Mức (T</w:t>
      </w:r>
      <w:r w:rsidR="00865FC8">
        <w:t>0</w:t>
      </w:r>
      <w:r w:rsidRPr="00106A42">
        <w:t xml:space="preserve"> ) = </w:t>
      </w:r>
      <w:r w:rsidR="00AA4DA1">
        <w:t>1</w:t>
      </w:r>
      <w:r w:rsidRPr="00106A42">
        <w:t xml:space="preserve">. </w:t>
      </w:r>
    </w:p>
    <w:p w:rsidR="00106A42" w:rsidRPr="00106A42" w:rsidRDefault="00106A42" w:rsidP="00106A42">
      <w:r w:rsidRPr="00106A42">
        <w:t xml:space="preserve">    Gọi T1, T2, T3, ... , Tn là các cây con của T0 </w:t>
      </w:r>
    </w:p>
    <w:p w:rsidR="00106A42" w:rsidRPr="00106A42" w:rsidRDefault="00106A42" w:rsidP="00106A42">
      <w:r w:rsidRPr="00106A42">
        <w:t xml:space="preserve">    Mức (T1) = Mức (T2) = ... = Mức (Tn) = Mức (T0) + 1. </w:t>
      </w:r>
    </w:p>
    <w:p w:rsidR="00106A42" w:rsidRDefault="00865FC8" w:rsidP="00106A42">
      <w:r>
        <w:t xml:space="preserve">- </w:t>
      </w:r>
      <w:r w:rsidR="00106A42" w:rsidRPr="00106A42">
        <w:t xml:space="preserve">Độ dài đường đi từ gốc đến nút x: là số nhánh cần đi qua kể từ gốc đến x. </w:t>
      </w:r>
    </w:p>
    <w:p w:rsidR="006067DE" w:rsidRDefault="006067DE" w:rsidP="00106A42">
      <w:r>
        <w:t>- Chiều cao h của cây: mức lớn nhất của các nút lá.</w:t>
      </w:r>
    </w:p>
    <w:p w:rsidR="006067DE" w:rsidRPr="00106A42" w:rsidRDefault="006067DE" w:rsidP="00106A42"/>
    <w:p w:rsidR="00106A42" w:rsidRPr="00106A42" w:rsidRDefault="00865FC8" w:rsidP="00865FC8">
      <w:pPr>
        <w:pStyle w:val="Heading2"/>
      </w:pPr>
      <w:r>
        <w:t>1.3.</w:t>
      </w:r>
      <w:r w:rsidR="00106A42" w:rsidRPr="00106A42">
        <w:t xml:space="preserve"> Một số ví dụ về đối tượng các cấu trúc dạng cây  </w:t>
      </w:r>
    </w:p>
    <w:p w:rsidR="00865FC8" w:rsidRDefault="00865FC8" w:rsidP="00106A42">
      <w:r>
        <w:t xml:space="preserve"> - </w:t>
      </w:r>
      <w:r w:rsidR="00106A42" w:rsidRPr="00106A42">
        <w:t xml:space="preserve">Sơ đồ tổ chức của </w:t>
      </w:r>
      <w:r>
        <w:t>một doanh nghiệp</w:t>
      </w:r>
    </w:p>
    <w:p w:rsidR="00865FC8" w:rsidRDefault="00865FC8" w:rsidP="00106A42">
      <w:r>
        <w:t>- Sơ đồ tổ chức cây thư mục</w:t>
      </w:r>
      <w:r w:rsidR="00106A42" w:rsidRPr="00106A42">
        <w:t xml:space="preserve">  </w:t>
      </w:r>
    </w:p>
    <w:p w:rsidR="00106A42" w:rsidRPr="00106A42" w:rsidRDefault="00865FC8" w:rsidP="00106A42">
      <w:r>
        <w:br w:type="page"/>
      </w:r>
    </w:p>
    <w:p w:rsidR="00106A42" w:rsidRPr="00106A42" w:rsidRDefault="00865FC8" w:rsidP="00865FC8">
      <w:pPr>
        <w:pStyle w:val="Heading2"/>
      </w:pPr>
      <w:r>
        <w:lastRenderedPageBreak/>
        <w:t>2</w:t>
      </w:r>
      <w:r w:rsidR="00106A42" w:rsidRPr="00106A42">
        <w:t xml:space="preserve">. CÂY NHỊ PHÂN </w:t>
      </w:r>
    </w:p>
    <w:p w:rsidR="00106A42" w:rsidRPr="00106A42" w:rsidRDefault="00865FC8" w:rsidP="00865FC8">
      <w:pPr>
        <w:pStyle w:val="Heading2"/>
      </w:pPr>
      <w:r>
        <w:t>2</w:t>
      </w:r>
      <w:r w:rsidR="00106A42" w:rsidRPr="00106A42">
        <w:t>.1 Định nghĩa</w:t>
      </w:r>
    </w:p>
    <w:p w:rsidR="00106A42" w:rsidRPr="00106A42" w:rsidRDefault="00106A42" w:rsidP="00106A42">
      <w:r w:rsidRPr="00106A42">
        <w:t xml:space="preserve">        Cây nhị phân là cây mà mỗi nút có tối đa 2 cây con </w:t>
      </w:r>
    </w:p>
    <w:p w:rsidR="00106A42" w:rsidRPr="00106A42" w:rsidRDefault="003B0E4A" w:rsidP="00865FC8">
      <w:pPr>
        <w:jc w:val="center"/>
      </w:pPr>
      <w:r>
        <w:rPr>
          <w:noProof/>
        </w:rPr>
        <w:drawing>
          <wp:anchor distT="0" distB="0" distL="114300" distR="114300" simplePos="0" relativeHeight="251658752" behindDoc="0" locked="0" layoutInCell="1" allowOverlap="1">
            <wp:simplePos x="0" y="0"/>
            <wp:positionH relativeFrom="column">
              <wp:posOffset>1257300</wp:posOffset>
            </wp:positionH>
            <wp:positionV relativeFrom="paragraph">
              <wp:posOffset>3755390</wp:posOffset>
            </wp:positionV>
            <wp:extent cx="3429000" cy="2419350"/>
            <wp:effectExtent l="19050" t="0" r="0" b="0"/>
            <wp:wrapTopAndBottom/>
            <wp:docPr id="13" name="Picture 13" descr="../CTDL/vnuit1/hinh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DL/vnuit1/hinh11.5.gif"/>
                    <pic:cNvPicPr>
                      <a:picLocks noChangeAspect="1" noChangeArrowheads="1"/>
                    </pic:cNvPicPr>
                  </pic:nvPicPr>
                  <pic:blipFill>
                    <a:blip r:embed="rId7" r:link="rId8"/>
                    <a:srcRect/>
                    <a:stretch>
                      <a:fillRect/>
                    </a:stretch>
                  </pic:blipFill>
                  <pic:spPr bwMode="auto">
                    <a:xfrm>
                      <a:off x="0" y="0"/>
                      <a:ext cx="3429000" cy="2419350"/>
                    </a:xfrm>
                    <a:prstGeom prst="rect">
                      <a:avLst/>
                    </a:prstGeom>
                    <a:noFill/>
                    <a:ln w="9525">
                      <a:noFill/>
                      <a:miter lim="800000"/>
                      <a:headEnd/>
                      <a:tailEnd/>
                    </a:ln>
                  </pic:spPr>
                </pic:pic>
              </a:graphicData>
            </a:graphic>
          </wp:anchor>
        </w:drawing>
      </w:r>
      <w:r>
        <w:rPr>
          <w:noProof/>
        </w:rPr>
        <w:drawing>
          <wp:anchor distT="0" distB="0" distL="114300" distR="114300" simplePos="0" relativeHeight="251652608" behindDoc="0" locked="0" layoutInCell="1" allowOverlap="1">
            <wp:simplePos x="0" y="0"/>
            <wp:positionH relativeFrom="column">
              <wp:posOffset>1143000</wp:posOffset>
            </wp:positionH>
            <wp:positionV relativeFrom="paragraph">
              <wp:posOffset>97790</wp:posOffset>
            </wp:positionV>
            <wp:extent cx="3562350" cy="2124075"/>
            <wp:effectExtent l="19050" t="0" r="0" b="0"/>
            <wp:wrapTopAndBottom/>
            <wp:docPr id="3" name="Picture 3" descr="../CTDL/vnuit1/hinh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DL/vnuit1/hinh11.4.gif"/>
                    <pic:cNvPicPr>
                      <a:picLocks noChangeAspect="1" noChangeArrowheads="1"/>
                    </pic:cNvPicPr>
                  </pic:nvPicPr>
                  <pic:blipFill>
                    <a:blip r:embed="rId9" r:link="rId10"/>
                    <a:srcRect/>
                    <a:stretch>
                      <a:fillRect/>
                    </a:stretch>
                  </pic:blipFill>
                  <pic:spPr bwMode="auto">
                    <a:xfrm>
                      <a:off x="0" y="0"/>
                      <a:ext cx="3562350" cy="2124075"/>
                    </a:xfrm>
                    <a:prstGeom prst="rect">
                      <a:avLst/>
                    </a:prstGeom>
                    <a:noFill/>
                    <a:ln w="9525">
                      <a:noFill/>
                      <a:miter lim="800000"/>
                      <a:headEnd/>
                      <a:tailEnd/>
                    </a:ln>
                  </pic:spPr>
                </pic:pic>
              </a:graphicData>
            </a:graphic>
          </wp:anchor>
        </w:drawing>
      </w:r>
    </w:p>
    <w:p w:rsidR="00865FC8" w:rsidRDefault="00865FC8" w:rsidP="00865FC8">
      <w:pPr>
        <w:ind w:firstLine="720"/>
      </w:pPr>
    </w:p>
    <w:p w:rsidR="00106A42" w:rsidRDefault="00106A42" w:rsidP="00865FC8">
      <w:pPr>
        <w:ind w:firstLine="720"/>
      </w:pPr>
      <w:r w:rsidRPr="00106A42">
        <w:t xml:space="preserve">Cây nhị phân có thể ứng dụng trong nhiều bài toán thông dụng. Ví dụ dưới đây cho ta hình ảnh của một biểu thức toán học: </w:t>
      </w:r>
    </w:p>
    <w:p w:rsidR="00EF394F" w:rsidRPr="00106A42" w:rsidRDefault="00EF394F" w:rsidP="00865FC8">
      <w:pPr>
        <w:ind w:firstLine="720"/>
      </w:pPr>
    </w:p>
    <w:p w:rsidR="00106A42" w:rsidRPr="00106A42" w:rsidRDefault="00106A42" w:rsidP="00EF394F">
      <w:pPr>
        <w:jc w:val="center"/>
      </w:pPr>
    </w:p>
    <w:p w:rsidR="00865FC8" w:rsidRDefault="00865FC8" w:rsidP="00865FC8">
      <w:pPr>
        <w:pStyle w:val="Heading2"/>
      </w:pPr>
    </w:p>
    <w:p w:rsidR="00106A42" w:rsidRPr="00106A42" w:rsidRDefault="00865FC8" w:rsidP="00865FC8">
      <w:pPr>
        <w:pStyle w:val="Heading2"/>
      </w:pPr>
      <w:r>
        <w:t xml:space="preserve">2.2. </w:t>
      </w:r>
      <w:r w:rsidR="00106A42" w:rsidRPr="00106A42">
        <w:t xml:space="preserve">Một số tính chất của cây nhị phân: </w:t>
      </w:r>
    </w:p>
    <w:p w:rsidR="00106A42" w:rsidRPr="00106A42" w:rsidRDefault="00865FC8" w:rsidP="00106A42">
      <w:r>
        <w:t xml:space="preserve">- </w:t>
      </w:r>
      <w:r w:rsidR="00106A42" w:rsidRPr="00106A42">
        <w:t xml:space="preserve">Số nút ở mức I </w:t>
      </w:r>
      <w:r w:rsidR="00106A42" w:rsidRPr="00106A42">
        <w:sym w:font="Symbol" w:char="00A3"/>
      </w:r>
      <w:r w:rsidR="00106A42" w:rsidRPr="00106A42">
        <w:t xml:space="preserve"> 2</w:t>
      </w:r>
      <w:r w:rsidR="00106A42" w:rsidRPr="00EF394F">
        <w:rPr>
          <w:vertAlign w:val="superscript"/>
        </w:rPr>
        <w:t>I</w:t>
      </w:r>
      <w:r w:rsidR="007777B1">
        <w:rPr>
          <w:vertAlign w:val="superscript"/>
        </w:rPr>
        <w:t>-1</w:t>
      </w:r>
      <w:r w:rsidR="00106A42" w:rsidRPr="00106A42">
        <w:t xml:space="preserve">. </w:t>
      </w:r>
    </w:p>
    <w:p w:rsidR="00106A42" w:rsidRPr="00106A42" w:rsidRDefault="00865FC8" w:rsidP="00106A42">
      <w:r>
        <w:t xml:space="preserve">- </w:t>
      </w:r>
      <w:r w:rsidR="00106A42" w:rsidRPr="00106A42">
        <w:t>Số nút</w:t>
      </w:r>
      <w:r>
        <w:t xml:space="preserve"> ở mức</w:t>
      </w:r>
      <w:r w:rsidR="00106A42" w:rsidRPr="00106A42">
        <w:t xml:space="preserve"> lá </w:t>
      </w:r>
      <w:r w:rsidR="00106A42" w:rsidRPr="00106A42">
        <w:sym w:font="Symbol" w:char="00A3"/>
      </w:r>
      <w:r w:rsidR="00106A42" w:rsidRPr="00106A42">
        <w:t xml:space="preserve"> 2</w:t>
      </w:r>
      <w:r w:rsidR="00106A42" w:rsidRPr="00EF394F">
        <w:rPr>
          <w:vertAlign w:val="superscript"/>
        </w:rPr>
        <w:t>h</w:t>
      </w:r>
      <w:r w:rsidR="00106A42" w:rsidRPr="006067DE">
        <w:rPr>
          <w:vertAlign w:val="superscript"/>
        </w:rPr>
        <w:t>-1</w:t>
      </w:r>
      <w:r w:rsidR="00106A42" w:rsidRPr="00106A42">
        <w:t xml:space="preserve">, với h là chiều cao của cây. </w:t>
      </w:r>
    </w:p>
    <w:p w:rsidR="00106A42" w:rsidRPr="00106A42" w:rsidRDefault="00865FC8" w:rsidP="00106A42">
      <w:r>
        <w:t xml:space="preserve">- </w:t>
      </w:r>
      <w:r w:rsidR="00106A42" w:rsidRPr="00106A42">
        <w:t xml:space="preserve">Chiều cao của cây h </w:t>
      </w:r>
      <w:r w:rsidR="00106A42" w:rsidRPr="00106A42">
        <w:sym w:font="Symbol" w:char="00B3"/>
      </w:r>
      <w:r w:rsidR="00106A42" w:rsidRPr="00106A42">
        <w:t xml:space="preserve"> log</w:t>
      </w:r>
      <w:r w:rsidR="00106A42" w:rsidRPr="00865FC8">
        <w:rPr>
          <w:vertAlign w:val="subscript"/>
        </w:rPr>
        <w:t>2</w:t>
      </w:r>
      <w:r>
        <w:rPr>
          <w:vertAlign w:val="superscript"/>
        </w:rPr>
        <w:t xml:space="preserve">N </w:t>
      </w:r>
      <w:r w:rsidR="00106A42" w:rsidRPr="00106A42">
        <w:t>(</w:t>
      </w:r>
      <w:r>
        <w:t xml:space="preserve">N - </w:t>
      </w:r>
      <w:r w:rsidR="00106A42" w:rsidRPr="00106A42">
        <w:t xml:space="preserve">số nút </w:t>
      </w:r>
      <w:r w:rsidR="005E286B">
        <w:t xml:space="preserve">trên </w:t>
      </w:r>
      <w:r w:rsidR="00106A42" w:rsidRPr="00106A42">
        <w:t xml:space="preserve">trong cây). </w:t>
      </w:r>
    </w:p>
    <w:p w:rsidR="00106A42" w:rsidRPr="00106A42" w:rsidRDefault="00106A42" w:rsidP="00106A42"/>
    <w:p w:rsidR="007777B1" w:rsidRDefault="003B0E4A" w:rsidP="00AE42EF">
      <w:pPr>
        <w:pStyle w:val="Heading2"/>
      </w:pPr>
      <w:r>
        <w:rPr>
          <w:noProof/>
        </w:rPr>
        <w:drawing>
          <wp:anchor distT="0" distB="0" distL="114300" distR="114300" simplePos="0" relativeHeight="251659776" behindDoc="0" locked="0" layoutInCell="1" allowOverlap="1">
            <wp:simplePos x="0" y="0"/>
            <wp:positionH relativeFrom="column">
              <wp:posOffset>571500</wp:posOffset>
            </wp:positionH>
            <wp:positionV relativeFrom="paragraph">
              <wp:posOffset>8890</wp:posOffset>
            </wp:positionV>
            <wp:extent cx="3571875" cy="1943100"/>
            <wp:effectExtent l="1905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571875" cy="1943100"/>
                    </a:xfrm>
                    <a:prstGeom prst="rect">
                      <a:avLst/>
                    </a:prstGeom>
                    <a:noFill/>
                    <a:ln w="9525">
                      <a:noFill/>
                      <a:miter lim="800000"/>
                      <a:headEnd/>
                      <a:tailEnd/>
                    </a:ln>
                  </pic:spPr>
                </pic:pic>
              </a:graphicData>
            </a:graphic>
          </wp:anchor>
        </w:drawing>
      </w:r>
    </w:p>
    <w:p w:rsidR="00106A42" w:rsidRPr="00106A42" w:rsidRDefault="00AE42EF" w:rsidP="00AE42EF">
      <w:pPr>
        <w:pStyle w:val="Heading2"/>
      </w:pPr>
      <w:r>
        <w:t>2</w:t>
      </w:r>
      <w:r w:rsidR="00106A42" w:rsidRPr="00106A42">
        <w:t>.3</w:t>
      </w:r>
      <w:r>
        <w:t>.</w:t>
      </w:r>
      <w:r w:rsidR="00106A42" w:rsidRPr="00106A42">
        <w:t xml:space="preserve"> Biểu diễn cây nhị phân T </w:t>
      </w:r>
    </w:p>
    <w:p w:rsidR="00106A42" w:rsidRPr="00106A42" w:rsidRDefault="00106A42" w:rsidP="00AE42EF">
      <w:pPr>
        <w:ind w:firstLine="720"/>
      </w:pPr>
      <w:r w:rsidRPr="00106A42">
        <w:t xml:space="preserve">Cây nhị phân là một cấu trúc bao gồm các phần tử (nút) được kết nối với nhau theo quan hệ “cha-con” với mỗi cha có tối đa 2 con. Để biểu diễn cây nhị phân ta chọn phương pháp cấp phát liên kết. Ứng với một nút, ta dùng một biến động lưu trữ các thông tin: </w:t>
      </w:r>
    </w:p>
    <w:p w:rsidR="00106A42" w:rsidRPr="00106A42" w:rsidRDefault="00683B87" w:rsidP="00683B87">
      <w:pPr>
        <w:ind w:firstLine="720"/>
      </w:pPr>
      <w:r>
        <w:t xml:space="preserve">+ </w:t>
      </w:r>
      <w:r w:rsidR="00106A42" w:rsidRPr="00106A42">
        <w:t xml:space="preserve">Thông tin lưu trữ tại nút. </w:t>
      </w:r>
    </w:p>
    <w:p w:rsidR="00106A42" w:rsidRPr="00106A42" w:rsidRDefault="00683B87" w:rsidP="00683B87">
      <w:pPr>
        <w:ind w:firstLine="720"/>
      </w:pPr>
      <w:r>
        <w:t xml:space="preserve">+ </w:t>
      </w:r>
      <w:r w:rsidR="00106A42" w:rsidRPr="00106A42">
        <w:t xml:space="preserve">Địa chỉ nút gốc của cây con trái trong bộ nhớ. </w:t>
      </w:r>
    </w:p>
    <w:p w:rsidR="00106A42" w:rsidRPr="00106A42" w:rsidRDefault="00683B87" w:rsidP="00683B87">
      <w:pPr>
        <w:ind w:firstLine="720"/>
      </w:pPr>
      <w:r>
        <w:t xml:space="preserve">+ </w:t>
      </w:r>
      <w:r w:rsidR="00106A42" w:rsidRPr="00106A42">
        <w:t xml:space="preserve">Địa chỉ nút gốc của cây con phải trong bộ nhớ. </w:t>
      </w:r>
    </w:p>
    <w:p w:rsidR="00106A42" w:rsidRPr="00106A42" w:rsidRDefault="00106A42" w:rsidP="00106A42">
      <w:r w:rsidRPr="00106A42">
        <w:t xml:space="preserve">Khai báo  như sau: </w:t>
      </w:r>
    </w:p>
    <w:p w:rsidR="00106A42" w:rsidRPr="00106A42" w:rsidRDefault="00106A42" w:rsidP="00106A42">
      <w:r w:rsidRPr="00106A42">
        <w:t>typedef struct</w:t>
      </w:r>
      <w:r w:rsidRPr="00106A42">
        <w:tab/>
        <w:t xml:space="preserve">tagTNODE </w:t>
      </w:r>
    </w:p>
    <w:p w:rsidR="00106A42" w:rsidRPr="00106A42" w:rsidRDefault="00106A42" w:rsidP="00106A42">
      <w:r w:rsidRPr="00106A42">
        <w:t xml:space="preserve">{ </w:t>
      </w:r>
    </w:p>
    <w:p w:rsidR="00106A42" w:rsidRPr="00106A42" w:rsidRDefault="00106A42" w:rsidP="00106A42">
      <w:r w:rsidRPr="00106A42">
        <w:tab/>
        <w:t>Data</w:t>
      </w:r>
      <w:r w:rsidRPr="00106A42">
        <w:tab/>
        <w:t xml:space="preserve">Key;//Data là kiểu dữ liệu ứng với thông tin lưu tại nút </w:t>
      </w:r>
    </w:p>
    <w:p w:rsidR="00106A42" w:rsidRPr="00106A42" w:rsidRDefault="00106A42" w:rsidP="00106A42">
      <w:r w:rsidRPr="00106A42">
        <w:tab/>
        <w:t xml:space="preserve">struct tagNODE *pLeft, *pRight; </w:t>
      </w:r>
    </w:p>
    <w:p w:rsidR="00106A42" w:rsidRPr="00106A42" w:rsidRDefault="00106A42" w:rsidP="00106A42">
      <w:r w:rsidRPr="00106A42">
        <w:lastRenderedPageBreak/>
        <w:t xml:space="preserve">}TNODE; </w:t>
      </w:r>
    </w:p>
    <w:p w:rsidR="00106A42" w:rsidRPr="00106A42" w:rsidRDefault="00106A42" w:rsidP="00106A42">
      <w:r w:rsidRPr="00106A42">
        <w:t>typedef TNODE</w:t>
      </w:r>
      <w:r w:rsidRPr="00106A42">
        <w:tab/>
        <w:t xml:space="preserve">*TREE; </w:t>
      </w:r>
    </w:p>
    <w:p w:rsidR="00683B87" w:rsidRDefault="00683B87" w:rsidP="00683B87">
      <w:pPr>
        <w:pStyle w:val="Heading2"/>
      </w:pPr>
      <w:r>
        <w:t>2.4. Các thao tác trên cây nhị phân</w:t>
      </w:r>
    </w:p>
    <w:p w:rsidR="00106A42" w:rsidRPr="00106A42" w:rsidRDefault="00030DB3" w:rsidP="00030DB3">
      <w:pPr>
        <w:pStyle w:val="Heading2"/>
      </w:pPr>
      <w:r>
        <w:t>Thăm các nút trên cây theo thứ tự trước</w:t>
      </w:r>
      <w:r w:rsidR="00106A42" w:rsidRPr="00106A42">
        <w:t xml:space="preserve"> (Node-Left-Right) </w:t>
      </w:r>
    </w:p>
    <w:p w:rsidR="00106A42" w:rsidRPr="00106A42" w:rsidRDefault="00106A42" w:rsidP="00106A42">
      <w:r w:rsidRPr="00106A42">
        <w:t>void</w:t>
      </w:r>
      <w:r w:rsidRPr="00106A42">
        <w:tab/>
        <w:t>NLR(TREE Root)  </w:t>
      </w:r>
      <w:r w:rsidRPr="00106A42">
        <w:br/>
        <w:t xml:space="preserve">{ </w:t>
      </w:r>
    </w:p>
    <w:p w:rsidR="00106A42" w:rsidRPr="00106A42" w:rsidRDefault="00106A42" w:rsidP="00106A42">
      <w:r w:rsidRPr="00106A42">
        <w:tab/>
        <w:t>if (Root != NULL) </w:t>
      </w:r>
      <w:r w:rsidRPr="00106A42">
        <w:tab/>
      </w:r>
      <w:r w:rsidRPr="00106A42">
        <w:br/>
      </w:r>
      <w:r w:rsidR="006067DE">
        <w:t xml:space="preserve">        </w:t>
      </w:r>
      <w:r w:rsidRPr="00106A42">
        <w:t>{ </w:t>
      </w:r>
    </w:p>
    <w:p w:rsidR="00106A42" w:rsidRPr="00106A42" w:rsidRDefault="00106A42" w:rsidP="006067DE">
      <w:pPr>
        <w:ind w:left="720"/>
      </w:pPr>
      <w:r w:rsidRPr="00106A42">
        <w:t>&lt;Xử lý Root&gt;;</w:t>
      </w:r>
      <w:r w:rsidRPr="00106A42">
        <w:tab/>
        <w:t>//Xử lý tương ứng theo nhu cầu </w:t>
      </w:r>
      <w:r w:rsidRPr="00106A42">
        <w:br/>
        <w:t>NLR(Root-&gt;pLeft);  </w:t>
      </w:r>
      <w:r w:rsidRPr="00106A42">
        <w:br/>
        <w:t xml:space="preserve">NLR(Root-&gt;pRight); </w:t>
      </w:r>
    </w:p>
    <w:p w:rsidR="00106A42" w:rsidRPr="00106A42" w:rsidRDefault="00106A42" w:rsidP="00106A42">
      <w:r w:rsidRPr="00106A42">
        <w:tab/>
        <w:t xml:space="preserve">} </w:t>
      </w:r>
    </w:p>
    <w:p w:rsidR="00106A42" w:rsidRPr="00106A42" w:rsidRDefault="00106A42" w:rsidP="00106A42">
      <w:r w:rsidRPr="00106A42">
        <w:t>}  </w:t>
      </w:r>
    </w:p>
    <w:p w:rsidR="00106A42" w:rsidRPr="00106A42" w:rsidRDefault="000D77F6" w:rsidP="000D77F6">
      <w:pPr>
        <w:pStyle w:val="Heading2"/>
      </w:pPr>
      <w:r>
        <w:t xml:space="preserve">Thăm các nút trên cây theo thứ tự giữa </w:t>
      </w:r>
      <w:r w:rsidR="00106A42" w:rsidRPr="00106A42">
        <w:t xml:space="preserve">(Left- Node-Right) </w:t>
      </w:r>
    </w:p>
    <w:p w:rsidR="00106A42" w:rsidRPr="00106A42" w:rsidRDefault="00106A42" w:rsidP="00106A42">
      <w:r w:rsidRPr="00106A42">
        <w:t xml:space="preserve"> void</w:t>
      </w:r>
      <w:r w:rsidRPr="00106A42">
        <w:tab/>
        <w:t>LNR(TREE Root)  </w:t>
      </w:r>
      <w:r w:rsidRPr="00106A42">
        <w:br/>
        <w:t xml:space="preserve">{ </w:t>
      </w:r>
    </w:p>
    <w:p w:rsidR="00106A42" w:rsidRPr="00106A42" w:rsidRDefault="00106A42" w:rsidP="00106A42">
      <w:r w:rsidRPr="00106A42">
        <w:tab/>
        <w:t>if (Root != NULL) </w:t>
      </w:r>
      <w:r w:rsidRPr="00106A42">
        <w:tab/>
      </w:r>
      <w:r w:rsidRPr="00106A42">
        <w:br/>
      </w:r>
      <w:r w:rsidR="006067DE">
        <w:t xml:space="preserve">        {</w:t>
      </w:r>
    </w:p>
    <w:p w:rsidR="00106A42" w:rsidRPr="00106A42" w:rsidRDefault="00106A42" w:rsidP="006067DE">
      <w:pPr>
        <w:ind w:left="720"/>
      </w:pPr>
      <w:r w:rsidRPr="00106A42">
        <w:t>LNR(Root-&gt;Left); </w:t>
      </w:r>
      <w:r w:rsidRPr="00106A42">
        <w:br/>
        <w:t xml:space="preserve">&lt;Xử lý Root&gt;; </w:t>
      </w:r>
      <w:r w:rsidRPr="00106A42">
        <w:tab/>
      </w:r>
      <w:r w:rsidRPr="00106A42">
        <w:tab/>
      </w:r>
      <w:r w:rsidRPr="00106A42">
        <w:tab/>
      </w:r>
      <w:r w:rsidR="006067DE">
        <w:t xml:space="preserve">//Xử lý tương ứng theo nhu cầu </w:t>
      </w:r>
      <w:r w:rsidRPr="00106A42">
        <w:t xml:space="preserve">LNR(Root-&gt;Right); </w:t>
      </w:r>
    </w:p>
    <w:p w:rsidR="00106A42" w:rsidRPr="00106A42" w:rsidRDefault="00106A42" w:rsidP="00106A42">
      <w:r w:rsidRPr="00106A42">
        <w:tab/>
        <w:t xml:space="preserve">} </w:t>
      </w:r>
    </w:p>
    <w:p w:rsidR="00106A42" w:rsidRPr="00106A42" w:rsidRDefault="00106A42" w:rsidP="00106A42">
      <w:r w:rsidRPr="00106A42">
        <w:t xml:space="preserve">} </w:t>
      </w:r>
    </w:p>
    <w:p w:rsidR="00106A42" w:rsidRPr="00106A42" w:rsidRDefault="000D77F6" w:rsidP="000D77F6">
      <w:pPr>
        <w:pStyle w:val="Heading2"/>
      </w:pPr>
      <w:r>
        <w:t xml:space="preserve">Thăm các nút trên cây theo thứ tự sau </w:t>
      </w:r>
      <w:r w:rsidR="00106A42" w:rsidRPr="00106A42">
        <w:t xml:space="preserve">(Left-Right-Node) </w:t>
      </w:r>
    </w:p>
    <w:p w:rsidR="00106A42" w:rsidRPr="00106A42" w:rsidRDefault="00106A42" w:rsidP="00106A42">
      <w:r w:rsidRPr="00106A42">
        <w:t>void</w:t>
      </w:r>
      <w:r w:rsidRPr="00106A42">
        <w:tab/>
        <w:t>LRN(TREE Root)  </w:t>
      </w:r>
      <w:r w:rsidRPr="00106A42">
        <w:br/>
        <w:t xml:space="preserve">{ </w:t>
      </w:r>
    </w:p>
    <w:p w:rsidR="00106A42" w:rsidRPr="00106A42" w:rsidRDefault="00106A42" w:rsidP="006067DE">
      <w:pPr>
        <w:ind w:left="720"/>
      </w:pPr>
      <w:r w:rsidRPr="00106A42">
        <w:lastRenderedPageBreak/>
        <w:t>if (Root != NULL) </w:t>
      </w:r>
      <w:r w:rsidRPr="00106A42">
        <w:tab/>
      </w:r>
      <w:r w:rsidRPr="00106A42">
        <w:br/>
        <w:t xml:space="preserve">{ </w:t>
      </w:r>
    </w:p>
    <w:p w:rsidR="00106A42" w:rsidRPr="00106A42" w:rsidRDefault="00106A42" w:rsidP="006067DE">
      <w:pPr>
        <w:ind w:left="720"/>
      </w:pPr>
      <w:r w:rsidRPr="00106A42">
        <w:t>LRN(Root-&gt;Left); </w:t>
      </w:r>
      <w:r w:rsidRPr="00106A42">
        <w:tab/>
      </w:r>
      <w:r w:rsidRPr="00106A42">
        <w:tab/>
      </w:r>
      <w:r w:rsidRPr="00106A42">
        <w:br/>
        <w:t>LRN(Root-&gt;Right); </w:t>
      </w:r>
      <w:r w:rsidRPr="00106A42">
        <w:tab/>
      </w:r>
      <w:r w:rsidRPr="00106A42">
        <w:tab/>
      </w:r>
      <w:r w:rsidRPr="00106A42">
        <w:br/>
        <w:t xml:space="preserve">&lt;Xử lý Root&gt;; </w:t>
      </w:r>
      <w:r w:rsidRPr="00106A42">
        <w:tab/>
        <w:t xml:space="preserve">//Xử lý tương ứng theo nhu cầu </w:t>
      </w:r>
    </w:p>
    <w:p w:rsidR="00106A42" w:rsidRPr="00106A42" w:rsidRDefault="00106A42" w:rsidP="00106A42">
      <w:r w:rsidRPr="00106A42">
        <w:tab/>
        <w:t xml:space="preserve">} </w:t>
      </w:r>
    </w:p>
    <w:p w:rsidR="00106A42" w:rsidRPr="00106A42" w:rsidRDefault="00106A42" w:rsidP="00106A42">
      <w:r w:rsidRPr="00106A42">
        <w:t xml:space="preserve">} </w:t>
      </w:r>
    </w:p>
    <w:p w:rsidR="00106A42" w:rsidRPr="000D77F6" w:rsidRDefault="000D77F6" w:rsidP="00106A42">
      <w:r>
        <w:rPr>
          <w:lang w:val="vi-VN"/>
        </w:rPr>
        <w:t>Ứng dụng phương pháp này trong việc tính tổng kích thước của thư mục.</w:t>
      </w:r>
    </w:p>
    <w:p w:rsidR="00106A42" w:rsidRPr="00106A42" w:rsidRDefault="000D77F6" w:rsidP="00106A42">
      <w:r>
        <w:rPr>
          <w:lang w:val="vi-VN"/>
        </w:rPr>
        <w:t>Ứng dụng tính toán giá trị của biểu thức.</w:t>
      </w:r>
      <w:r w:rsidR="00106A42" w:rsidRPr="00106A42">
        <w:t xml:space="preserve">  </w:t>
      </w:r>
    </w:p>
    <w:p w:rsidR="00106A42" w:rsidRPr="00106A42" w:rsidRDefault="003B0E4A" w:rsidP="00106A42">
      <w:r>
        <w:rPr>
          <w:noProof/>
        </w:rPr>
        <w:drawing>
          <wp:anchor distT="0" distB="0" distL="114300" distR="114300" simplePos="0" relativeHeight="251653632" behindDoc="0" locked="0" layoutInCell="1" allowOverlap="1">
            <wp:simplePos x="0" y="0"/>
            <wp:positionH relativeFrom="column">
              <wp:posOffset>0</wp:posOffset>
            </wp:positionH>
            <wp:positionV relativeFrom="paragraph">
              <wp:posOffset>50800</wp:posOffset>
            </wp:positionV>
            <wp:extent cx="4581525" cy="2676525"/>
            <wp:effectExtent l="19050" t="0" r="9525" b="0"/>
            <wp:wrapTopAndBottom/>
            <wp:docPr id="7" name="Picture 7" descr="../CTDL/vnuit1/hinh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DL/vnuit1/hinh11.9.gif"/>
                    <pic:cNvPicPr>
                      <a:picLocks noChangeAspect="1" noChangeArrowheads="1"/>
                    </pic:cNvPicPr>
                  </pic:nvPicPr>
                  <pic:blipFill>
                    <a:blip r:embed="rId12" r:link="rId13"/>
                    <a:srcRect/>
                    <a:stretch>
                      <a:fillRect/>
                    </a:stretch>
                  </pic:blipFill>
                  <pic:spPr bwMode="auto">
                    <a:xfrm>
                      <a:off x="0" y="0"/>
                      <a:ext cx="4581525" cy="2676525"/>
                    </a:xfrm>
                    <a:prstGeom prst="rect">
                      <a:avLst/>
                    </a:prstGeom>
                    <a:noFill/>
                    <a:ln w="9525">
                      <a:noFill/>
                      <a:miter lim="800000"/>
                      <a:headEnd/>
                      <a:tailEnd/>
                    </a:ln>
                  </pic:spPr>
                </pic:pic>
              </a:graphicData>
            </a:graphic>
          </wp:anchor>
        </w:drawing>
      </w:r>
    </w:p>
    <w:p w:rsidR="00106A42" w:rsidRPr="00106A42" w:rsidRDefault="00106A42" w:rsidP="00106A42">
      <w:r w:rsidRPr="00106A42">
        <w:t>(3 + 1)</w:t>
      </w:r>
      <w:r w:rsidRPr="00106A42">
        <w:sym w:font="Symbol" w:char="00B4"/>
      </w:r>
      <w:r w:rsidRPr="00106A42">
        <w:t xml:space="preserve">3/(9 </w:t>
      </w:r>
      <w:r w:rsidRPr="00106A42">
        <w:softHyphen/>
        <w:t>– 5 + 2) – (3</w:t>
      </w:r>
      <w:r w:rsidRPr="00106A42">
        <w:sym w:font="Symbol" w:char="00B4"/>
      </w:r>
      <w:r w:rsidRPr="00106A42">
        <w:t>(7 – 4) + 6) = –13</w:t>
      </w:r>
    </w:p>
    <w:p w:rsidR="000D77F6" w:rsidRDefault="000D77F6" w:rsidP="000D77F6">
      <w:pPr>
        <w:pStyle w:val="Heading2"/>
      </w:pPr>
    </w:p>
    <w:p w:rsidR="00106A42" w:rsidRPr="00106A42" w:rsidRDefault="0054767A" w:rsidP="000D77F6">
      <w:pPr>
        <w:pStyle w:val="Heading2"/>
      </w:pPr>
      <w:r>
        <w:br w:type="page"/>
      </w:r>
      <w:r w:rsidR="000D77F6">
        <w:lastRenderedPageBreak/>
        <w:t>2</w:t>
      </w:r>
      <w:r w:rsidR="00106A42" w:rsidRPr="00106A42">
        <w:t>.5</w:t>
      </w:r>
      <w:r w:rsidR="000D77F6">
        <w:t>.</w:t>
      </w:r>
      <w:r w:rsidR="00106A42" w:rsidRPr="00106A42">
        <w:t xml:space="preserve"> Biểu diễn cây tổng quát bằng cây nhị phân </w:t>
      </w:r>
    </w:p>
    <w:p w:rsidR="005C0E74" w:rsidRDefault="00106A42" w:rsidP="0054767A">
      <w:pPr>
        <w:ind w:firstLine="720"/>
      </w:pPr>
      <w:r w:rsidRPr="00106A42">
        <w:t xml:space="preserve">Nhược điểm của các cấu trúc cây tổng quát là bậc của các nút trên cây có thể </w:t>
      </w:r>
      <w:r w:rsidR="00F3375C">
        <w:t>rất khác nhau</w:t>
      </w:r>
      <w:r w:rsidRPr="00106A42">
        <w:t xml:space="preserve"> </w:t>
      </w:r>
      <w:r w:rsidRPr="00106A42">
        <w:sym w:font="Symbol" w:char="00DE"/>
      </w:r>
      <w:r w:rsidRPr="00106A42">
        <w:t xml:space="preserve"> việc biểu diễn gặp nhiều khó khăn và lãng phí. Hơn nữa, việc xây dựng các thao tác trên cây tổng quát phức tạp hơn trên cây nhị phân nhiều. </w:t>
      </w:r>
    </w:p>
    <w:p w:rsidR="00106A42" w:rsidRPr="00106A42" w:rsidRDefault="00106A42" w:rsidP="0054767A">
      <w:pPr>
        <w:ind w:firstLine="720"/>
      </w:pPr>
      <w:r w:rsidRPr="00106A42">
        <w:t xml:space="preserve">Vì vậy, nếu không quá cần thiết phải sử dụng cây tổng quát, người ta </w:t>
      </w:r>
      <w:r w:rsidR="005C0E74">
        <w:t>sẽ biến đổi</w:t>
      </w:r>
      <w:r w:rsidRPr="00106A42">
        <w:t xml:space="preserve"> cây tổng quát thành cây nhị phân. </w:t>
      </w:r>
    </w:p>
    <w:p w:rsidR="00106A42" w:rsidRPr="00106A42" w:rsidRDefault="00106A42" w:rsidP="005C0E74">
      <w:pPr>
        <w:ind w:firstLine="720"/>
      </w:pPr>
      <w:r w:rsidRPr="00106A42">
        <w:t xml:space="preserve">Ta có thể biến đổi một cây bất kỳ thành một cây nhị phân theo qui tắc sau: </w:t>
      </w:r>
    </w:p>
    <w:p w:rsidR="00106A42" w:rsidRPr="00106A42" w:rsidRDefault="005C0E74" w:rsidP="005C0E74">
      <w:pPr>
        <w:ind w:firstLine="720"/>
      </w:pPr>
      <w:r>
        <w:t xml:space="preserve">- </w:t>
      </w:r>
      <w:r w:rsidR="00106A42" w:rsidRPr="00106A42">
        <w:t xml:space="preserve">Giữ nút con trái nhất làm con trái. </w:t>
      </w:r>
    </w:p>
    <w:p w:rsidR="00106A42" w:rsidRPr="00106A42" w:rsidRDefault="005C0E74" w:rsidP="005C0E74">
      <w:pPr>
        <w:ind w:firstLine="720"/>
      </w:pPr>
      <w:r>
        <w:t xml:space="preserve">- </w:t>
      </w:r>
      <w:r w:rsidR="00106A42" w:rsidRPr="00106A42">
        <w:t xml:space="preserve">Các nút con còn lại </w:t>
      </w:r>
      <w:r>
        <w:t xml:space="preserve">biển đổi </w:t>
      </w:r>
      <w:r w:rsidR="00106A42" w:rsidRPr="00106A42">
        <w:t xml:space="preserve"> thành nút con phải. </w:t>
      </w:r>
    </w:p>
    <w:p w:rsidR="00106A42" w:rsidRPr="00106A42" w:rsidRDefault="00106A42" w:rsidP="005C0E74">
      <w:pPr>
        <w:ind w:firstLine="720"/>
      </w:pPr>
    </w:p>
    <w:p w:rsidR="00106A42" w:rsidRPr="00106A42" w:rsidRDefault="003B0E4A" w:rsidP="00106A42">
      <w:r>
        <w:rPr>
          <w:noProof/>
        </w:rPr>
        <w:drawing>
          <wp:anchor distT="0" distB="0" distL="114300" distR="114300" simplePos="0" relativeHeight="251654656" behindDoc="0" locked="0" layoutInCell="1" allowOverlap="1">
            <wp:simplePos x="0" y="0"/>
            <wp:positionH relativeFrom="column">
              <wp:posOffset>-114300</wp:posOffset>
            </wp:positionH>
            <wp:positionV relativeFrom="paragraph">
              <wp:posOffset>683895</wp:posOffset>
            </wp:positionV>
            <wp:extent cx="3448050" cy="1676400"/>
            <wp:effectExtent l="19050" t="0" r="0" b="0"/>
            <wp:wrapTopAndBottom/>
            <wp:docPr id="8" name="Picture 8" descr="../CTDL/vnuit1/hinh1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DL/vnuit1/hinh11.10.gif"/>
                    <pic:cNvPicPr>
                      <a:picLocks noChangeAspect="1" noChangeArrowheads="1"/>
                    </pic:cNvPicPr>
                  </pic:nvPicPr>
                  <pic:blipFill>
                    <a:blip r:embed="rId14" r:link="rId15"/>
                    <a:srcRect/>
                    <a:stretch>
                      <a:fillRect/>
                    </a:stretch>
                  </pic:blipFill>
                  <pic:spPr bwMode="auto">
                    <a:xfrm>
                      <a:off x="0" y="0"/>
                      <a:ext cx="3448050" cy="1676400"/>
                    </a:xfrm>
                    <a:prstGeom prst="rect">
                      <a:avLst/>
                    </a:prstGeom>
                    <a:noFill/>
                    <a:ln w="9525">
                      <a:noFill/>
                      <a:miter lim="800000"/>
                      <a:headEnd/>
                      <a:tailEnd/>
                    </a:ln>
                  </pic:spPr>
                </pic:pic>
              </a:graphicData>
            </a:graphic>
          </wp:anchor>
        </w:drawing>
      </w:r>
      <w:r>
        <w:rPr>
          <w:noProof/>
        </w:rPr>
        <w:drawing>
          <wp:anchor distT="0" distB="0" distL="114300" distR="114300" simplePos="0" relativeHeight="251655680" behindDoc="0" locked="0" layoutInCell="1" allowOverlap="1">
            <wp:simplePos x="0" y="0"/>
            <wp:positionH relativeFrom="column">
              <wp:posOffset>3543300</wp:posOffset>
            </wp:positionH>
            <wp:positionV relativeFrom="paragraph">
              <wp:posOffset>315595</wp:posOffset>
            </wp:positionV>
            <wp:extent cx="2238375" cy="2381250"/>
            <wp:effectExtent l="19050" t="0" r="9525" b="0"/>
            <wp:wrapTopAndBottom/>
            <wp:docPr id="9" name="Picture 9" descr="../CTDL/vnuit1/hinh1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DL/vnuit1/hinh11.11.gif"/>
                    <pic:cNvPicPr>
                      <a:picLocks noChangeAspect="1" noChangeArrowheads="1"/>
                    </pic:cNvPicPr>
                  </pic:nvPicPr>
                  <pic:blipFill>
                    <a:blip r:embed="rId16" r:link="rId17"/>
                    <a:srcRect/>
                    <a:stretch>
                      <a:fillRect/>
                    </a:stretch>
                  </pic:blipFill>
                  <pic:spPr bwMode="auto">
                    <a:xfrm>
                      <a:off x="0" y="0"/>
                      <a:ext cx="2238375" cy="2381250"/>
                    </a:xfrm>
                    <a:prstGeom prst="rect">
                      <a:avLst/>
                    </a:prstGeom>
                    <a:noFill/>
                    <a:ln w="9525">
                      <a:noFill/>
                      <a:miter lim="800000"/>
                      <a:headEnd/>
                      <a:tailEnd/>
                    </a:ln>
                  </pic:spPr>
                </pic:pic>
              </a:graphicData>
            </a:graphic>
          </wp:anchor>
        </w:drawing>
      </w:r>
      <w:r w:rsidR="005C0E74">
        <w:t xml:space="preserve">VD: </w:t>
      </w:r>
      <w:r w:rsidR="00106A42" w:rsidRPr="00106A42">
        <w:t xml:space="preserve">Giả sử có cây tổng quát như hình </w:t>
      </w:r>
      <w:r w:rsidR="005C0E74">
        <w:t>sau</w:t>
      </w:r>
      <w:r w:rsidR="00106A42" w:rsidRPr="00106A42">
        <w:t xml:space="preserve">:   </w:t>
      </w:r>
    </w:p>
    <w:p w:rsidR="00106A42" w:rsidRPr="00106A42" w:rsidRDefault="00106A42" w:rsidP="00106A42">
      <w:r w:rsidRPr="00106A42">
        <w:t xml:space="preserve">  </w:t>
      </w:r>
    </w:p>
    <w:p w:rsidR="00106A42" w:rsidRPr="00106A42" w:rsidRDefault="00106A42" w:rsidP="00106A42">
      <w:r w:rsidRPr="00106A42">
        <w:t xml:space="preserve">Cây nhị phân tương ứng sẽ như sau:   </w:t>
      </w:r>
    </w:p>
    <w:p w:rsidR="00106A42" w:rsidRPr="00106A42" w:rsidRDefault="00106A42" w:rsidP="00106A42"/>
    <w:p w:rsidR="00106A42" w:rsidRPr="00106A42" w:rsidRDefault="006D5BFE" w:rsidP="006D5BFE">
      <w:pPr>
        <w:pStyle w:val="Heading2"/>
      </w:pPr>
      <w:r>
        <w:t>2</w:t>
      </w:r>
      <w:r w:rsidR="00106A42" w:rsidRPr="00106A42">
        <w:t>.6</w:t>
      </w:r>
      <w:r>
        <w:t>.</w:t>
      </w:r>
      <w:r w:rsidR="00106A42" w:rsidRPr="00106A42">
        <w:t xml:space="preserve"> Một cách biểu diễn cây nhị phân khác  </w:t>
      </w:r>
    </w:p>
    <w:p w:rsidR="00106A42" w:rsidRPr="00106A42" w:rsidRDefault="00106A42" w:rsidP="006D5BFE">
      <w:pPr>
        <w:ind w:firstLine="720"/>
      </w:pPr>
      <w:r w:rsidRPr="00106A42">
        <w:t>Đôi khi,</w:t>
      </w:r>
      <w:r w:rsidR="006D5BFE">
        <w:t xml:space="preserve"> trên</w:t>
      </w:r>
      <w:r w:rsidRPr="00106A42">
        <w:t xml:space="preserve"> cây nhị phân, người ta quan tâm</w:t>
      </w:r>
      <w:r w:rsidR="006D5BFE">
        <w:t xml:space="preserve"> đến cả quan hệ chiều cha con</w:t>
      </w:r>
      <w:r w:rsidRPr="00106A42">
        <w:t xml:space="preserve">. </w:t>
      </w:r>
      <w:r w:rsidR="006D5BFE">
        <w:t>Khi</w:t>
      </w:r>
      <w:r w:rsidRPr="00106A42">
        <w:t xml:space="preserve"> đó, cấu trúc cây nhị phân có thể định nghĩa lại như sau: </w:t>
      </w:r>
    </w:p>
    <w:p w:rsidR="00106A42" w:rsidRPr="00106A42" w:rsidRDefault="00106A42" w:rsidP="00106A42">
      <w:r w:rsidRPr="00106A42">
        <w:lastRenderedPageBreak/>
        <w:t>typedef struct tagTNode</w:t>
      </w:r>
      <w:r w:rsidRPr="00106A42">
        <w:tab/>
        <w:t> </w:t>
      </w:r>
      <w:r w:rsidRPr="00106A42">
        <w:br/>
        <w:t xml:space="preserve">{ </w:t>
      </w:r>
    </w:p>
    <w:p w:rsidR="00106A42" w:rsidRPr="00106A42" w:rsidRDefault="00106A42" w:rsidP="00106A42">
      <w:r w:rsidRPr="00106A42">
        <w:t>DataType</w:t>
      </w:r>
      <w:r w:rsidRPr="00106A42">
        <w:tab/>
        <w:t>Key;  </w:t>
      </w:r>
      <w:r w:rsidRPr="00106A42">
        <w:br/>
        <w:t>struct tagTNode*</w:t>
      </w:r>
      <w:r w:rsidRPr="00106A42">
        <w:tab/>
        <w:t>pParent;  </w:t>
      </w:r>
      <w:r w:rsidRPr="00106A42">
        <w:br/>
        <w:t>struct tagTNode*</w:t>
      </w:r>
      <w:r w:rsidRPr="00106A42">
        <w:tab/>
        <w:t>pLeft;  </w:t>
      </w:r>
      <w:r w:rsidRPr="00106A42">
        <w:br/>
        <w:t>struct tagTNode*</w:t>
      </w:r>
      <w:r w:rsidRPr="00106A42">
        <w:tab/>
        <w:t xml:space="preserve">pRight; </w:t>
      </w:r>
    </w:p>
    <w:p w:rsidR="00106A42" w:rsidRPr="00106A42" w:rsidRDefault="00106A42" w:rsidP="00106A42">
      <w:r w:rsidRPr="00106A42">
        <w:t>}TNODE;</w:t>
      </w:r>
    </w:p>
    <w:p w:rsidR="00106A42" w:rsidRPr="00106A42" w:rsidRDefault="00106A42" w:rsidP="00106A42">
      <w:r w:rsidRPr="00106A42">
        <w:t>typedef TNODE</w:t>
      </w:r>
      <w:r w:rsidRPr="00106A42">
        <w:tab/>
        <w:t>*TREE;</w:t>
      </w:r>
      <w:r w:rsidRPr="00106A42">
        <w:tab/>
      </w:r>
    </w:p>
    <w:p w:rsidR="008004E0" w:rsidRPr="00106A42" w:rsidRDefault="008004E0" w:rsidP="00106A42"/>
    <w:p w:rsidR="008004E0" w:rsidRPr="00106A42" w:rsidRDefault="00EF3F3C" w:rsidP="00EF3F3C">
      <w:pPr>
        <w:pStyle w:val="Heading2"/>
      </w:pPr>
      <w:r>
        <w:t>3.</w:t>
      </w:r>
      <w:r w:rsidR="008004E0" w:rsidRPr="00106A42">
        <w:t xml:space="preserve"> CÂY NHỊ PHÂN TÌM KIẾM</w:t>
      </w:r>
    </w:p>
    <w:p w:rsidR="008004E0" w:rsidRPr="00106A42" w:rsidRDefault="00EF3F3C" w:rsidP="00EF3F3C">
      <w:pPr>
        <w:pStyle w:val="Heading2"/>
      </w:pPr>
      <w:r>
        <w:t>3.1.</w:t>
      </w:r>
      <w:r w:rsidR="008004E0" w:rsidRPr="00106A42">
        <w:t xml:space="preserve"> Định nghĩa: </w:t>
      </w:r>
    </w:p>
    <w:p w:rsidR="008004E0" w:rsidRPr="00106A42" w:rsidRDefault="003B0E4A" w:rsidP="00EF3F3C">
      <w:pPr>
        <w:ind w:firstLine="720"/>
      </w:pPr>
      <w:r>
        <w:rPr>
          <w:noProof/>
        </w:rPr>
        <w:drawing>
          <wp:anchor distT="0" distB="0" distL="114300" distR="114300" simplePos="0" relativeHeight="251656704" behindDoc="0" locked="0" layoutInCell="1" allowOverlap="1">
            <wp:simplePos x="0" y="0"/>
            <wp:positionH relativeFrom="column">
              <wp:posOffset>457200</wp:posOffset>
            </wp:positionH>
            <wp:positionV relativeFrom="paragraph">
              <wp:posOffset>1520190</wp:posOffset>
            </wp:positionV>
            <wp:extent cx="3505200" cy="2124075"/>
            <wp:effectExtent l="19050" t="0" r="0" b="0"/>
            <wp:wrapTopAndBottom/>
            <wp:docPr id="11" name="Picture 11" descr="http://cn2.vnuit.edu.vn/gtrinh/TH103/Htm/images/hinh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2.vnuit.edu.vn/gtrinh/TH103/Htm/images/hinh12.1.gif"/>
                    <pic:cNvPicPr>
                      <a:picLocks noChangeAspect="1" noChangeArrowheads="1"/>
                    </pic:cNvPicPr>
                  </pic:nvPicPr>
                  <pic:blipFill>
                    <a:blip r:embed="rId18" r:link="rId19"/>
                    <a:srcRect/>
                    <a:stretch>
                      <a:fillRect/>
                    </a:stretch>
                  </pic:blipFill>
                  <pic:spPr bwMode="auto">
                    <a:xfrm>
                      <a:off x="0" y="0"/>
                      <a:ext cx="3505200" cy="2124075"/>
                    </a:xfrm>
                    <a:prstGeom prst="rect">
                      <a:avLst/>
                    </a:prstGeom>
                    <a:noFill/>
                    <a:ln w="9525">
                      <a:noFill/>
                      <a:miter lim="800000"/>
                      <a:headEnd/>
                      <a:tailEnd/>
                    </a:ln>
                  </pic:spPr>
                </pic:pic>
              </a:graphicData>
            </a:graphic>
          </wp:anchor>
        </w:drawing>
      </w:r>
      <w:r w:rsidR="008004E0" w:rsidRPr="00106A42">
        <w:t xml:space="preserve">Cây nhị phân tìm kiếm (CNPTK) là cây nhị phân trong đó tại mỗi nút, khóa của nút đang xét lớn hơn khóa của tất cả các nút thuộc cây con trái và nhỏ hơn khóa của tất cả các nút thuộc cây con phải. </w:t>
      </w:r>
    </w:p>
    <w:p w:rsidR="008004E0" w:rsidRPr="00106A42" w:rsidRDefault="008004E0" w:rsidP="00106A42">
      <w:r w:rsidRPr="00106A42">
        <w:t xml:space="preserve">Dưới đây là một ví dụ về cây nhị phân tìm kiếm: </w:t>
      </w:r>
    </w:p>
    <w:p w:rsidR="008004E0" w:rsidRPr="00106A42" w:rsidRDefault="008004E0" w:rsidP="00106A42">
      <w:r w:rsidRPr="00106A42">
        <w:t xml:space="preserve">  </w:t>
      </w:r>
    </w:p>
    <w:p w:rsidR="00EF3F3C" w:rsidRDefault="00EF3F3C" w:rsidP="00106A42"/>
    <w:p w:rsidR="008004E0" w:rsidRPr="00106A42" w:rsidRDefault="008004E0" w:rsidP="00EF3F3C">
      <w:pPr>
        <w:ind w:firstLine="720"/>
      </w:pPr>
      <w:r w:rsidRPr="00106A42">
        <w:t xml:space="preserve">Nhờ ràng buộc về khóa trên CNPTK, việc tìm kiếm trở nên có định hướng. Hơn nữa, do cấu trúc cây việc tìm kiếm trở nên nhanh đáng kể. </w:t>
      </w:r>
      <w:r w:rsidR="00EF3F3C">
        <w:t>C</w:t>
      </w:r>
      <w:r w:rsidRPr="00106A42">
        <w:t>hi phí tìm kiếm trung bình chỉ khoảng log</w:t>
      </w:r>
      <w:r w:rsidRPr="00EF3F3C">
        <w:rPr>
          <w:vertAlign w:val="subscript"/>
        </w:rPr>
        <w:t>2</w:t>
      </w:r>
      <w:r w:rsidRPr="00106A42">
        <w:t xml:space="preserve">N. </w:t>
      </w:r>
    </w:p>
    <w:p w:rsidR="008004E0" w:rsidRPr="00106A42" w:rsidRDefault="008004E0" w:rsidP="00BA6A20">
      <w:pPr>
        <w:ind w:firstLine="720"/>
      </w:pPr>
      <w:r w:rsidRPr="00106A42">
        <w:lastRenderedPageBreak/>
        <w:t xml:space="preserve">Trong thực tế, khi xét đến cây nhị phân chủ yếu người ta xét CNPTK. </w:t>
      </w:r>
    </w:p>
    <w:p w:rsidR="00BA6A20" w:rsidRDefault="00BA6A20" w:rsidP="00BA6A20">
      <w:pPr>
        <w:pStyle w:val="Heading2"/>
      </w:pPr>
      <w:r>
        <w:t>3.2. Các thao tác trên cây</w:t>
      </w:r>
    </w:p>
    <w:p w:rsidR="00BA6A20" w:rsidRPr="00BA6A20" w:rsidRDefault="00BA6A20" w:rsidP="00BA6A20">
      <w:pPr>
        <w:pStyle w:val="Heading2"/>
      </w:pPr>
      <w:r>
        <w:t>3.2.1. Thăm các nút trên cây</w:t>
      </w:r>
    </w:p>
    <w:p w:rsidR="008004E0" w:rsidRPr="00106A42" w:rsidRDefault="00BA6A20" w:rsidP="00BA6A20">
      <w:pPr>
        <w:pStyle w:val="Heading2"/>
      </w:pPr>
      <w:r>
        <w:t xml:space="preserve">3.2.2. </w:t>
      </w:r>
      <w:r w:rsidR="008004E0" w:rsidRPr="00106A42">
        <w:t>Tìm một phần tử x trong cây</w:t>
      </w:r>
    </w:p>
    <w:p w:rsidR="008004E0" w:rsidRDefault="00BA6A20" w:rsidP="00106A42">
      <w:r>
        <w:tab/>
        <w:t>TToán:</w:t>
      </w:r>
    </w:p>
    <w:p w:rsidR="0013537A" w:rsidRDefault="0013537A" w:rsidP="00BA6A20">
      <w:pPr>
        <w:ind w:firstLine="720"/>
      </w:pPr>
    </w:p>
    <w:p w:rsidR="0013537A" w:rsidRDefault="003B0E4A" w:rsidP="00BA6A20">
      <w:pPr>
        <w:ind w:firstLine="720"/>
      </w:pPr>
      <w:r>
        <w:rPr>
          <w:noProof/>
        </w:rPr>
        <w:drawing>
          <wp:anchor distT="0" distB="0" distL="114300" distR="114300" simplePos="0" relativeHeight="251657728" behindDoc="0" locked="0" layoutInCell="1" allowOverlap="1">
            <wp:simplePos x="0" y="0"/>
            <wp:positionH relativeFrom="column">
              <wp:posOffset>457200</wp:posOffset>
            </wp:positionH>
            <wp:positionV relativeFrom="paragraph">
              <wp:posOffset>1657985</wp:posOffset>
            </wp:positionV>
            <wp:extent cx="3324225" cy="2266950"/>
            <wp:effectExtent l="19050" t="0" r="9525" b="0"/>
            <wp:wrapTopAndBottom/>
            <wp:docPr id="12" name="Picture 12" descr="http://cn2.vnuit.edu.vn/gtrinh/TH103/Htm/images/hinh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2.vnuit.edu.vn/gtrinh/TH103/Htm/images/hinh12.2.gif"/>
                    <pic:cNvPicPr>
                      <a:picLocks noChangeAspect="1" noChangeArrowheads="1"/>
                    </pic:cNvPicPr>
                  </pic:nvPicPr>
                  <pic:blipFill>
                    <a:blip r:embed="rId20" r:link="rId21"/>
                    <a:srcRect/>
                    <a:stretch>
                      <a:fillRect/>
                    </a:stretch>
                  </pic:blipFill>
                  <pic:spPr bwMode="auto">
                    <a:xfrm>
                      <a:off x="0" y="0"/>
                      <a:ext cx="3324225" cy="2266950"/>
                    </a:xfrm>
                    <a:prstGeom prst="rect">
                      <a:avLst/>
                    </a:prstGeom>
                    <a:noFill/>
                    <a:ln w="9525">
                      <a:noFill/>
                      <a:miter lim="800000"/>
                      <a:headEnd/>
                      <a:tailEnd/>
                    </a:ln>
                  </pic:spPr>
                </pic:pic>
              </a:graphicData>
            </a:graphic>
          </wp:anchor>
        </w:drawing>
      </w:r>
      <w:r w:rsidR="008004E0" w:rsidRPr="00106A42">
        <w:t xml:space="preserve">Dễ dàng thấy rằng số lần so sánh tối đa phải thực hiện để tìm phần tử X là </w:t>
      </w:r>
      <w:r w:rsidR="00BA6A20">
        <w:t xml:space="preserve">bằng </w:t>
      </w:r>
      <w:r w:rsidR="0013537A">
        <w:t>h, với h là chiều cao của cây.</w:t>
      </w:r>
    </w:p>
    <w:p w:rsidR="008004E0" w:rsidRPr="00106A42" w:rsidRDefault="008004E0" w:rsidP="00BA6A20">
      <w:pPr>
        <w:ind w:firstLine="720"/>
      </w:pPr>
      <w:r w:rsidRPr="00106A42">
        <w:t xml:space="preserve">   </w:t>
      </w:r>
    </w:p>
    <w:p w:rsidR="008004E0" w:rsidRPr="00106A42" w:rsidRDefault="008004E0" w:rsidP="00106A42">
      <w:r w:rsidRPr="00106A42">
        <w:t xml:space="preserve">Ví dụ: Tìm phần tử 55 </w:t>
      </w:r>
    </w:p>
    <w:p w:rsidR="008004E0" w:rsidRPr="00106A42" w:rsidRDefault="008004E0" w:rsidP="00106A42"/>
    <w:p w:rsidR="00BA6A20" w:rsidRDefault="00BA6A20" w:rsidP="00106A42"/>
    <w:p w:rsidR="008004E0" w:rsidRPr="00106A42" w:rsidRDefault="00BA6A20" w:rsidP="00BA6A20">
      <w:pPr>
        <w:pStyle w:val="Heading2"/>
      </w:pPr>
      <w:r>
        <w:t xml:space="preserve">3.3.3. </w:t>
      </w:r>
      <w:r w:rsidR="008004E0" w:rsidRPr="00106A42">
        <w:t xml:space="preserve">Thêm một phần tử x vào cây </w:t>
      </w:r>
    </w:p>
    <w:p w:rsidR="008004E0" w:rsidRPr="00106A42" w:rsidRDefault="008004E0" w:rsidP="00BA6A20">
      <w:pPr>
        <w:ind w:firstLine="720"/>
      </w:pPr>
      <w:r w:rsidRPr="00106A42">
        <w:t xml:space="preserve">Việc thêm một phần tử X vào cây phải bảo đảm điều kiện ràng buộc của CNPTK. Ta có thể thêm vào nhiều </w:t>
      </w:r>
      <w:r w:rsidR="00740D47">
        <w:t>vị trí</w:t>
      </w:r>
      <w:r w:rsidRPr="00106A42">
        <w:t xml:space="preserve"> khác nhau trên cây, nhưng nếu thêm vào một nút lá </w:t>
      </w:r>
      <w:r w:rsidR="000A587E">
        <w:t xml:space="preserve">thì </w:t>
      </w:r>
      <w:r w:rsidRPr="00106A42">
        <w:t xml:space="preserve">sẽ </w:t>
      </w:r>
      <w:r w:rsidR="000A587E">
        <w:t>dễ</w:t>
      </w:r>
      <w:r w:rsidRPr="00106A42">
        <w:t xml:space="preserve"> nhất do ta có thể thực hi</w:t>
      </w:r>
      <w:r w:rsidR="000A587E">
        <w:t>ệ</w:t>
      </w:r>
      <w:r w:rsidRPr="00106A42">
        <w:t xml:space="preserve">n quá trình tương tự thao tác tìm kiếm. Khi chấm dứt quá trình tìm kiếm </w:t>
      </w:r>
      <w:r w:rsidR="000A587E">
        <w:t xml:space="preserve">ta sẽ </w:t>
      </w:r>
      <w:r w:rsidRPr="00106A42">
        <w:t xml:space="preserve">tìm được </w:t>
      </w:r>
      <w:r w:rsidR="000A587E">
        <w:t>vị trí</w:t>
      </w:r>
      <w:r w:rsidRPr="00106A42">
        <w:t xml:space="preserve"> cần thêm. </w:t>
      </w:r>
    </w:p>
    <w:p w:rsidR="008004E0" w:rsidRPr="00106A42" w:rsidRDefault="008004E0" w:rsidP="00131611">
      <w:pPr>
        <w:ind w:firstLine="720"/>
      </w:pPr>
      <w:r w:rsidRPr="00106A42">
        <w:lastRenderedPageBreak/>
        <w:t xml:space="preserve">Hàm insert trả về giá trị –1, 0, 1 khi không đủ bộ nhớ, gặp nút cũ hay thành công: </w:t>
      </w:r>
    </w:p>
    <w:p w:rsidR="008004E0" w:rsidRPr="00106A42" w:rsidRDefault="008004E0" w:rsidP="00106A42">
      <w:r w:rsidRPr="00106A42">
        <w:t>int insertNode(TREE &amp;T, Data X)</w:t>
      </w:r>
      <w:r w:rsidRPr="00106A42">
        <w:br/>
        <w:t>{</w:t>
      </w:r>
    </w:p>
    <w:p w:rsidR="00131611" w:rsidRDefault="008004E0" w:rsidP="00106A42">
      <w:r w:rsidRPr="00106A42">
        <w:t>if(T)</w:t>
      </w:r>
      <w:r w:rsidRPr="00106A42">
        <w:tab/>
      </w:r>
    </w:p>
    <w:p w:rsidR="008004E0" w:rsidRPr="00106A42" w:rsidRDefault="008004E0" w:rsidP="00106A42">
      <w:r w:rsidRPr="00106A42">
        <w:t>{</w:t>
      </w:r>
    </w:p>
    <w:p w:rsidR="008004E0" w:rsidRPr="00106A42" w:rsidRDefault="008004E0" w:rsidP="00131611">
      <w:pPr>
        <w:ind w:left="720"/>
      </w:pPr>
      <w:r w:rsidRPr="00106A42">
        <w:t>if(T-&gt;Key == X)</w:t>
      </w:r>
      <w:r w:rsidRPr="00106A42">
        <w:tab/>
        <w:t>return 0; //đã có</w:t>
      </w:r>
      <w:r w:rsidRPr="00106A42">
        <w:br/>
        <w:t>if(T-&gt;Key &gt; X)</w:t>
      </w:r>
      <w:r w:rsidRPr="00106A42">
        <w:tab/>
      </w:r>
      <w:r w:rsidRPr="00106A42">
        <w:br/>
        <w:t>return insertNode(T-&gt;pLeft, X);</w:t>
      </w:r>
      <w:r w:rsidRPr="00106A42">
        <w:br/>
        <w:t>else</w:t>
      </w:r>
      <w:r w:rsidRPr="00106A42">
        <w:tab/>
      </w:r>
      <w:r w:rsidRPr="00106A42">
        <w:br/>
        <w:t>return insertNode(T-&gt;pRight, X);</w:t>
      </w:r>
    </w:p>
    <w:p w:rsidR="008004E0" w:rsidRPr="00106A42" w:rsidRDefault="008004E0" w:rsidP="00106A42">
      <w:r w:rsidRPr="00106A42">
        <w:t>}</w:t>
      </w:r>
    </w:p>
    <w:p w:rsidR="008004E0" w:rsidRPr="00106A42" w:rsidRDefault="008004E0" w:rsidP="00131611">
      <w:pPr>
        <w:ind w:left="720"/>
      </w:pPr>
      <w:r w:rsidRPr="00106A42">
        <w:t>T</w:t>
      </w:r>
      <w:r w:rsidRPr="00106A42">
        <w:tab/>
        <w:t>= new TNode;</w:t>
      </w:r>
      <w:r w:rsidRPr="00106A42">
        <w:br/>
        <w:t>if(T == NULL)</w:t>
      </w:r>
      <w:r w:rsidRPr="00106A42">
        <w:tab/>
        <w:t>return -1; //thiếu bộ nhớ  </w:t>
      </w:r>
      <w:r w:rsidRPr="00106A42">
        <w:br/>
        <w:t>T-&gt;Key</w:t>
      </w:r>
      <w:r w:rsidRPr="00106A42">
        <w:tab/>
        <w:t>= X;</w:t>
      </w:r>
      <w:r w:rsidRPr="00106A42">
        <w:br/>
        <w:t>T-&gt;pLeft =T-&gt;pRight = NULL;</w:t>
      </w:r>
      <w:r w:rsidRPr="00106A42">
        <w:br/>
        <w:t>return 1;  //thêm vào thành công</w:t>
      </w:r>
    </w:p>
    <w:p w:rsidR="008004E0" w:rsidRDefault="008004E0" w:rsidP="00106A42">
      <w:r w:rsidRPr="00106A42">
        <w:t>}</w:t>
      </w:r>
    </w:p>
    <w:p w:rsidR="00640205" w:rsidRPr="00106A42" w:rsidRDefault="00640205" w:rsidP="00106A42"/>
    <w:p w:rsidR="000C66DE" w:rsidRPr="000C66DE" w:rsidRDefault="00640205" w:rsidP="00640205">
      <w:pPr>
        <w:pStyle w:val="Heading2"/>
      </w:pPr>
      <w:bookmarkStart w:id="2" w:name="huy"/>
      <w:r>
        <w:t>2</w:t>
      </w:r>
      <w:r w:rsidR="000C66DE" w:rsidRPr="000C66DE">
        <w:t xml:space="preserve">.4. Hủy một phần tử có khóa x </w:t>
      </w:r>
      <w:bookmarkEnd w:id="2"/>
    </w:p>
    <w:p w:rsidR="000C66DE" w:rsidRPr="00640205" w:rsidRDefault="000C66DE" w:rsidP="00640205">
      <w:r w:rsidRPr="00640205">
        <w:t xml:space="preserve">Việc hủy một phần tử X ra khỏi cây phải bảo đảm điều kiện ràng buộc của CNPTK. </w:t>
      </w:r>
    </w:p>
    <w:p w:rsidR="000C66DE" w:rsidRPr="00640205" w:rsidRDefault="000C66DE" w:rsidP="00640205">
      <w:r w:rsidRPr="00640205">
        <w:t xml:space="preserve">Có 3 trường hợp khi hủy nút X có thể xảy ra: </w:t>
      </w:r>
    </w:p>
    <w:p w:rsidR="000C66DE" w:rsidRPr="00640205" w:rsidRDefault="000C66DE" w:rsidP="00671A5A">
      <w:pPr>
        <w:ind w:firstLine="720"/>
      </w:pPr>
      <w:r w:rsidRPr="00640205">
        <w:t xml:space="preserve">X </w:t>
      </w:r>
      <w:r w:rsidR="00671A5A">
        <w:t xml:space="preserve">- </w:t>
      </w:r>
      <w:r w:rsidRPr="00640205">
        <w:t xml:space="preserve"> nút lá. </w:t>
      </w:r>
    </w:p>
    <w:p w:rsidR="000C66DE" w:rsidRPr="00640205" w:rsidRDefault="000C66DE" w:rsidP="00671A5A">
      <w:pPr>
        <w:ind w:firstLine="720"/>
      </w:pPr>
      <w:r w:rsidRPr="00640205">
        <w:t xml:space="preserve">X </w:t>
      </w:r>
      <w:r w:rsidR="00671A5A">
        <w:t xml:space="preserve">- </w:t>
      </w:r>
      <w:r w:rsidRPr="00640205">
        <w:t>chỉ có 1</w:t>
      </w:r>
      <w:r w:rsidR="00671A5A">
        <w:t xml:space="preserve"> cây</w:t>
      </w:r>
      <w:r w:rsidRPr="00640205">
        <w:t xml:space="preserve"> con (trái hoặc phải). </w:t>
      </w:r>
    </w:p>
    <w:p w:rsidR="000C66DE" w:rsidRPr="00640205" w:rsidRDefault="000C66DE" w:rsidP="00671A5A">
      <w:pPr>
        <w:ind w:firstLine="720"/>
      </w:pPr>
      <w:r w:rsidRPr="00640205">
        <w:t xml:space="preserve">X có đủ cả 2 </w:t>
      </w:r>
      <w:r w:rsidR="00671A5A">
        <w:t xml:space="preserve">cây </w:t>
      </w:r>
      <w:r w:rsidRPr="00640205">
        <w:t xml:space="preserve">con </w:t>
      </w:r>
    </w:p>
    <w:p w:rsidR="00671A5A" w:rsidRDefault="00671A5A" w:rsidP="00640205"/>
    <w:p w:rsidR="000C66DE" w:rsidRDefault="000C66DE" w:rsidP="00640205">
      <w:r w:rsidRPr="00640205">
        <w:t xml:space="preserve">Trường hợp thứ nhất: chỉ đơn giản hủy X vì nó không móc nối đến phần tử nào khác. </w:t>
      </w:r>
    </w:p>
    <w:p w:rsidR="00640205" w:rsidRDefault="00640205" w:rsidP="00640205"/>
    <w:p w:rsidR="00640205" w:rsidRDefault="00640205" w:rsidP="00640205"/>
    <w:p w:rsidR="00640205" w:rsidRDefault="00640205" w:rsidP="00640205"/>
    <w:p w:rsidR="000C66DE" w:rsidRPr="00640205" w:rsidRDefault="003B0E4A" w:rsidP="00640205">
      <w:r>
        <w:rPr>
          <w:noProof/>
        </w:rPr>
        <w:drawing>
          <wp:anchor distT="0" distB="0" distL="114300" distR="114300" simplePos="0" relativeHeight="251660800" behindDoc="0" locked="0" layoutInCell="1" allowOverlap="1">
            <wp:simplePos x="0" y="0"/>
            <wp:positionH relativeFrom="column">
              <wp:posOffset>914400</wp:posOffset>
            </wp:positionH>
            <wp:positionV relativeFrom="paragraph">
              <wp:posOffset>-228600</wp:posOffset>
            </wp:positionV>
            <wp:extent cx="3257550" cy="2133600"/>
            <wp:effectExtent l="19050" t="0" r="0" b="0"/>
            <wp:wrapTopAndBottom/>
            <wp:docPr id="16" name="Picture 16" descr="../CTDL/vnuit1/hinh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DL/vnuit1/hinh12.4.gif"/>
                    <pic:cNvPicPr>
                      <a:picLocks noChangeAspect="1" noChangeArrowheads="1"/>
                    </pic:cNvPicPr>
                  </pic:nvPicPr>
                  <pic:blipFill>
                    <a:blip r:embed="rId22" r:link="rId23"/>
                    <a:srcRect/>
                    <a:stretch>
                      <a:fillRect/>
                    </a:stretch>
                  </pic:blipFill>
                  <pic:spPr bwMode="auto">
                    <a:xfrm>
                      <a:off x="0" y="0"/>
                      <a:ext cx="3257550" cy="2133600"/>
                    </a:xfrm>
                    <a:prstGeom prst="rect">
                      <a:avLst/>
                    </a:prstGeom>
                    <a:noFill/>
                    <a:ln w="9525">
                      <a:noFill/>
                      <a:miter lim="800000"/>
                      <a:headEnd/>
                      <a:tailEnd/>
                    </a:ln>
                  </pic:spPr>
                </pic:pic>
              </a:graphicData>
            </a:graphic>
          </wp:anchor>
        </w:drawing>
      </w:r>
      <w:r w:rsidR="000C66DE" w:rsidRPr="00640205">
        <w:t xml:space="preserve">Trường hợp thứ hai: trước khi hủy X ta móc nối cha của X với con duy nhất của nó.   </w:t>
      </w:r>
    </w:p>
    <w:p w:rsidR="000C66DE" w:rsidRPr="00640205" w:rsidRDefault="003B0E4A" w:rsidP="00640205">
      <w:r>
        <w:rPr>
          <w:noProof/>
        </w:rPr>
        <w:drawing>
          <wp:anchor distT="0" distB="0" distL="114300" distR="114300" simplePos="0" relativeHeight="251661824" behindDoc="0" locked="0" layoutInCell="1" allowOverlap="1">
            <wp:simplePos x="0" y="0"/>
            <wp:positionH relativeFrom="column">
              <wp:posOffset>1028700</wp:posOffset>
            </wp:positionH>
            <wp:positionV relativeFrom="paragraph">
              <wp:posOffset>165100</wp:posOffset>
            </wp:positionV>
            <wp:extent cx="3133725" cy="2019300"/>
            <wp:effectExtent l="19050" t="0" r="9525" b="0"/>
            <wp:wrapTopAndBottom/>
            <wp:docPr id="17" name="Picture 17" descr="../CTDL/vnuit1/hinh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TDL/vnuit1/hinh12.5.gif"/>
                    <pic:cNvPicPr>
                      <a:picLocks noChangeAspect="1" noChangeArrowheads="1"/>
                    </pic:cNvPicPr>
                  </pic:nvPicPr>
                  <pic:blipFill>
                    <a:blip r:embed="rId24" r:link="rId25"/>
                    <a:srcRect/>
                    <a:stretch>
                      <a:fillRect/>
                    </a:stretch>
                  </pic:blipFill>
                  <pic:spPr bwMode="auto">
                    <a:xfrm>
                      <a:off x="0" y="0"/>
                      <a:ext cx="3133725" cy="2019300"/>
                    </a:xfrm>
                    <a:prstGeom prst="rect">
                      <a:avLst/>
                    </a:prstGeom>
                    <a:noFill/>
                    <a:ln w="9525">
                      <a:noFill/>
                      <a:miter lim="800000"/>
                      <a:headEnd/>
                      <a:tailEnd/>
                    </a:ln>
                  </pic:spPr>
                </pic:pic>
              </a:graphicData>
            </a:graphic>
          </wp:anchor>
        </w:drawing>
      </w:r>
    </w:p>
    <w:p w:rsidR="00671A5A" w:rsidRDefault="00671A5A" w:rsidP="00671A5A">
      <w:pPr>
        <w:ind w:firstLine="720"/>
      </w:pPr>
    </w:p>
    <w:p w:rsidR="000C66DE" w:rsidRPr="00640205" w:rsidRDefault="000C66DE" w:rsidP="00671A5A">
      <w:pPr>
        <w:ind w:firstLine="720"/>
      </w:pPr>
      <w:r w:rsidRPr="00640205">
        <w:t xml:space="preserve">Trường hợp cuối cùng: ta không thể hủy trực tiếp do X có đủ 2 con </w:t>
      </w:r>
      <w:r w:rsidRPr="00640205">
        <w:sym w:font="Symbol" w:char="00DE"/>
      </w:r>
      <w:r w:rsidRPr="00640205">
        <w:t xml:space="preserve"> Ta sẽ hủy gián tiếp. Thay vì hủy X, ta sẽ tìm một phần tử thế mạng Y. Phần tử này có tối đa một con. Thông tin lưu tại Y sẽ được chuyển lên lưu tại X. Sau đó, nút bị hủy thật sự sẽ là Y giống như 2 trường hợp đầu. </w:t>
      </w:r>
    </w:p>
    <w:p w:rsidR="000C66DE" w:rsidRPr="00640205" w:rsidRDefault="000C66DE" w:rsidP="00640205">
      <w:r w:rsidRPr="00640205">
        <w:t xml:space="preserve">Vấn đề là phải chọn Y sao cho khi lưu Y vào vị trí của X, cây vẫn là CNPTK. </w:t>
      </w:r>
    </w:p>
    <w:p w:rsidR="000C66DE" w:rsidRPr="00640205" w:rsidRDefault="000C66DE" w:rsidP="00640205">
      <w:r w:rsidRPr="00640205">
        <w:lastRenderedPageBreak/>
        <w:t xml:space="preserve">Có 2 phần tử thỏa mãn yêu cầu: </w:t>
      </w:r>
    </w:p>
    <w:p w:rsidR="000C66DE" w:rsidRPr="00640205" w:rsidRDefault="000C66DE" w:rsidP="00671A5A">
      <w:pPr>
        <w:ind w:firstLine="720"/>
      </w:pPr>
      <w:r w:rsidRPr="00640205">
        <w:t xml:space="preserve">Phần tử nhỏ nhất (trái nhất) trên cây con phải. </w:t>
      </w:r>
    </w:p>
    <w:p w:rsidR="000C66DE" w:rsidRPr="00640205" w:rsidRDefault="000C66DE" w:rsidP="00671A5A">
      <w:pPr>
        <w:ind w:firstLine="720"/>
      </w:pPr>
      <w:r w:rsidRPr="00640205">
        <w:t xml:space="preserve">Phần tử lớn nhất (phải nhất) trên cây con trái. </w:t>
      </w:r>
    </w:p>
    <w:p w:rsidR="00671A5A" w:rsidRDefault="00671A5A" w:rsidP="00640205"/>
    <w:p w:rsidR="000C66DE" w:rsidRPr="00640205" w:rsidRDefault="000C66DE" w:rsidP="00671A5A">
      <w:pPr>
        <w:ind w:firstLine="720"/>
      </w:pPr>
      <w:r w:rsidRPr="00640205">
        <w:t xml:space="preserve">Việc chọn lựa phần tử nào là phần tử thế mạng hoàn toàn phụ thuộc vào ý thích của người lập trình. Ở đây, cháng tôi sẽ chọn phần tử (phải nhất trên cây con trái làm phân tử thế mạng. </w:t>
      </w:r>
    </w:p>
    <w:p w:rsidR="000C66DE" w:rsidRPr="00640205" w:rsidRDefault="003B0E4A" w:rsidP="00640205">
      <w:r>
        <w:rPr>
          <w:noProof/>
        </w:rPr>
        <w:drawing>
          <wp:anchor distT="0" distB="0" distL="114300" distR="114300" simplePos="0" relativeHeight="251662848" behindDoc="0" locked="0" layoutInCell="1" allowOverlap="1">
            <wp:simplePos x="0" y="0"/>
            <wp:positionH relativeFrom="column">
              <wp:posOffset>-114300</wp:posOffset>
            </wp:positionH>
            <wp:positionV relativeFrom="paragraph">
              <wp:posOffset>673100</wp:posOffset>
            </wp:positionV>
            <wp:extent cx="3362325" cy="2743200"/>
            <wp:effectExtent l="19050" t="0" r="9525" b="0"/>
            <wp:wrapTopAndBottom/>
            <wp:docPr id="18" name="Picture 18" descr="../CTDL/vnuit1/hinh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TDL/vnuit1/hinh12.6.gif"/>
                    <pic:cNvPicPr>
                      <a:picLocks noChangeAspect="1" noChangeArrowheads="1"/>
                    </pic:cNvPicPr>
                  </pic:nvPicPr>
                  <pic:blipFill>
                    <a:blip r:embed="rId26" r:link="rId27"/>
                    <a:srcRect/>
                    <a:stretch>
                      <a:fillRect/>
                    </a:stretch>
                  </pic:blipFill>
                  <pic:spPr bwMode="auto">
                    <a:xfrm>
                      <a:off x="0" y="0"/>
                      <a:ext cx="3362325" cy="2743200"/>
                    </a:xfrm>
                    <a:prstGeom prst="rect">
                      <a:avLst/>
                    </a:prstGeom>
                    <a:noFill/>
                    <a:ln w="9525">
                      <a:noFill/>
                      <a:miter lim="800000"/>
                      <a:headEnd/>
                      <a:tailEnd/>
                    </a:ln>
                  </pic:spPr>
                </pic:pic>
              </a:graphicData>
            </a:graphic>
          </wp:anchor>
        </w:drawing>
      </w:r>
      <w:r w:rsidR="00671A5A">
        <w:t>VD</w:t>
      </w:r>
      <w:r w:rsidR="000C66DE" w:rsidRPr="00640205">
        <w:t xml:space="preserve">:   </w:t>
      </w:r>
    </w:p>
    <w:p w:rsidR="000C66DE" w:rsidRPr="00640205" w:rsidRDefault="00671A5A" w:rsidP="00671A5A">
      <w:pPr>
        <w:ind w:firstLine="720"/>
      </w:pPr>
      <w:r>
        <w:t>Cần hủy phần tử 18.</w:t>
      </w:r>
    </w:p>
    <w:p w:rsidR="00671A5A" w:rsidRDefault="00671A5A" w:rsidP="00640205">
      <w:bookmarkStart w:id="3" w:name="danhgia"/>
    </w:p>
    <w:p w:rsidR="000C66DE" w:rsidRPr="00640205" w:rsidRDefault="00671A5A" w:rsidP="00671A5A">
      <w:pPr>
        <w:pStyle w:val="Heading2"/>
      </w:pPr>
      <w:r>
        <w:t>2.5</w:t>
      </w:r>
      <w:r w:rsidR="000C66DE" w:rsidRPr="00640205">
        <w:t xml:space="preserve">. ĐÁNH GIÁ </w:t>
      </w:r>
      <w:bookmarkEnd w:id="3"/>
    </w:p>
    <w:p w:rsidR="000C66DE" w:rsidRPr="00640205" w:rsidRDefault="000C66DE" w:rsidP="00671A5A">
      <w:pPr>
        <w:ind w:firstLine="720"/>
      </w:pPr>
      <w:r w:rsidRPr="00640205">
        <w:t xml:space="preserve">Tất cả các thao tác </w:t>
      </w:r>
      <w:r w:rsidR="00671A5A">
        <w:t>Tìm kiếm</w:t>
      </w:r>
      <w:r w:rsidRPr="00640205">
        <w:t xml:space="preserve">, </w:t>
      </w:r>
      <w:r w:rsidR="00671A5A">
        <w:t>Thêm mới</w:t>
      </w:r>
      <w:r w:rsidRPr="00640205">
        <w:t xml:space="preserve">, </w:t>
      </w:r>
      <w:r w:rsidR="00671A5A">
        <w:t>Xóa</w:t>
      </w:r>
      <w:r w:rsidRPr="00640205">
        <w:t xml:space="preserve"> trên CNPTK đều có độ phức tạp trung bình O(h), với h là chiều cao của cây </w:t>
      </w:r>
    </w:p>
    <w:p w:rsidR="000C66DE" w:rsidRPr="00640205" w:rsidRDefault="000C66DE" w:rsidP="00671A5A">
      <w:pPr>
        <w:ind w:firstLine="720"/>
      </w:pPr>
      <w:r w:rsidRPr="00640205">
        <w:t xml:space="preserve">Trong trong trường hợp tốt nhất, CNPTK có n nút sẽ có độ cao h = log2(n). Chi phí tìm kiếm khi đó sẽ tương đương tìm kiếm nhị phân trên mảng có thứ tự. </w:t>
      </w:r>
    </w:p>
    <w:p w:rsidR="004C1E42" w:rsidRPr="00640205" w:rsidRDefault="000C66DE" w:rsidP="007041ED">
      <w:pPr>
        <w:ind w:firstLine="720"/>
      </w:pPr>
      <w:r w:rsidRPr="00640205">
        <w:t xml:space="preserve">Tuy nhiên, trong trường hợp xấu nhất, cây có thể bị suy biến thành 1 DSLK. Lúc đó các thao tác trên sẽ có độ phức tạp O(n). Vì vậy cần có cải tiến cấu trúc của CNPTK để đạt được chi phí cho các thao tác là log2(n). </w:t>
      </w:r>
    </w:p>
    <w:sectPr w:rsidR="004C1E42" w:rsidRPr="00640205">
      <w:footerReference w:type="even"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A9D" w:rsidRDefault="00291A9D">
      <w:pPr>
        <w:spacing w:before="0" w:after="0" w:line="240" w:lineRule="auto"/>
      </w:pPr>
      <w:r>
        <w:separator/>
      </w:r>
    </w:p>
  </w:endnote>
  <w:endnote w:type="continuationSeparator" w:id="1">
    <w:p w:rsidR="00291A9D" w:rsidRDefault="00291A9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MBX10">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A5A" w:rsidRDefault="00671A5A" w:rsidP="000D77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1A5A" w:rsidRDefault="00671A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A5A" w:rsidRDefault="00671A5A" w:rsidP="000D77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28F">
      <w:rPr>
        <w:rStyle w:val="PageNumber"/>
        <w:noProof/>
      </w:rPr>
      <w:t>2</w:t>
    </w:r>
    <w:r>
      <w:rPr>
        <w:rStyle w:val="PageNumber"/>
      </w:rPr>
      <w:fldChar w:fldCharType="end"/>
    </w:r>
  </w:p>
  <w:p w:rsidR="00671A5A" w:rsidRDefault="00671A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A9D" w:rsidRDefault="00291A9D">
      <w:pPr>
        <w:spacing w:before="0" w:after="0" w:line="240" w:lineRule="auto"/>
      </w:pPr>
      <w:r>
        <w:separator/>
      </w:r>
    </w:p>
  </w:footnote>
  <w:footnote w:type="continuationSeparator" w:id="1">
    <w:p w:rsidR="00291A9D" w:rsidRDefault="00291A9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E923452"/>
    <w:lvl w:ilvl="0">
      <w:start w:val="1"/>
      <w:numFmt w:val="upperRoman"/>
      <w:lvlText w:val="CHƯƠNG %1:"/>
      <w:lvlJc w:val="left"/>
      <w:pPr>
        <w:tabs>
          <w:tab w:val="num" w:pos="113"/>
        </w:tabs>
        <w:ind w:left="113" w:firstLine="0"/>
      </w:pPr>
      <w:rPr>
        <w:rFonts w:ascii="CMBX10" w:hAnsi="CMBX10" w:hint="default"/>
        <w:b/>
        <w:bCs/>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em w:val="none"/>
      </w:rPr>
    </w:lvl>
    <w:lvl w:ilvl="1">
      <w:start w:val="1"/>
      <w:numFmt w:val="decimal"/>
      <w:isLgl/>
      <w:lvlText w:val="%1.%2."/>
      <w:lvlJc w:val="left"/>
      <w:pPr>
        <w:tabs>
          <w:tab w:val="num" w:pos="113"/>
        </w:tabs>
        <w:ind w:left="113" w:firstLine="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isLgl/>
      <w:lvlText w:val="%1.%2.%3"/>
      <w:lvlJc w:val="left"/>
      <w:pPr>
        <w:tabs>
          <w:tab w:val="num" w:pos="113"/>
        </w:tabs>
        <w:ind w:left="113" w:firstLine="0"/>
      </w:pPr>
      <w:rPr>
        <w:rFonts w:hint="default"/>
      </w:rPr>
    </w:lvl>
    <w:lvl w:ilvl="3">
      <w:start w:val="1"/>
      <w:numFmt w:val="decimal"/>
      <w:pStyle w:val="Heading4"/>
      <w:lvlText w:val="%1%2.%3.%4"/>
      <w:lvlJc w:val="left"/>
      <w:pPr>
        <w:tabs>
          <w:tab w:val="num" w:pos="113"/>
        </w:tabs>
        <w:ind w:left="113" w:firstLine="0"/>
      </w:pPr>
      <w:rPr>
        <w:rFonts w:hint="default"/>
      </w:rPr>
    </w:lvl>
    <w:lvl w:ilvl="4">
      <w:start w:val="1"/>
      <w:numFmt w:val="decimal"/>
      <w:pStyle w:val="Heading5"/>
      <w:lvlText w:val="%1%2.%3.%4.%5"/>
      <w:lvlJc w:val="left"/>
      <w:pPr>
        <w:tabs>
          <w:tab w:val="num" w:pos="11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
    <w:nsid w:val="094E14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54E35DB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5F7019"/>
    <w:rsid w:val="0001128F"/>
    <w:rsid w:val="00030DB3"/>
    <w:rsid w:val="000A587E"/>
    <w:rsid w:val="000C66DE"/>
    <w:rsid w:val="000D77F6"/>
    <w:rsid w:val="00106A42"/>
    <w:rsid w:val="00131611"/>
    <w:rsid w:val="0013537A"/>
    <w:rsid w:val="00237AF6"/>
    <w:rsid w:val="00291A9D"/>
    <w:rsid w:val="003B0E4A"/>
    <w:rsid w:val="00406F4E"/>
    <w:rsid w:val="00442413"/>
    <w:rsid w:val="004C1E42"/>
    <w:rsid w:val="004D13E9"/>
    <w:rsid w:val="0054767A"/>
    <w:rsid w:val="005C0E74"/>
    <w:rsid w:val="005E286B"/>
    <w:rsid w:val="005F7019"/>
    <w:rsid w:val="006067DE"/>
    <w:rsid w:val="00640205"/>
    <w:rsid w:val="00671A5A"/>
    <w:rsid w:val="00683B87"/>
    <w:rsid w:val="006A7CCD"/>
    <w:rsid w:val="006D5BFE"/>
    <w:rsid w:val="007041ED"/>
    <w:rsid w:val="00740D47"/>
    <w:rsid w:val="007777B1"/>
    <w:rsid w:val="008004E0"/>
    <w:rsid w:val="00831458"/>
    <w:rsid w:val="00865FC8"/>
    <w:rsid w:val="00AA4DA1"/>
    <w:rsid w:val="00AE42EF"/>
    <w:rsid w:val="00B57B93"/>
    <w:rsid w:val="00BA6A20"/>
    <w:rsid w:val="00CE0055"/>
    <w:rsid w:val="00D4663F"/>
    <w:rsid w:val="00EF394F"/>
    <w:rsid w:val="00EF3F3C"/>
    <w:rsid w:val="00F3375C"/>
    <w:rsid w:val="00F75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2EF"/>
    <w:pPr>
      <w:spacing w:before="60" w:after="60" w:line="400" w:lineRule="exact"/>
    </w:pPr>
    <w:rPr>
      <w:sz w:val="28"/>
      <w:szCs w:val="24"/>
    </w:rPr>
  </w:style>
  <w:style w:type="paragraph" w:styleId="Heading1">
    <w:name w:val="heading 1"/>
    <w:basedOn w:val="Normal"/>
    <w:next w:val="Normal"/>
    <w:qFormat/>
    <w:rsid w:val="00106A42"/>
    <w:pPr>
      <w:keepNext/>
      <w:widowControl w:val="0"/>
      <w:spacing w:before="240" w:after="120" w:line="360" w:lineRule="auto"/>
      <w:jc w:val="both"/>
      <w:outlineLvl w:val="0"/>
    </w:pPr>
    <w:rPr>
      <w:rFonts w:ascii="Arial" w:hAnsi="Arial" w:cs="Arial"/>
      <w:b/>
      <w:bCs/>
      <w:kern w:val="32"/>
      <w:sz w:val="32"/>
      <w:szCs w:val="32"/>
    </w:rPr>
  </w:style>
  <w:style w:type="paragraph" w:styleId="Heading2">
    <w:name w:val="heading 2"/>
    <w:basedOn w:val="Heading1"/>
    <w:next w:val="Normal"/>
    <w:qFormat/>
    <w:rsid w:val="00106A42"/>
    <w:pPr>
      <w:spacing w:before="120"/>
      <w:outlineLvl w:val="1"/>
    </w:pPr>
    <w:rPr>
      <w:rFonts w:cs="Times New Roman"/>
      <w:bCs w:val="0"/>
      <w:kern w:val="0"/>
      <w:sz w:val="28"/>
      <w:szCs w:val="28"/>
    </w:rPr>
  </w:style>
  <w:style w:type="paragraph" w:styleId="Heading3">
    <w:name w:val="heading 3"/>
    <w:basedOn w:val="Heading1"/>
    <w:next w:val="Normal"/>
    <w:qFormat/>
    <w:rsid w:val="008004E0"/>
    <w:pPr>
      <w:numPr>
        <w:ilvl w:val="2"/>
        <w:numId w:val="1"/>
      </w:numPr>
      <w:spacing w:before="120"/>
      <w:outlineLvl w:val="2"/>
    </w:pPr>
    <w:rPr>
      <w:rFonts w:cs="Times New Roman"/>
      <w:bCs w:val="0"/>
      <w:i/>
      <w:kern w:val="0"/>
      <w:sz w:val="26"/>
      <w:szCs w:val="26"/>
    </w:rPr>
  </w:style>
  <w:style w:type="paragraph" w:styleId="Heading4">
    <w:name w:val="heading 4"/>
    <w:basedOn w:val="Heading1"/>
    <w:next w:val="Normal"/>
    <w:autoRedefine/>
    <w:qFormat/>
    <w:rsid w:val="008004E0"/>
    <w:pPr>
      <w:numPr>
        <w:ilvl w:val="3"/>
        <w:numId w:val="1"/>
      </w:numPr>
      <w:spacing w:before="120"/>
      <w:outlineLvl w:val="3"/>
    </w:pPr>
    <w:rPr>
      <w:rFonts w:cs="Times New Roman"/>
      <w:bCs w:val="0"/>
      <w:kern w:val="0"/>
      <w:sz w:val="26"/>
      <w:szCs w:val="26"/>
    </w:rPr>
  </w:style>
  <w:style w:type="paragraph" w:styleId="Heading5">
    <w:name w:val="heading 5"/>
    <w:basedOn w:val="Normal"/>
    <w:next w:val="Normal"/>
    <w:qFormat/>
    <w:rsid w:val="008004E0"/>
    <w:pPr>
      <w:widowControl w:val="0"/>
      <w:numPr>
        <w:ilvl w:val="4"/>
        <w:numId w:val="1"/>
      </w:numPr>
      <w:spacing w:before="240" w:line="360" w:lineRule="auto"/>
      <w:jc w:val="both"/>
      <w:outlineLvl w:val="4"/>
    </w:pPr>
    <w:rPr>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8004E0"/>
    <w:pPr>
      <w:spacing w:before="100" w:beforeAutospacing="1" w:after="100" w:afterAutospacing="1"/>
    </w:pPr>
  </w:style>
  <w:style w:type="paragraph" w:customStyle="1" w:styleId="sourcecode">
    <w:name w:val="sourcecode"/>
    <w:basedOn w:val="Normal"/>
    <w:rsid w:val="008004E0"/>
    <w:pPr>
      <w:spacing w:before="100" w:beforeAutospacing="1" w:after="100" w:afterAutospacing="1"/>
    </w:pPr>
  </w:style>
  <w:style w:type="paragraph" w:styleId="NormalWeb">
    <w:name w:val="Normal (Web)"/>
    <w:basedOn w:val="Normal"/>
    <w:rsid w:val="008004E0"/>
    <w:pPr>
      <w:spacing w:before="100" w:beforeAutospacing="1" w:after="100" w:afterAutospacing="1"/>
    </w:pPr>
  </w:style>
  <w:style w:type="paragraph" w:customStyle="1" w:styleId="cap2">
    <w:name w:val="cap2"/>
    <w:basedOn w:val="Normal"/>
    <w:rsid w:val="008004E0"/>
    <w:pPr>
      <w:spacing w:before="100" w:beforeAutospacing="1" w:after="100" w:afterAutospacing="1"/>
    </w:pPr>
    <w:rPr>
      <w:b/>
      <w:bCs/>
      <w:color w:val="800000"/>
    </w:rPr>
  </w:style>
  <w:style w:type="paragraph" w:styleId="DocumentMap">
    <w:name w:val="Document Map"/>
    <w:basedOn w:val="Normal"/>
    <w:semiHidden/>
    <w:rsid w:val="008004E0"/>
    <w:pPr>
      <w:shd w:val="clear" w:color="auto" w:fill="000080"/>
    </w:pPr>
    <w:rPr>
      <w:rFonts w:ascii="Tahoma" w:hAnsi="Tahoma" w:cs="Tahoma"/>
    </w:rPr>
  </w:style>
  <w:style w:type="paragraph" w:customStyle="1" w:styleId="cap1">
    <w:name w:val="cap1"/>
    <w:basedOn w:val="Normal"/>
    <w:rsid w:val="008004E0"/>
    <w:pPr>
      <w:spacing w:before="100" w:beforeAutospacing="1" w:after="100" w:afterAutospacing="1"/>
    </w:pPr>
    <w:rPr>
      <w:b/>
      <w:bCs/>
      <w:caps/>
      <w:color w:val="FF0000"/>
      <w:szCs w:val="28"/>
    </w:rPr>
  </w:style>
  <w:style w:type="paragraph" w:styleId="Footer">
    <w:name w:val="footer"/>
    <w:basedOn w:val="Normal"/>
    <w:rsid w:val="00030DB3"/>
    <w:pPr>
      <w:tabs>
        <w:tab w:val="center" w:pos="4320"/>
        <w:tab w:val="right" w:pos="8640"/>
      </w:tabs>
    </w:pPr>
  </w:style>
  <w:style w:type="character" w:styleId="PageNumber">
    <w:name w:val="page number"/>
    <w:basedOn w:val="DefaultParagraphFont"/>
    <w:rsid w:val="00030DB3"/>
  </w:style>
  <w:style w:type="paragraph" w:styleId="ListBullet2">
    <w:name w:val="List Bullet 2"/>
    <w:basedOn w:val="Normal"/>
    <w:rsid w:val="000C66DE"/>
    <w:pPr>
      <w:spacing w:before="100" w:beforeAutospacing="1" w:after="100" w:afterAutospacing="1" w:line="240" w:lineRule="auto"/>
    </w:pPr>
    <w:rPr>
      <w:sz w:val="24"/>
    </w:rPr>
  </w:style>
</w:styles>
</file>

<file path=word/webSettings.xml><?xml version="1.0" encoding="utf-8"?>
<w:webSettings xmlns:r="http://schemas.openxmlformats.org/officeDocument/2006/relationships" xmlns:w="http://schemas.openxmlformats.org/wordprocessingml/2006/main">
  <w:divs>
    <w:div w:id="279846956">
      <w:bodyDiv w:val="1"/>
      <w:marLeft w:val="0"/>
      <w:marRight w:val="0"/>
      <w:marTop w:val="0"/>
      <w:marBottom w:val="0"/>
      <w:divBdr>
        <w:top w:val="none" w:sz="0" w:space="0" w:color="auto"/>
        <w:left w:val="none" w:sz="0" w:space="0" w:color="auto"/>
        <w:bottom w:val="none" w:sz="0" w:space="0" w:color="auto"/>
        <w:right w:val="none" w:sz="0" w:space="0" w:color="auto"/>
      </w:divBdr>
      <w:divsChild>
        <w:div w:id="20225377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93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7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03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7966">
      <w:bodyDiv w:val="1"/>
      <w:marLeft w:val="0"/>
      <w:marRight w:val="0"/>
      <w:marTop w:val="0"/>
      <w:marBottom w:val="0"/>
      <w:divBdr>
        <w:top w:val="none" w:sz="0" w:space="0" w:color="auto"/>
        <w:left w:val="none" w:sz="0" w:space="0" w:color="auto"/>
        <w:bottom w:val="none" w:sz="0" w:space="0" w:color="auto"/>
        <w:right w:val="none" w:sz="0" w:space="0" w:color="auto"/>
      </w:divBdr>
    </w:div>
    <w:div w:id="1355230992">
      <w:bodyDiv w:val="1"/>
      <w:marLeft w:val="0"/>
      <w:marRight w:val="0"/>
      <w:marTop w:val="0"/>
      <w:marBottom w:val="0"/>
      <w:divBdr>
        <w:top w:val="none" w:sz="0" w:space="0" w:color="auto"/>
        <w:left w:val="none" w:sz="0" w:space="0" w:color="auto"/>
        <w:bottom w:val="none" w:sz="0" w:space="0" w:color="auto"/>
        <w:right w:val="none" w:sz="0" w:space="0" w:color="auto"/>
      </w:divBdr>
      <w:divsChild>
        <w:div w:id="20568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6648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38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354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580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6515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382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3712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01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56247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1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761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91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85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7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1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97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069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586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796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072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0117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8455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604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07725753">
      <w:bodyDiv w:val="1"/>
      <w:marLeft w:val="0"/>
      <w:marRight w:val="0"/>
      <w:marTop w:val="0"/>
      <w:marBottom w:val="0"/>
      <w:divBdr>
        <w:top w:val="none" w:sz="0" w:space="0" w:color="auto"/>
        <w:left w:val="none" w:sz="0" w:space="0" w:color="auto"/>
        <w:bottom w:val="none" w:sz="0" w:space="0" w:color="auto"/>
        <w:right w:val="none" w:sz="0" w:space="0" w:color="auto"/>
      </w:divBdr>
      <w:divsChild>
        <w:div w:id="23679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2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564710">
          <w:marLeft w:val="0"/>
          <w:marRight w:val="0"/>
          <w:marTop w:val="0"/>
          <w:marBottom w:val="0"/>
          <w:divBdr>
            <w:top w:val="none" w:sz="0" w:space="0" w:color="auto"/>
            <w:left w:val="none" w:sz="0" w:space="0" w:color="auto"/>
            <w:bottom w:val="none" w:sz="0" w:space="0" w:color="auto"/>
            <w:right w:val="none" w:sz="0" w:space="0" w:color="auto"/>
          </w:divBdr>
        </w:div>
        <w:div w:id="498623631">
          <w:marLeft w:val="0"/>
          <w:marRight w:val="0"/>
          <w:marTop w:val="0"/>
          <w:marBottom w:val="0"/>
          <w:divBdr>
            <w:top w:val="none" w:sz="0" w:space="0" w:color="auto"/>
            <w:left w:val="none" w:sz="0" w:space="0" w:color="auto"/>
            <w:bottom w:val="none" w:sz="0" w:space="0" w:color="auto"/>
            <w:right w:val="none" w:sz="0" w:space="0" w:color="auto"/>
          </w:divBdr>
        </w:div>
        <w:div w:id="671178561">
          <w:marLeft w:val="0"/>
          <w:marRight w:val="0"/>
          <w:marTop w:val="0"/>
          <w:marBottom w:val="0"/>
          <w:divBdr>
            <w:top w:val="none" w:sz="0" w:space="0" w:color="auto"/>
            <w:left w:val="none" w:sz="0" w:space="0" w:color="auto"/>
            <w:bottom w:val="none" w:sz="0" w:space="0" w:color="auto"/>
            <w:right w:val="none" w:sz="0" w:space="0" w:color="auto"/>
          </w:divBdr>
        </w:div>
        <w:div w:id="75262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9658229">
          <w:marLeft w:val="0"/>
          <w:marRight w:val="0"/>
          <w:marTop w:val="0"/>
          <w:marBottom w:val="0"/>
          <w:divBdr>
            <w:top w:val="none" w:sz="0" w:space="0" w:color="auto"/>
            <w:left w:val="none" w:sz="0" w:space="0" w:color="auto"/>
            <w:bottom w:val="none" w:sz="0" w:space="0" w:color="auto"/>
            <w:right w:val="none" w:sz="0" w:space="0" w:color="auto"/>
          </w:divBdr>
        </w:div>
        <w:div w:id="979772498">
          <w:marLeft w:val="0"/>
          <w:marRight w:val="0"/>
          <w:marTop w:val="0"/>
          <w:marBottom w:val="0"/>
          <w:divBdr>
            <w:top w:val="none" w:sz="0" w:space="0" w:color="auto"/>
            <w:left w:val="none" w:sz="0" w:space="0" w:color="auto"/>
            <w:bottom w:val="none" w:sz="0" w:space="0" w:color="auto"/>
            <w:right w:val="none" w:sz="0" w:space="0" w:color="auto"/>
          </w:divBdr>
        </w:div>
        <w:div w:id="989021977">
          <w:marLeft w:val="0"/>
          <w:marRight w:val="0"/>
          <w:marTop w:val="0"/>
          <w:marBottom w:val="0"/>
          <w:divBdr>
            <w:top w:val="none" w:sz="0" w:space="0" w:color="auto"/>
            <w:left w:val="none" w:sz="0" w:space="0" w:color="auto"/>
            <w:bottom w:val="none" w:sz="0" w:space="0" w:color="auto"/>
            <w:right w:val="none" w:sz="0" w:space="0" w:color="auto"/>
          </w:divBdr>
        </w:div>
        <w:div w:id="1013188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584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05030">
          <w:marLeft w:val="0"/>
          <w:marRight w:val="0"/>
          <w:marTop w:val="0"/>
          <w:marBottom w:val="0"/>
          <w:divBdr>
            <w:top w:val="none" w:sz="0" w:space="0" w:color="auto"/>
            <w:left w:val="none" w:sz="0" w:space="0" w:color="auto"/>
            <w:bottom w:val="none" w:sz="0" w:space="0" w:color="auto"/>
            <w:right w:val="none" w:sz="0" w:space="0" w:color="auto"/>
          </w:divBdr>
        </w:div>
        <w:div w:id="1181310695">
          <w:marLeft w:val="0"/>
          <w:marRight w:val="0"/>
          <w:marTop w:val="0"/>
          <w:marBottom w:val="0"/>
          <w:divBdr>
            <w:top w:val="none" w:sz="0" w:space="0" w:color="auto"/>
            <w:left w:val="none" w:sz="0" w:space="0" w:color="auto"/>
            <w:bottom w:val="none" w:sz="0" w:space="0" w:color="auto"/>
            <w:right w:val="none" w:sz="0" w:space="0" w:color="auto"/>
          </w:divBdr>
        </w:div>
        <w:div w:id="1211378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473909">
          <w:marLeft w:val="0"/>
          <w:marRight w:val="0"/>
          <w:marTop w:val="0"/>
          <w:marBottom w:val="0"/>
          <w:divBdr>
            <w:top w:val="none" w:sz="0" w:space="0" w:color="auto"/>
            <w:left w:val="none" w:sz="0" w:space="0" w:color="auto"/>
            <w:bottom w:val="none" w:sz="0" w:space="0" w:color="auto"/>
            <w:right w:val="none" w:sz="0" w:space="0" w:color="auto"/>
          </w:divBdr>
        </w:div>
        <w:div w:id="1539510446">
          <w:marLeft w:val="0"/>
          <w:marRight w:val="0"/>
          <w:marTop w:val="0"/>
          <w:marBottom w:val="0"/>
          <w:divBdr>
            <w:top w:val="none" w:sz="0" w:space="0" w:color="auto"/>
            <w:left w:val="none" w:sz="0" w:space="0" w:color="auto"/>
            <w:bottom w:val="none" w:sz="0" w:space="0" w:color="auto"/>
            <w:right w:val="none" w:sz="0" w:space="0" w:color="auto"/>
          </w:divBdr>
        </w:div>
        <w:div w:id="1554346751">
          <w:marLeft w:val="0"/>
          <w:marRight w:val="0"/>
          <w:marTop w:val="0"/>
          <w:marBottom w:val="0"/>
          <w:divBdr>
            <w:top w:val="none" w:sz="0" w:space="0" w:color="auto"/>
            <w:left w:val="none" w:sz="0" w:space="0" w:color="auto"/>
            <w:bottom w:val="none" w:sz="0" w:space="0" w:color="auto"/>
            <w:right w:val="none" w:sz="0" w:space="0" w:color="auto"/>
          </w:divBdr>
        </w:div>
        <w:div w:id="1573156448">
          <w:marLeft w:val="0"/>
          <w:marRight w:val="0"/>
          <w:marTop w:val="0"/>
          <w:marBottom w:val="0"/>
          <w:divBdr>
            <w:top w:val="none" w:sz="0" w:space="0" w:color="auto"/>
            <w:left w:val="none" w:sz="0" w:space="0" w:color="auto"/>
            <w:bottom w:val="none" w:sz="0" w:space="0" w:color="auto"/>
            <w:right w:val="none" w:sz="0" w:space="0" w:color="auto"/>
          </w:divBdr>
        </w:div>
        <w:div w:id="1778982085">
          <w:marLeft w:val="0"/>
          <w:marRight w:val="0"/>
          <w:marTop w:val="0"/>
          <w:marBottom w:val="0"/>
          <w:divBdr>
            <w:top w:val="none" w:sz="0" w:space="0" w:color="auto"/>
            <w:left w:val="none" w:sz="0" w:space="0" w:color="auto"/>
            <w:bottom w:val="none" w:sz="0" w:space="0" w:color="auto"/>
            <w:right w:val="none" w:sz="0" w:space="0" w:color="auto"/>
          </w:divBdr>
        </w:div>
        <w:div w:id="1858498413">
          <w:marLeft w:val="0"/>
          <w:marRight w:val="0"/>
          <w:marTop w:val="0"/>
          <w:marBottom w:val="0"/>
          <w:divBdr>
            <w:top w:val="none" w:sz="0" w:space="0" w:color="auto"/>
            <w:left w:val="none" w:sz="0" w:space="0" w:color="auto"/>
            <w:bottom w:val="none" w:sz="0" w:space="0" w:color="auto"/>
            <w:right w:val="none" w:sz="0" w:space="0" w:color="auto"/>
          </w:divBdr>
        </w:div>
        <w:div w:id="1875000633">
          <w:marLeft w:val="0"/>
          <w:marRight w:val="0"/>
          <w:marTop w:val="0"/>
          <w:marBottom w:val="0"/>
          <w:divBdr>
            <w:top w:val="none" w:sz="0" w:space="0" w:color="auto"/>
            <w:left w:val="none" w:sz="0" w:space="0" w:color="auto"/>
            <w:bottom w:val="none" w:sz="0" w:space="0" w:color="auto"/>
            <w:right w:val="none" w:sz="0" w:space="0" w:color="auto"/>
          </w:divBdr>
        </w:div>
        <w:div w:id="1891531143">
          <w:marLeft w:val="0"/>
          <w:marRight w:val="0"/>
          <w:marTop w:val="0"/>
          <w:marBottom w:val="0"/>
          <w:divBdr>
            <w:top w:val="none" w:sz="0" w:space="0" w:color="auto"/>
            <w:left w:val="none" w:sz="0" w:space="0" w:color="auto"/>
            <w:bottom w:val="none" w:sz="0" w:space="0" w:color="auto"/>
            <w:right w:val="none" w:sz="0" w:space="0" w:color="auto"/>
          </w:divBdr>
        </w:div>
        <w:div w:id="1913349572">
          <w:marLeft w:val="0"/>
          <w:marRight w:val="0"/>
          <w:marTop w:val="0"/>
          <w:marBottom w:val="0"/>
          <w:divBdr>
            <w:top w:val="none" w:sz="0" w:space="0" w:color="auto"/>
            <w:left w:val="none" w:sz="0" w:space="0" w:color="auto"/>
            <w:bottom w:val="none" w:sz="0" w:space="0" w:color="auto"/>
            <w:right w:val="none" w:sz="0" w:space="0" w:color="auto"/>
          </w:divBdr>
        </w:div>
        <w:div w:id="1921526695">
          <w:marLeft w:val="0"/>
          <w:marRight w:val="0"/>
          <w:marTop w:val="0"/>
          <w:marBottom w:val="0"/>
          <w:divBdr>
            <w:top w:val="none" w:sz="0" w:space="0" w:color="auto"/>
            <w:left w:val="none" w:sz="0" w:space="0" w:color="auto"/>
            <w:bottom w:val="none" w:sz="0" w:space="0" w:color="auto"/>
            <w:right w:val="none" w:sz="0" w:space="0" w:color="auto"/>
          </w:divBdr>
        </w:div>
        <w:div w:id="202266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268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191648">
      <w:bodyDiv w:val="1"/>
      <w:marLeft w:val="0"/>
      <w:marRight w:val="0"/>
      <w:marTop w:val="0"/>
      <w:marBottom w:val="0"/>
      <w:divBdr>
        <w:top w:val="none" w:sz="0" w:space="0" w:color="auto"/>
        <w:left w:val="none" w:sz="0" w:space="0" w:color="auto"/>
        <w:bottom w:val="none" w:sz="0" w:space="0" w:color="auto"/>
        <w:right w:val="none" w:sz="0" w:space="0" w:color="auto"/>
      </w:divBdr>
      <w:divsChild>
        <w:div w:id="59326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9546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946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6104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0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11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0843">
          <w:blockQuote w:val="1"/>
          <w:marLeft w:val="720"/>
          <w:marRight w:val="720"/>
          <w:marTop w:val="100"/>
          <w:marBottom w:val="100"/>
          <w:divBdr>
            <w:top w:val="none" w:sz="0" w:space="0" w:color="auto"/>
            <w:left w:val="none" w:sz="0" w:space="0" w:color="auto"/>
            <w:bottom w:val="none" w:sz="0" w:space="0" w:color="auto"/>
            <w:right w:val="none" w:sz="0" w:space="0" w:color="auto"/>
          </w:divBdr>
        </w:div>
        <w:div w:id="78704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2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761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031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611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227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661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7655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3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2644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2187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8178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2433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301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617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36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357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D:\S-BoX\IT\Cau%20Truc%20Du%20Lieu%20&amp;%20Giai%20Thuat\New%20Folder\CTDL&amp;GT\CTDL\vnuit1\hinh11.5.gif" TargetMode="External"/><Relationship Id="rId13" Type="http://schemas.openxmlformats.org/officeDocument/2006/relationships/image" Target="file:///D:\S-BoX\IT\Cau%20Truc%20Du%20Lieu%20&amp;%20Giai%20Thuat\New%20Folder\CTDL&amp;GT\CTDL\vnuit1\hinh11.9.gif"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http://cn2.vnuit.edu.vn/gtrinh/TH103/Htm/images/hinh12.2.gi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file:///D:\S-BoX\IT\Cau%20Truc%20Du%20Lieu%20&amp;%20Giai%20Thuat\New%20Folder\CTDL&amp;GT\CTDL\vnuit1\hinh11.11.gif" TargetMode="External"/><Relationship Id="rId25" Type="http://schemas.openxmlformats.org/officeDocument/2006/relationships/image" Target="file:///D:\S-BoX\IT\Cau%20Truc%20Du%20Lieu%20&amp;%20Giai%20Thuat\New%20Folder\CTDL&amp;GT\CTDL\vnuit1\hinh12.5.gi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file:///D:\S-BoX\IT\Cau%20Truc%20Du%20Lieu%20&amp;%20Giai%20Thuat\New%20Folder\CTDL&amp;GT\CTDL\vnuit1\hinh11.10.gif" TargetMode="External"/><Relationship Id="rId23" Type="http://schemas.openxmlformats.org/officeDocument/2006/relationships/image" Target="file:///D:\S-BoX\IT\Cau%20Truc%20Du%20Lieu%20&amp;%20Giai%20Thuat\New%20Folder\CTDL&amp;GT\CTDL\vnuit1\hinh12.4.gif" TargetMode="External"/><Relationship Id="rId28" Type="http://schemas.openxmlformats.org/officeDocument/2006/relationships/footer" Target="footer1.xml"/><Relationship Id="rId10" Type="http://schemas.openxmlformats.org/officeDocument/2006/relationships/image" Target="file:///D:\S-BoX\IT\Cau%20Truc%20Du%20Lieu%20&amp;%20Giai%20Thuat\New%20Folder\CTDL&amp;GT\CTDL\vnuit1\hinh11.4.gif" TargetMode="External"/><Relationship Id="rId19" Type="http://schemas.openxmlformats.org/officeDocument/2006/relationships/image" Target="http://cn2.vnuit.edu.vn/gtrinh/TH103/Htm/images/hinh12.1.gi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file:///D:\S-BoX\IT\Cau%20Truc%20Du%20Lieu%20&amp;%20Giai%20Thuat\New%20Folder\CTDL&amp;GT\CTDL\vnuit1\hinh12.6.gi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k32</Company>
  <LinksUpToDate>false</LinksUpToDate>
  <CharactersWithSpaces>7011</CharactersWithSpaces>
  <SharedDoc>false</SharedDoc>
  <HLinks>
    <vt:vector size="60" baseType="variant">
      <vt:variant>
        <vt:i4>7208994</vt:i4>
      </vt:variant>
      <vt:variant>
        <vt:i4>-1</vt:i4>
      </vt:variant>
      <vt:variant>
        <vt:i4>1027</vt:i4>
      </vt:variant>
      <vt:variant>
        <vt:i4>1</vt:i4>
      </vt:variant>
      <vt:variant>
        <vt:lpwstr>../CTDL/vnuit1/hinh11.4.gif</vt:lpwstr>
      </vt:variant>
      <vt:variant>
        <vt:lpwstr/>
      </vt:variant>
      <vt:variant>
        <vt:i4>7209007</vt:i4>
      </vt:variant>
      <vt:variant>
        <vt:i4>-1</vt:i4>
      </vt:variant>
      <vt:variant>
        <vt:i4>1031</vt:i4>
      </vt:variant>
      <vt:variant>
        <vt:i4>1</vt:i4>
      </vt:variant>
      <vt:variant>
        <vt:lpwstr>../CTDL/vnuit1/hinh11.9.gif</vt:lpwstr>
      </vt:variant>
      <vt:variant>
        <vt:lpwstr/>
      </vt:variant>
      <vt:variant>
        <vt:i4>1572871</vt:i4>
      </vt:variant>
      <vt:variant>
        <vt:i4>-1</vt:i4>
      </vt:variant>
      <vt:variant>
        <vt:i4>1032</vt:i4>
      </vt:variant>
      <vt:variant>
        <vt:i4>1</vt:i4>
      </vt:variant>
      <vt:variant>
        <vt:lpwstr>../CTDL/vnuit1/hinh11.10.gif</vt:lpwstr>
      </vt:variant>
      <vt:variant>
        <vt:lpwstr/>
      </vt:variant>
      <vt:variant>
        <vt:i4>1638407</vt:i4>
      </vt:variant>
      <vt:variant>
        <vt:i4>-1</vt:i4>
      </vt:variant>
      <vt:variant>
        <vt:i4>1033</vt:i4>
      </vt:variant>
      <vt:variant>
        <vt:i4>1</vt:i4>
      </vt:variant>
      <vt:variant>
        <vt:lpwstr>../CTDL/vnuit1/hinh11.11.gif</vt:lpwstr>
      </vt:variant>
      <vt:variant>
        <vt:lpwstr/>
      </vt:variant>
      <vt:variant>
        <vt:i4>196635</vt:i4>
      </vt:variant>
      <vt:variant>
        <vt:i4>-1</vt:i4>
      </vt:variant>
      <vt:variant>
        <vt:i4>1035</vt:i4>
      </vt:variant>
      <vt:variant>
        <vt:i4>1</vt:i4>
      </vt:variant>
      <vt:variant>
        <vt:lpwstr>http://cn2.vnuit.edu.vn/gtrinh/TH103/Htm/images/hinh12.1.gif</vt:lpwstr>
      </vt:variant>
      <vt:variant>
        <vt:lpwstr/>
      </vt:variant>
      <vt:variant>
        <vt:i4>27</vt:i4>
      </vt:variant>
      <vt:variant>
        <vt:i4>-1</vt:i4>
      </vt:variant>
      <vt:variant>
        <vt:i4>1036</vt:i4>
      </vt:variant>
      <vt:variant>
        <vt:i4>1</vt:i4>
      </vt:variant>
      <vt:variant>
        <vt:lpwstr>http://cn2.vnuit.edu.vn/gtrinh/TH103/Htm/images/hinh12.2.gif</vt:lpwstr>
      </vt:variant>
      <vt:variant>
        <vt:lpwstr/>
      </vt:variant>
      <vt:variant>
        <vt:i4>7208995</vt:i4>
      </vt:variant>
      <vt:variant>
        <vt:i4>-1</vt:i4>
      </vt:variant>
      <vt:variant>
        <vt:i4>1037</vt:i4>
      </vt:variant>
      <vt:variant>
        <vt:i4>1</vt:i4>
      </vt:variant>
      <vt:variant>
        <vt:lpwstr>../CTDL/vnuit1/hinh11.5.gif</vt:lpwstr>
      </vt:variant>
      <vt:variant>
        <vt:lpwstr/>
      </vt:variant>
      <vt:variant>
        <vt:i4>7208993</vt:i4>
      </vt:variant>
      <vt:variant>
        <vt:i4>-1</vt:i4>
      </vt:variant>
      <vt:variant>
        <vt:i4>1040</vt:i4>
      </vt:variant>
      <vt:variant>
        <vt:i4>1</vt:i4>
      </vt:variant>
      <vt:variant>
        <vt:lpwstr>../CTDL/vnuit1/hinh12.4.gif</vt:lpwstr>
      </vt:variant>
      <vt:variant>
        <vt:lpwstr/>
      </vt:variant>
      <vt:variant>
        <vt:i4>7208992</vt:i4>
      </vt:variant>
      <vt:variant>
        <vt:i4>-1</vt:i4>
      </vt:variant>
      <vt:variant>
        <vt:i4>1041</vt:i4>
      </vt:variant>
      <vt:variant>
        <vt:i4>1</vt:i4>
      </vt:variant>
      <vt:variant>
        <vt:lpwstr>../CTDL/vnuit1/hinh12.5.gif</vt:lpwstr>
      </vt:variant>
      <vt:variant>
        <vt:lpwstr/>
      </vt:variant>
      <vt:variant>
        <vt:i4>7208995</vt:i4>
      </vt:variant>
      <vt:variant>
        <vt:i4>-1</vt:i4>
      </vt:variant>
      <vt:variant>
        <vt:i4>1042</vt:i4>
      </vt:variant>
      <vt:variant>
        <vt:i4>1</vt:i4>
      </vt:variant>
      <vt:variant>
        <vt:lpwstr>../CTDL/vnuit1/hinh12.6.gif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cp:lastModifiedBy>Microsoft Windows</cp:lastModifiedBy>
  <cp:revision>3</cp:revision>
  <dcterms:created xsi:type="dcterms:W3CDTF">2011-06-30T02:59:00Z</dcterms:created>
  <dcterms:modified xsi:type="dcterms:W3CDTF">2011-06-30T02:59:00Z</dcterms:modified>
</cp:coreProperties>
</file>