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955" w14:textId="77777777" w:rsidR="00877EB7" w:rsidRPr="00877EB7" w:rsidRDefault="00877EB7" w:rsidP="004D609A">
      <w:pPr>
        <w:pStyle w:val="Title"/>
        <w:jc w:val="both"/>
        <w:rPr>
          <w:rFonts w:ascii="Palatino Linotype" w:hAnsi="Palatino Linotype"/>
        </w:rPr>
      </w:pPr>
      <w:r w:rsidRPr="00877EB7">
        <w:rPr>
          <w:rFonts w:ascii="Palatino Linotype" w:hAnsi="Palatino Linotype"/>
        </w:rPr>
        <w:t>Response to Reviewer 1 Comments</w:t>
      </w:r>
    </w:p>
    <w:p w14:paraId="4DD56B3A" w14:textId="77777777" w:rsidR="00877EB7" w:rsidRPr="00BD6E57" w:rsidRDefault="00877EB7" w:rsidP="004D609A">
      <w:pPr>
        <w:rPr>
          <w:rFonts w:ascii="Times New Roman" w:hAnsi="Times New Roman"/>
        </w:rPr>
      </w:pPr>
    </w:p>
    <w:p w14:paraId="284807B6" w14:textId="7656CE4E" w:rsidR="00877EB7" w:rsidRDefault="00877EB7" w:rsidP="004D609A">
      <w:r w:rsidRPr="00877EB7">
        <w:rPr>
          <w:b/>
        </w:rPr>
        <w:t>Point 1</w:t>
      </w:r>
      <w:r w:rsidR="003D07FF">
        <w:rPr>
          <w:b/>
        </w:rPr>
        <w:t xml:space="preserve">: </w:t>
      </w:r>
      <w:r w:rsidR="003D07FF" w:rsidRPr="003D07FF">
        <w:t>The novelty and innovativeness of the paper must be outlined. The paper uses well-known deep learning models (DenseNet, InceptionNet, ResNet, NasNet, and MobileNet), which have been used several times before by different authors, including for the skin disease recognition tasks. The research paper should go beyond the application of known methods, which is a standard engineering task. The proposed methodology is traditional.</w:t>
      </w:r>
    </w:p>
    <w:p w14:paraId="7B357BD2" w14:textId="77777777" w:rsidR="003D07FF" w:rsidRPr="00877EB7" w:rsidRDefault="003D07FF" w:rsidP="004D609A">
      <w:pPr>
        <w:rPr>
          <w:b/>
        </w:rPr>
      </w:pPr>
    </w:p>
    <w:p w14:paraId="6E5CA02A" w14:textId="742607EF" w:rsidR="00877EB7" w:rsidRDefault="00877EB7" w:rsidP="004D609A">
      <w:pPr>
        <w:rPr>
          <w:b/>
          <w:color w:val="FF0000"/>
        </w:rPr>
      </w:pPr>
      <w:r w:rsidRPr="00877EB7">
        <w:rPr>
          <w:b/>
          <w:color w:val="FF0000"/>
        </w:rPr>
        <w:t xml:space="preserve">Response 1: </w:t>
      </w:r>
      <w:r w:rsidR="00632799">
        <w:rPr>
          <w:b/>
          <w:color w:val="FF0000"/>
        </w:rPr>
        <w:t>We agree with your comment. The novelty and innovationess of the paper is:</w:t>
      </w:r>
    </w:p>
    <w:p w14:paraId="720B45FF" w14:textId="6A7D647B" w:rsidR="00632799" w:rsidRPr="00632799" w:rsidRDefault="00632799" w:rsidP="00632799">
      <w:pPr>
        <w:pStyle w:val="ListParagraph"/>
        <w:numPr>
          <w:ilvl w:val="0"/>
          <w:numId w:val="15"/>
        </w:numPr>
        <w:ind w:firstLineChars="0"/>
      </w:pPr>
      <w:r>
        <w:rPr>
          <w:b/>
          <w:bCs/>
          <w:color w:val="FF0000"/>
        </w:rPr>
        <w:t>Applying the Soft-Attention to extract to heat map feature representing unspervisedly the main part of the lesion.</w:t>
      </w:r>
    </w:p>
    <w:p w14:paraId="6784A6A3" w14:textId="13BD9C66" w:rsidR="00632799" w:rsidRPr="00632799" w:rsidRDefault="00632799" w:rsidP="00632799">
      <w:pPr>
        <w:pStyle w:val="ListParagraph"/>
        <w:numPr>
          <w:ilvl w:val="0"/>
          <w:numId w:val="15"/>
        </w:numPr>
        <w:ind w:firstLineChars="0"/>
      </w:pPr>
      <w:r>
        <w:rPr>
          <w:b/>
          <w:bCs/>
          <w:color w:val="FF0000"/>
        </w:rPr>
        <w:t>Using metadata including age, gender, and localization as an feature</w:t>
      </w:r>
    </w:p>
    <w:p w14:paraId="2FA3B4FB" w14:textId="307C0CC0" w:rsidR="00632799" w:rsidRPr="00877EB7" w:rsidRDefault="005B47DA" w:rsidP="00632799">
      <w:pPr>
        <w:pStyle w:val="ListParagraph"/>
        <w:numPr>
          <w:ilvl w:val="0"/>
          <w:numId w:val="15"/>
        </w:numPr>
        <w:ind w:firstLineChars="0"/>
      </w:pPr>
      <w:r>
        <w:rPr>
          <w:b/>
          <w:bCs/>
          <w:color w:val="FF0000"/>
        </w:rPr>
        <w:t>Using a new weight loss to figure out the imbalanced problem of the data set</w:t>
      </w:r>
    </w:p>
    <w:p w14:paraId="72795D4C" w14:textId="77777777" w:rsidR="00877EB7" w:rsidRPr="00877EB7" w:rsidRDefault="00877EB7" w:rsidP="004D609A"/>
    <w:p w14:paraId="34FD1822" w14:textId="3B29992B" w:rsidR="00877EB7" w:rsidRPr="00877EB7" w:rsidRDefault="00877EB7" w:rsidP="004D609A">
      <w:r w:rsidRPr="00877EB7">
        <w:rPr>
          <w:b/>
        </w:rPr>
        <w:t>Point 2:</w:t>
      </w:r>
      <w:r w:rsidRPr="00877EB7">
        <w:t xml:space="preserve"> </w:t>
      </w:r>
      <w:r w:rsidR="003D07FF" w:rsidRPr="003D07FF">
        <w:t>The related works subsection is poorly organized and presented. The selection of works seems to be ad hoc. I suggest to add some structural organization (e.g., machine learning based, deep learning based methods) and discuss the state-of-the-art papers published in the previous 2-3 years, which better reflect the trends and achievements in this rapidly evolving research field. The authors are encouraged to discuss, for example, Malignant skin melanoma detection using image augmentation by oversampling in nonlinear lower-dimensional embedding manifold. Extraction of abnormal skin lesion from dermoscopy image using VGG-SegNet. Melanoma segmentation: A framework of improved DenseNet77 and UNET convolutional neural network. Finalize by discussing the limitations of existing methods as a motivation of your study.</w:t>
      </w:r>
      <w:r w:rsidR="00240AD2">
        <w:t xml:space="preserve"> </w:t>
      </w:r>
    </w:p>
    <w:p w14:paraId="6C939D00" w14:textId="77777777" w:rsidR="00877EB7" w:rsidRPr="00877EB7" w:rsidRDefault="00877EB7" w:rsidP="004D609A"/>
    <w:p w14:paraId="75FB023B" w14:textId="50156F38" w:rsidR="00877EB7" w:rsidRPr="00B84474" w:rsidRDefault="00877EB7" w:rsidP="004D609A">
      <w:pPr>
        <w:rPr>
          <w:b/>
          <w:bCs/>
          <w:color w:val="FF0000"/>
        </w:rPr>
      </w:pPr>
      <w:r w:rsidRPr="00877EB7">
        <w:rPr>
          <w:b/>
          <w:color w:val="FF0000"/>
        </w:rPr>
        <w:t>Response 2:</w:t>
      </w:r>
      <w:r w:rsidRPr="00877EB7">
        <w:rPr>
          <w:color w:val="FF0000"/>
        </w:rPr>
        <w:t xml:space="preserve"> </w:t>
      </w:r>
      <w:r w:rsidR="00B84474">
        <w:rPr>
          <w:b/>
          <w:bCs/>
          <w:color w:val="FF0000"/>
        </w:rPr>
        <w:t>The related work has already been reorganized</w:t>
      </w:r>
      <w:r w:rsidR="002F3B96">
        <w:rPr>
          <w:b/>
          <w:bCs/>
          <w:color w:val="FF0000"/>
        </w:rPr>
        <w:t xml:space="preserve">. We have also discussed the suggested paper. </w:t>
      </w:r>
    </w:p>
    <w:p w14:paraId="6364004F" w14:textId="0E6CBDA7" w:rsidR="003D07FF" w:rsidRDefault="003D07FF" w:rsidP="004D609A">
      <w:pPr>
        <w:rPr>
          <w:color w:val="FF0000"/>
        </w:rPr>
      </w:pPr>
    </w:p>
    <w:p w14:paraId="7CB4792B" w14:textId="0AE554BA" w:rsidR="003D07FF" w:rsidRDefault="003D07FF" w:rsidP="004D609A">
      <w:r w:rsidRPr="00877EB7">
        <w:rPr>
          <w:b/>
        </w:rPr>
        <w:t xml:space="preserve">Point </w:t>
      </w:r>
      <w:r>
        <w:rPr>
          <w:b/>
        </w:rPr>
        <w:t>3</w:t>
      </w:r>
      <w:r w:rsidRPr="00877EB7">
        <w:rPr>
          <w:b/>
        </w:rPr>
        <w:t>:</w:t>
      </w:r>
      <w:r w:rsidRPr="00877EB7">
        <w:t xml:space="preserve"> </w:t>
      </w:r>
      <w:r w:rsidRPr="003D07FF">
        <w:t>Provide specific values of image augmentation parameters for replicability.</w:t>
      </w:r>
    </w:p>
    <w:p w14:paraId="1AF01A58" w14:textId="77777777" w:rsidR="00AA2E47" w:rsidRDefault="00AA2E47" w:rsidP="004D609A"/>
    <w:p w14:paraId="08A28103" w14:textId="44864142" w:rsidR="00AA2E47" w:rsidRPr="00877EB7" w:rsidRDefault="00AA2E47" w:rsidP="00AA2E47">
      <w:r w:rsidRPr="00877EB7">
        <w:rPr>
          <w:b/>
          <w:color w:val="FF0000"/>
        </w:rPr>
        <w:t xml:space="preserve">Response </w:t>
      </w:r>
      <w:r>
        <w:rPr>
          <w:b/>
          <w:color w:val="FF0000"/>
        </w:rPr>
        <w:t>3</w:t>
      </w:r>
      <w:r w:rsidRPr="00877EB7">
        <w:rPr>
          <w:b/>
          <w:color w:val="FF0000"/>
        </w:rPr>
        <w:t xml:space="preserve">: </w:t>
      </w:r>
      <w:r w:rsidR="00CF1775">
        <w:rPr>
          <w:b/>
          <w:color w:val="FF0000"/>
        </w:rPr>
        <w:t>We have already added the parameters used in image data augmentation</w:t>
      </w:r>
    </w:p>
    <w:p w14:paraId="3378D7B1" w14:textId="77777777" w:rsidR="00CB3020" w:rsidRDefault="00CB3020" w:rsidP="004D609A"/>
    <w:p w14:paraId="3300A5DC" w14:textId="0EE0D7C2" w:rsidR="003D07FF" w:rsidRDefault="003D07FF" w:rsidP="004D609A">
      <w:r w:rsidRPr="00877EB7">
        <w:rPr>
          <w:b/>
        </w:rPr>
        <w:t xml:space="preserve">Point </w:t>
      </w:r>
      <w:r>
        <w:rPr>
          <w:b/>
        </w:rPr>
        <w:t>4</w:t>
      </w:r>
      <w:r w:rsidRPr="00877EB7">
        <w:rPr>
          <w:b/>
        </w:rPr>
        <w:t>:</w:t>
      </w:r>
      <w:r w:rsidRPr="00877EB7">
        <w:t xml:space="preserve"> </w:t>
      </w:r>
      <w:r w:rsidRPr="003D07FF">
        <w:t>Explain how you set the hyperparameter values for training such as training epochs and batch size. Did you use any hyperparameter optimisation/finetuning?</w:t>
      </w:r>
    </w:p>
    <w:p w14:paraId="62C1F7BB" w14:textId="46499AFF" w:rsidR="00AA2E47" w:rsidRDefault="00AA2E47" w:rsidP="004D609A"/>
    <w:p w14:paraId="10CC0F37" w14:textId="7EDA8137" w:rsidR="00AA2E47" w:rsidRDefault="00AA2E47" w:rsidP="004D609A">
      <w:r w:rsidRPr="00877EB7">
        <w:rPr>
          <w:b/>
          <w:color w:val="FF0000"/>
        </w:rPr>
        <w:t xml:space="preserve">Response </w:t>
      </w:r>
      <w:r>
        <w:rPr>
          <w:b/>
          <w:color w:val="FF0000"/>
        </w:rPr>
        <w:t>4</w:t>
      </w:r>
      <w:r w:rsidRPr="00877EB7">
        <w:rPr>
          <w:b/>
          <w:color w:val="FF0000"/>
        </w:rPr>
        <w:t xml:space="preserve">: </w:t>
      </w:r>
    </w:p>
    <w:p w14:paraId="596CEF0F" w14:textId="77777777" w:rsidR="00CB3020" w:rsidRDefault="00CB3020" w:rsidP="004D609A"/>
    <w:p w14:paraId="76D930DF" w14:textId="419D1228" w:rsidR="003D07FF" w:rsidRDefault="003D07FF" w:rsidP="004D609A">
      <w:r w:rsidRPr="00877EB7">
        <w:rPr>
          <w:b/>
        </w:rPr>
        <w:t xml:space="preserve">Point </w:t>
      </w:r>
      <w:r>
        <w:rPr>
          <w:b/>
        </w:rPr>
        <w:t>5</w:t>
      </w:r>
      <w:r w:rsidRPr="00877EB7">
        <w:rPr>
          <w:b/>
        </w:rPr>
        <w:t>:</w:t>
      </w:r>
      <w:r w:rsidRPr="00877EB7">
        <w:t xml:space="preserve"> </w:t>
      </w:r>
      <w:r w:rsidRPr="003D07FF">
        <w:t>More experimental results should be added such as confusion matrices and ROC plots.</w:t>
      </w:r>
    </w:p>
    <w:p w14:paraId="41CE5C3A" w14:textId="24B4F2CA" w:rsidR="00AA2E47" w:rsidRDefault="00AA2E47" w:rsidP="004D609A"/>
    <w:p w14:paraId="4CD3016E" w14:textId="3D32B335" w:rsidR="00AA2E47" w:rsidRDefault="00AA2E47" w:rsidP="004D609A">
      <w:r w:rsidRPr="00877EB7">
        <w:rPr>
          <w:b/>
          <w:color w:val="FF0000"/>
        </w:rPr>
        <w:t xml:space="preserve">Response </w:t>
      </w:r>
      <w:r w:rsidR="00902503">
        <w:rPr>
          <w:b/>
          <w:color w:val="FF0000"/>
        </w:rPr>
        <w:t>5</w:t>
      </w:r>
      <w:r w:rsidRPr="00877EB7">
        <w:rPr>
          <w:b/>
          <w:color w:val="FF0000"/>
        </w:rPr>
        <w:t>:</w:t>
      </w:r>
      <w:r w:rsidR="00783136">
        <w:rPr>
          <w:b/>
          <w:color w:val="FF0000"/>
        </w:rPr>
        <w:t xml:space="preserve"> We have already added the confusion matrix and ROC plots</w:t>
      </w:r>
    </w:p>
    <w:p w14:paraId="256C34B5" w14:textId="77777777" w:rsidR="00CB3020" w:rsidRDefault="00CB3020" w:rsidP="004D609A"/>
    <w:p w14:paraId="4D8D2977" w14:textId="2C80681A" w:rsidR="003D07FF" w:rsidRDefault="003D07FF" w:rsidP="004D609A">
      <w:r w:rsidRPr="00877EB7">
        <w:rPr>
          <w:b/>
        </w:rPr>
        <w:lastRenderedPageBreak/>
        <w:t xml:space="preserve">Point </w:t>
      </w:r>
      <w:r>
        <w:rPr>
          <w:b/>
        </w:rPr>
        <w:t>6</w:t>
      </w:r>
      <w:r w:rsidRPr="00877EB7">
        <w:rPr>
          <w:b/>
        </w:rPr>
        <w:t>:</w:t>
      </w:r>
      <w:r w:rsidRPr="00877EB7">
        <w:t xml:space="preserve"> </w:t>
      </w:r>
      <w:r w:rsidRPr="003D07FF">
        <w:t>Evaluate the computational complexity of the proposed methodology. Report on the total number of trainable parameters in the proposed model.</w:t>
      </w:r>
    </w:p>
    <w:p w14:paraId="552670F4" w14:textId="3EC833BB" w:rsidR="00AA2E47" w:rsidRDefault="00AA2E47" w:rsidP="004D609A"/>
    <w:p w14:paraId="217566C6" w14:textId="78779F85" w:rsidR="00AA2E47" w:rsidRDefault="00AA2E47" w:rsidP="004D609A">
      <w:r w:rsidRPr="00877EB7">
        <w:rPr>
          <w:b/>
          <w:color w:val="FF0000"/>
        </w:rPr>
        <w:t xml:space="preserve">Response </w:t>
      </w:r>
      <w:r w:rsidR="00902503">
        <w:rPr>
          <w:b/>
          <w:color w:val="FF0000"/>
        </w:rPr>
        <w:t>6</w:t>
      </w:r>
      <w:r w:rsidRPr="00877EB7">
        <w:rPr>
          <w:b/>
          <w:color w:val="FF0000"/>
        </w:rPr>
        <w:t>:</w:t>
      </w:r>
      <w:r w:rsidR="0093424E">
        <w:rPr>
          <w:b/>
          <w:color w:val="FF0000"/>
        </w:rPr>
        <w:t xml:space="preserve"> We have already added the trainable parameters of the proposed method as well as the computational complexity</w:t>
      </w:r>
    </w:p>
    <w:p w14:paraId="739C9411" w14:textId="77777777" w:rsidR="00CB3020" w:rsidRDefault="00CB3020" w:rsidP="004D609A"/>
    <w:p w14:paraId="2DE2E55A" w14:textId="117BF7CF" w:rsidR="003D07FF" w:rsidRDefault="003D07FF" w:rsidP="004D609A">
      <w:r w:rsidRPr="00877EB7">
        <w:rPr>
          <w:b/>
        </w:rPr>
        <w:t>Poin</w:t>
      </w:r>
      <w:r w:rsidR="004D609A">
        <w:rPr>
          <w:b/>
        </w:rPr>
        <w:t xml:space="preserve">t </w:t>
      </w:r>
      <w:r>
        <w:rPr>
          <w:b/>
        </w:rPr>
        <w:t>7</w:t>
      </w:r>
      <w:r w:rsidRPr="00877EB7">
        <w:rPr>
          <w:b/>
        </w:rPr>
        <w:t>:</w:t>
      </w:r>
      <w:r w:rsidRPr="00877EB7">
        <w:t xml:space="preserve"> </w:t>
      </w:r>
      <w:r w:rsidRPr="003D07FF">
        <w:t>Compare your results with the results of other studies using the same datasets.</w:t>
      </w:r>
    </w:p>
    <w:p w14:paraId="5BDE6ECE" w14:textId="77777777" w:rsidR="00DF3B81" w:rsidRDefault="00DF3B81" w:rsidP="004D609A"/>
    <w:p w14:paraId="45E73F57" w14:textId="7C39C091" w:rsidR="00902503" w:rsidRPr="00902503" w:rsidRDefault="00902503" w:rsidP="004D609A">
      <w:pPr>
        <w:rPr>
          <w:b/>
          <w:color w:val="FF0000"/>
        </w:rPr>
      </w:pPr>
      <w:r w:rsidRPr="00877EB7">
        <w:rPr>
          <w:b/>
          <w:color w:val="FF0000"/>
        </w:rPr>
        <w:t xml:space="preserve">Response </w:t>
      </w:r>
      <w:r>
        <w:rPr>
          <w:b/>
          <w:color w:val="FF0000"/>
        </w:rPr>
        <w:t>7</w:t>
      </w:r>
      <w:r w:rsidRPr="00877EB7">
        <w:rPr>
          <w:b/>
          <w:color w:val="FF0000"/>
        </w:rPr>
        <w:t>:</w:t>
      </w:r>
      <w:r w:rsidR="00DF3B81">
        <w:rPr>
          <w:b/>
          <w:color w:val="FF0000"/>
        </w:rPr>
        <w:t xml:space="preserve"> We have already </w:t>
      </w:r>
      <w:r w:rsidR="00A019F3">
        <w:rPr>
          <w:b/>
          <w:color w:val="FF0000"/>
        </w:rPr>
        <w:t>made</w:t>
      </w:r>
      <w:r w:rsidR="00DF3B81">
        <w:rPr>
          <w:b/>
          <w:color w:val="FF0000"/>
        </w:rPr>
        <w:t xml:space="preserve"> a comparison between our approach with other studies using the same data set</w:t>
      </w:r>
    </w:p>
    <w:p w14:paraId="07D4C0F9" w14:textId="77777777" w:rsidR="00CB3020" w:rsidRDefault="00CB3020" w:rsidP="004D609A"/>
    <w:p w14:paraId="27F5383F" w14:textId="2E975B43" w:rsidR="003D07FF" w:rsidRDefault="003D07FF" w:rsidP="004D609A">
      <w:r w:rsidRPr="00877EB7">
        <w:rPr>
          <w:b/>
        </w:rPr>
        <w:t>Point</w:t>
      </w:r>
      <w:r w:rsidR="004D609A">
        <w:rPr>
          <w:b/>
        </w:rPr>
        <w:t xml:space="preserve"> </w:t>
      </w:r>
      <w:r>
        <w:rPr>
          <w:b/>
        </w:rPr>
        <w:t>8</w:t>
      </w:r>
      <w:r w:rsidRPr="00877EB7">
        <w:rPr>
          <w:b/>
        </w:rPr>
        <w:t>:</w:t>
      </w:r>
      <w:r w:rsidRPr="00877EB7">
        <w:t xml:space="preserve"> </w:t>
      </w:r>
      <w:r w:rsidRPr="003D07FF">
        <w:t>Add the discussion section and discuss the limitations of the proposed methodology.</w:t>
      </w:r>
    </w:p>
    <w:p w14:paraId="7F94F247" w14:textId="101F7EF0" w:rsidR="00815806" w:rsidRDefault="00815806" w:rsidP="004D609A"/>
    <w:p w14:paraId="23557B74" w14:textId="57F11DE9" w:rsidR="00815806" w:rsidRDefault="00815806" w:rsidP="004D609A">
      <w:r w:rsidRPr="00877EB7">
        <w:rPr>
          <w:b/>
          <w:color w:val="FF0000"/>
        </w:rPr>
        <w:t xml:space="preserve">Response </w:t>
      </w:r>
      <w:r w:rsidR="00CA1D28">
        <w:rPr>
          <w:b/>
          <w:color w:val="FF0000"/>
        </w:rPr>
        <w:t>8</w:t>
      </w:r>
      <w:r w:rsidRPr="00877EB7">
        <w:rPr>
          <w:b/>
          <w:color w:val="FF0000"/>
        </w:rPr>
        <w:t>:</w:t>
      </w:r>
      <w:r w:rsidR="008A6019">
        <w:rPr>
          <w:b/>
          <w:color w:val="FF0000"/>
        </w:rPr>
        <w:t xml:space="preserve"> </w:t>
      </w:r>
      <w:r w:rsidR="00A019F3">
        <w:rPr>
          <w:b/>
          <w:color w:val="FF0000"/>
        </w:rPr>
        <w:t>We have already dicussed the limitation in distinguish the melanoma and the nevus in the last part of section 3. Results</w:t>
      </w:r>
      <w:r w:rsidR="007A246F">
        <w:rPr>
          <w:b/>
          <w:color w:val="FF0000"/>
        </w:rPr>
        <w:t xml:space="preserve"> </w:t>
      </w:r>
      <w:r w:rsidR="007A246F" w:rsidRPr="007A246F">
        <w:rPr>
          <w:b/>
          <w:color w:val="FF0000"/>
        </w:rPr>
        <w:sym w:font="Wingdings" w:char="F0E0"/>
      </w:r>
      <w:r w:rsidR="007A246F">
        <w:rPr>
          <w:b/>
          <w:color w:val="FF0000"/>
        </w:rPr>
        <w:t xml:space="preserve"> 3.2 Discussion Table 6</w:t>
      </w:r>
    </w:p>
    <w:p w14:paraId="6313BCEA" w14:textId="77777777" w:rsidR="00CB3020" w:rsidRDefault="00CB3020" w:rsidP="004D609A"/>
    <w:p w14:paraId="651856DB" w14:textId="6B40448C" w:rsidR="003D07FF" w:rsidRDefault="003D07FF" w:rsidP="004D609A">
      <w:r w:rsidRPr="00877EB7">
        <w:rPr>
          <w:b/>
        </w:rPr>
        <w:t>Point</w:t>
      </w:r>
      <w:r w:rsidR="004D609A">
        <w:rPr>
          <w:b/>
        </w:rPr>
        <w:t xml:space="preserve"> </w:t>
      </w:r>
      <w:r w:rsidR="00E47319">
        <w:rPr>
          <w:b/>
        </w:rPr>
        <w:t>9</w:t>
      </w:r>
      <w:r w:rsidRPr="00877EB7">
        <w:rPr>
          <w:b/>
        </w:rPr>
        <w:t>:</w:t>
      </w:r>
      <w:r w:rsidRPr="00877EB7">
        <w:t xml:space="preserve"> </w:t>
      </w:r>
      <w:r w:rsidR="00E47319" w:rsidRPr="00E47319">
        <w:t>The conclusions section just summarizes all findings of this study. What are the deeper implications of this study and its significance to the biomedical research field? Support your claims by the main numerical findings from this study.</w:t>
      </w:r>
    </w:p>
    <w:p w14:paraId="4ABA37F2" w14:textId="650119E0" w:rsidR="00440A32" w:rsidRDefault="00440A32" w:rsidP="004D609A"/>
    <w:p w14:paraId="764A93D8" w14:textId="6A241E95" w:rsidR="00440A32" w:rsidRDefault="00440A32" w:rsidP="004D609A">
      <w:r w:rsidRPr="00877EB7">
        <w:rPr>
          <w:b/>
          <w:color w:val="FF0000"/>
        </w:rPr>
        <w:t xml:space="preserve">Response </w:t>
      </w:r>
      <w:r w:rsidR="00FC6212">
        <w:rPr>
          <w:b/>
          <w:color w:val="FF0000"/>
        </w:rPr>
        <w:t>9</w:t>
      </w:r>
      <w:r w:rsidRPr="00877EB7">
        <w:rPr>
          <w:b/>
          <w:color w:val="FF0000"/>
        </w:rPr>
        <w:t>:</w:t>
      </w:r>
      <w:r w:rsidR="00ED7EA4">
        <w:rPr>
          <w:b/>
          <w:color w:val="FF0000"/>
        </w:rPr>
        <w:t xml:space="preserve"> We have already provide the needed results in the conclusion section</w:t>
      </w:r>
      <w:r w:rsidR="00CF389F">
        <w:rPr>
          <w:b/>
          <w:color w:val="FF0000"/>
        </w:rPr>
        <w:t>.</w:t>
      </w:r>
      <w:r w:rsidR="00FE58BE">
        <w:rPr>
          <w:b/>
          <w:color w:val="FF0000"/>
        </w:rPr>
        <w:t xml:space="preserve"> </w:t>
      </w:r>
    </w:p>
    <w:p w14:paraId="3A090415" w14:textId="77777777" w:rsidR="00CB3020" w:rsidRDefault="00CB3020" w:rsidP="004D609A"/>
    <w:p w14:paraId="03B6DC33" w14:textId="717CB8D2" w:rsidR="003D07FF" w:rsidRDefault="003D07FF" w:rsidP="004D609A">
      <w:r w:rsidRPr="00877EB7">
        <w:rPr>
          <w:b/>
        </w:rPr>
        <w:t xml:space="preserve">Point </w:t>
      </w:r>
      <w:r>
        <w:rPr>
          <w:b/>
        </w:rPr>
        <w:t>10</w:t>
      </w:r>
      <w:r w:rsidRPr="00877EB7">
        <w:rPr>
          <w:b/>
        </w:rPr>
        <w:t>:</w:t>
      </w:r>
      <w:r w:rsidRPr="00877EB7">
        <w:t xml:space="preserve"> </w:t>
      </w:r>
      <w:r w:rsidR="00FD56AF" w:rsidRPr="00FD56AF">
        <w:t>Extend Table 1 by reporting more specific information about the discussed studies such as deep learning models used and accuracy (performance) achieved.</w:t>
      </w:r>
    </w:p>
    <w:p w14:paraId="58CB4C85" w14:textId="0A436A74" w:rsidR="00582D38" w:rsidRDefault="00582D38" w:rsidP="004D609A"/>
    <w:p w14:paraId="57579957" w14:textId="27055368" w:rsidR="00582D38" w:rsidRDefault="00582D38" w:rsidP="004D609A">
      <w:r w:rsidRPr="00877EB7">
        <w:rPr>
          <w:b/>
          <w:color w:val="FF0000"/>
        </w:rPr>
        <w:t xml:space="preserve">Response </w:t>
      </w:r>
      <w:r w:rsidR="00543CB1">
        <w:rPr>
          <w:b/>
          <w:color w:val="FF0000"/>
        </w:rPr>
        <w:t>10</w:t>
      </w:r>
      <w:r w:rsidRPr="00877EB7">
        <w:rPr>
          <w:b/>
          <w:color w:val="FF0000"/>
        </w:rPr>
        <w:t>:</w:t>
      </w:r>
      <w:r w:rsidR="008E0147">
        <w:rPr>
          <w:b/>
          <w:color w:val="FF0000"/>
        </w:rPr>
        <w:t xml:space="preserve"> </w:t>
      </w:r>
    </w:p>
    <w:p w14:paraId="3E164905" w14:textId="77777777" w:rsidR="00CB3020" w:rsidRDefault="00CB3020" w:rsidP="004D609A"/>
    <w:p w14:paraId="6C4F9480" w14:textId="7F722E9D" w:rsidR="003D07FF" w:rsidRDefault="003D07FF" w:rsidP="004D609A">
      <w:r w:rsidRPr="00877EB7">
        <w:rPr>
          <w:b/>
        </w:rPr>
        <w:t xml:space="preserve">Point </w:t>
      </w:r>
      <w:r>
        <w:rPr>
          <w:b/>
        </w:rPr>
        <w:t>11</w:t>
      </w:r>
      <w:r w:rsidRPr="00877EB7">
        <w:rPr>
          <w:b/>
        </w:rPr>
        <w:t>:</w:t>
      </w:r>
      <w:r w:rsidRPr="00877EB7">
        <w:t xml:space="preserve"> </w:t>
      </w:r>
      <w:r w:rsidR="00F6115D" w:rsidRPr="00F6115D">
        <w:t>The caption of Table 6 is confusing.</w:t>
      </w:r>
    </w:p>
    <w:p w14:paraId="5A7349F9" w14:textId="13E9C8ED" w:rsidR="004B69C5" w:rsidRDefault="004B69C5" w:rsidP="004D609A"/>
    <w:p w14:paraId="0ACDDC0E" w14:textId="3B72E1E7" w:rsidR="004B69C5" w:rsidRDefault="004B69C5" w:rsidP="004D609A">
      <w:r w:rsidRPr="00877EB7">
        <w:rPr>
          <w:b/>
          <w:color w:val="FF0000"/>
        </w:rPr>
        <w:t xml:space="preserve">Response </w:t>
      </w:r>
      <w:r>
        <w:rPr>
          <w:b/>
          <w:color w:val="FF0000"/>
        </w:rPr>
        <w:t>11</w:t>
      </w:r>
      <w:r w:rsidRPr="00877EB7">
        <w:rPr>
          <w:b/>
          <w:color w:val="FF0000"/>
        </w:rPr>
        <w:t>:</w:t>
      </w:r>
      <w:r w:rsidR="00D158B2">
        <w:rPr>
          <w:b/>
          <w:color w:val="FF0000"/>
        </w:rPr>
        <w:t xml:space="preserve"> We have already change the caption of Table 6 for more </w:t>
      </w:r>
      <w:r w:rsidR="001824F7">
        <w:rPr>
          <w:b/>
          <w:color w:val="FF0000"/>
        </w:rPr>
        <w:t>understandable</w:t>
      </w:r>
    </w:p>
    <w:p w14:paraId="010D9F98" w14:textId="77777777" w:rsidR="00CB3020" w:rsidRDefault="00CB3020" w:rsidP="004D609A"/>
    <w:p w14:paraId="0AD6DEF8" w14:textId="5AFC1A86" w:rsidR="003D07FF" w:rsidRDefault="003D07FF" w:rsidP="004D609A">
      <w:r w:rsidRPr="00877EB7">
        <w:rPr>
          <w:b/>
        </w:rPr>
        <w:t xml:space="preserve">Point </w:t>
      </w:r>
      <w:r>
        <w:rPr>
          <w:b/>
        </w:rPr>
        <w:t>12</w:t>
      </w:r>
      <w:r w:rsidRPr="00877EB7">
        <w:rPr>
          <w:b/>
        </w:rPr>
        <w:t>:</w:t>
      </w:r>
      <w:r w:rsidRPr="00877EB7">
        <w:t xml:space="preserve"> </w:t>
      </w:r>
      <w:r w:rsidR="00C66E02" w:rsidRPr="00C66E02">
        <w:t>Why there are missing values in Table 7?</w:t>
      </w:r>
    </w:p>
    <w:p w14:paraId="149264CB" w14:textId="4F31789E" w:rsidR="00941ED0" w:rsidRDefault="00941ED0" w:rsidP="004D609A"/>
    <w:p w14:paraId="37ED1A11" w14:textId="11BE1A8F" w:rsidR="00941ED0" w:rsidRDefault="00941ED0" w:rsidP="004D609A">
      <w:r w:rsidRPr="00877EB7">
        <w:rPr>
          <w:b/>
          <w:color w:val="FF0000"/>
        </w:rPr>
        <w:t xml:space="preserve">Response </w:t>
      </w:r>
      <w:r>
        <w:rPr>
          <w:b/>
          <w:color w:val="FF0000"/>
        </w:rPr>
        <w:t>12</w:t>
      </w:r>
      <w:r w:rsidRPr="00877EB7">
        <w:rPr>
          <w:b/>
          <w:color w:val="FF0000"/>
        </w:rPr>
        <w:t>:</w:t>
      </w:r>
      <w:r w:rsidR="00AD6112">
        <w:rPr>
          <w:b/>
          <w:color w:val="FF0000"/>
        </w:rPr>
        <w:t xml:space="preserve"> We are continuing to provide the training result of other model</w:t>
      </w:r>
    </w:p>
    <w:p w14:paraId="75103BE6" w14:textId="77777777" w:rsidR="003D07FF" w:rsidRDefault="003D07FF" w:rsidP="004D609A"/>
    <w:p w14:paraId="1AC14669" w14:textId="77777777" w:rsidR="003D07FF" w:rsidRDefault="003D07FF" w:rsidP="004D609A"/>
    <w:p w14:paraId="3787E02D" w14:textId="73EB98B0" w:rsidR="003D07FF" w:rsidRPr="00877EB7" w:rsidRDefault="003D07FF" w:rsidP="004D609A"/>
    <w:p w14:paraId="39918DBE" w14:textId="77777777" w:rsidR="00055DDB" w:rsidRPr="00E06592" w:rsidRDefault="00055DDB" w:rsidP="004D609A"/>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ACD2" w14:textId="77777777" w:rsidR="00156145" w:rsidRDefault="00156145" w:rsidP="00C1340D">
      <w:r>
        <w:separator/>
      </w:r>
    </w:p>
  </w:endnote>
  <w:endnote w:type="continuationSeparator" w:id="0">
    <w:p w14:paraId="50154E14" w14:textId="77777777" w:rsidR="00156145" w:rsidRDefault="00156145"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ABED"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BFE99F7"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41655353"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52D7" w14:textId="77777777" w:rsidR="00156145" w:rsidRDefault="00156145" w:rsidP="00C1340D">
      <w:r>
        <w:separator/>
      </w:r>
    </w:p>
  </w:footnote>
  <w:footnote w:type="continuationSeparator" w:id="0">
    <w:p w14:paraId="4A08109E" w14:textId="77777777" w:rsidR="00156145" w:rsidRDefault="00156145"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D94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4A57"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36"/>
    <w:multiLevelType w:val="hybridMultilevel"/>
    <w:tmpl w:val="E230F164"/>
    <w:lvl w:ilvl="0" w:tplc="8724EA44">
      <w:start w:val="2"/>
      <w:numFmt w:val="bullet"/>
      <w:lvlText w:val="-"/>
      <w:lvlJc w:val="left"/>
      <w:pPr>
        <w:ind w:left="720" w:hanging="360"/>
      </w:pPr>
      <w:rPr>
        <w:rFonts w:ascii="Palatino Linotype" w:eastAsiaTheme="minorEastAsia" w:hAnsi="Palatino Linotype"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627971105">
    <w:abstractNumId w:val="9"/>
  </w:num>
  <w:num w:numId="2" w16cid:durableId="552622202">
    <w:abstractNumId w:val="10"/>
  </w:num>
  <w:num w:numId="3" w16cid:durableId="1651665935">
    <w:abstractNumId w:val="7"/>
  </w:num>
  <w:num w:numId="4" w16cid:durableId="1619604980">
    <w:abstractNumId w:val="4"/>
  </w:num>
  <w:num w:numId="5" w16cid:durableId="773326446">
    <w:abstractNumId w:val="5"/>
  </w:num>
  <w:num w:numId="6" w16cid:durableId="1998267591">
    <w:abstractNumId w:val="3"/>
  </w:num>
  <w:num w:numId="7" w16cid:durableId="639268675">
    <w:abstractNumId w:val="6"/>
  </w:num>
  <w:num w:numId="8" w16cid:durableId="2128504153">
    <w:abstractNumId w:val="8"/>
  </w:num>
  <w:num w:numId="9" w16cid:durableId="197400694">
    <w:abstractNumId w:val="2"/>
  </w:num>
  <w:num w:numId="10" w16cid:durableId="1109086267">
    <w:abstractNumId w:val="8"/>
  </w:num>
  <w:num w:numId="11" w16cid:durableId="1031688931">
    <w:abstractNumId w:val="2"/>
  </w:num>
  <w:num w:numId="12" w16cid:durableId="961766247">
    <w:abstractNumId w:val="8"/>
  </w:num>
  <w:num w:numId="13" w16cid:durableId="121576330">
    <w:abstractNumId w:val="2"/>
  </w:num>
  <w:num w:numId="14" w16cid:durableId="1920213644">
    <w:abstractNumId w:val="1"/>
  </w:num>
  <w:num w:numId="15" w16cid:durableId="11799152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145"/>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246"/>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4F7"/>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9C3"/>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72C"/>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AD2"/>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B64"/>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B96"/>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3D0"/>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7FF"/>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758"/>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A32"/>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43"/>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9C5"/>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09A"/>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CB1"/>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8D2"/>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2D38"/>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7DA"/>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99"/>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CD4"/>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36"/>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C3C"/>
    <w:rsid w:val="007A1DAB"/>
    <w:rsid w:val="007A235F"/>
    <w:rsid w:val="007A2380"/>
    <w:rsid w:val="007A246F"/>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0A4"/>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06"/>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CF4"/>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019"/>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47"/>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03"/>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24E"/>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1ED0"/>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9F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E47"/>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12"/>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6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47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147"/>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02"/>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4FB"/>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28"/>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3F77"/>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02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775"/>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89F"/>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8B2"/>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09C"/>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CAB"/>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B81"/>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319"/>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B52"/>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EA4"/>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15D"/>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12"/>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AF"/>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8BE"/>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0C505"/>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47"/>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9512">
      <w:bodyDiv w:val="1"/>
      <w:marLeft w:val="0"/>
      <w:marRight w:val="0"/>
      <w:marTop w:val="0"/>
      <w:marBottom w:val="0"/>
      <w:divBdr>
        <w:top w:val="none" w:sz="0" w:space="0" w:color="auto"/>
        <w:left w:val="none" w:sz="0" w:space="0" w:color="auto"/>
        <w:bottom w:val="none" w:sz="0" w:space="0" w:color="auto"/>
        <w:right w:val="none" w:sz="0" w:space="0" w:color="auto"/>
      </w:divBdr>
    </w:div>
    <w:div w:id="88325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53</cp:revision>
  <cp:lastPrinted>2022-09-11T15:28:00Z</cp:lastPrinted>
  <dcterms:created xsi:type="dcterms:W3CDTF">2021-12-28T11:01:00Z</dcterms:created>
  <dcterms:modified xsi:type="dcterms:W3CDTF">2022-09-12T12:11:00Z</dcterms:modified>
</cp:coreProperties>
</file>