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5D304" w14:textId="6347D7C4" w:rsidR="004D09B1" w:rsidRDefault="005A6564">
      <w:r>
        <w:t>Chapter 15: Mechanism: Address Translation</w:t>
      </w:r>
    </w:p>
    <w:p w14:paraId="562D625A" w14:textId="23483735" w:rsidR="003C471D" w:rsidRDefault="003C471D">
      <w:r>
        <w:t xml:space="preserve">In developing the virtualization of the CPU, we focus on a mechanism called </w:t>
      </w:r>
      <w:r w:rsidRPr="002E2171">
        <w:rPr>
          <w:b/>
          <w:bCs/>
        </w:rPr>
        <w:t>limited direct execution</w:t>
      </w:r>
      <w:r>
        <w:t xml:space="preserve"> (or LDE)</w:t>
      </w:r>
      <w:r w:rsidR="002E2171">
        <w:t xml:space="preserve">. </w:t>
      </w:r>
      <w:r w:rsidR="002E2171">
        <w:t>In virtualizing memory, we will pursue a similar strategy, attaining both efficiency and control while providing the desired virtualization</w:t>
      </w:r>
      <w:r w:rsidR="00667AE2">
        <w:t>.</w:t>
      </w:r>
    </w:p>
    <w:p w14:paraId="247A9E88" w14:textId="67CC0DDF" w:rsidR="00667AE2" w:rsidRDefault="00667AE2">
      <w:r>
        <w:t xml:space="preserve">The generic technique we will use, which you can consider an addition to our general approach of limited direct execution, is something that is referred to as </w:t>
      </w:r>
      <w:r w:rsidRPr="00667AE2">
        <w:rPr>
          <w:b/>
          <w:bCs/>
        </w:rPr>
        <w:t>hardware-based address translation</w:t>
      </w:r>
      <w:r>
        <w:t xml:space="preserve">, or just </w:t>
      </w:r>
      <w:r w:rsidRPr="00667AE2">
        <w:rPr>
          <w:b/>
          <w:bCs/>
        </w:rPr>
        <w:t>address translation</w:t>
      </w:r>
      <w:r>
        <w:t xml:space="preserve"> for short.</w:t>
      </w:r>
    </w:p>
    <w:p w14:paraId="1A3D1F92" w14:textId="2F101588" w:rsidR="00550EFF" w:rsidRDefault="00550EFF">
      <w:r w:rsidRPr="00550EFF">
        <w:rPr>
          <w:b/>
          <w:bCs/>
        </w:rPr>
        <w:t>15.1 Assumptions</w:t>
      </w:r>
    </w:p>
    <w:p w14:paraId="1716CF23" w14:textId="32C290AE" w:rsidR="00550EFF" w:rsidRDefault="00550EFF">
      <w:r>
        <w:t>W</w:t>
      </w:r>
      <w:r>
        <w:t>e will assume for now that the user’s address space must be placed contiguously in physical memory</w:t>
      </w:r>
      <w:r w:rsidR="00911CB8">
        <w:t>. We will also assume that the size of the address space is not too big.</w:t>
      </w:r>
      <w:r w:rsidR="00CC1FD7">
        <w:t xml:space="preserve"> Finally, we assume that </w:t>
      </w:r>
      <w:r w:rsidR="00CC1FD7">
        <w:t>the user’s address space must be placed contiguously in physical memory</w:t>
      </w:r>
      <w:r w:rsidR="00CC1FD7">
        <w:t>.</w:t>
      </w:r>
    </w:p>
    <w:p w14:paraId="6D3536FA" w14:textId="020BE013" w:rsidR="00CC1FD7" w:rsidRDefault="00CC1FD7">
      <w:r w:rsidRPr="00CC1FD7">
        <w:rPr>
          <w:b/>
          <w:bCs/>
        </w:rPr>
        <w:t>15.2 An Example</w:t>
      </w:r>
    </w:p>
    <w:p w14:paraId="1C9FE63D" w14:textId="0BEA2BC8" w:rsidR="00CC1FD7" w:rsidRDefault="002B37FC" w:rsidP="002B37FC">
      <w:pPr>
        <w:jc w:val="center"/>
      </w:pPr>
      <w:r w:rsidRPr="002B37FC">
        <w:drawing>
          <wp:inline distT="0" distB="0" distL="0" distR="0" wp14:anchorId="275FC816" wp14:editId="16EFE328">
            <wp:extent cx="3128211" cy="2794000"/>
            <wp:effectExtent l="0" t="0" r="0" b="635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473" cy="279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5E9D" w14:textId="22608E61" w:rsidR="002B37FC" w:rsidRDefault="002B37FC" w:rsidP="002B37FC">
      <w:r>
        <w:t>OS uses the first 16KB of the physical memory for itself. It allocates the slot from 32KB to 48KB for the program to run and the other slots are free.</w:t>
      </w:r>
    </w:p>
    <w:p w14:paraId="18ECEC3F" w14:textId="7C3396C0" w:rsidR="00E3184E" w:rsidRDefault="00E3184E" w:rsidP="002B37FC">
      <w:r>
        <w:t xml:space="preserve">The problem is that </w:t>
      </w:r>
      <w:r>
        <w:t>how can we relocate this process in memory in a way that is transparent to the process?</w:t>
      </w:r>
    </w:p>
    <w:p w14:paraId="622B2DB3" w14:textId="7A336531" w:rsidR="00A80005" w:rsidRDefault="00A80005" w:rsidP="002B37FC">
      <w:r w:rsidRPr="00A80005">
        <w:rPr>
          <w:b/>
          <w:bCs/>
        </w:rPr>
        <w:t>15.3 Dynamic (Hardware-based) Relocation</w:t>
      </w:r>
    </w:p>
    <w:p w14:paraId="20BE0ACE" w14:textId="20D1F2E1" w:rsidR="00A80005" w:rsidRDefault="00A80005" w:rsidP="002B37FC">
      <w:r>
        <w:t>We will need two hardware within each CPU. One is called the base register and the other is the bounds</w:t>
      </w:r>
      <w:r w:rsidR="006C21A9">
        <w:t xml:space="preserve">. </w:t>
      </w:r>
      <w:r w:rsidR="006C21A9">
        <w:t>This base-and-bounds pair is going to allow us to place the</w:t>
      </w:r>
      <w:r w:rsidR="006C21A9">
        <w:t xml:space="preserve"> </w:t>
      </w:r>
      <w:r w:rsidR="006C21A9">
        <w:t xml:space="preserve">address space anywhere we’d like in physical </w:t>
      </w:r>
      <w:r w:rsidR="0058471A">
        <w:t>memory and</w:t>
      </w:r>
      <w:r w:rsidR="006C21A9">
        <w:t xml:space="preserve"> do so while ensuring that the process can only access its own address space</w:t>
      </w:r>
      <w:r w:rsidR="007B498E">
        <w:t>.</w:t>
      </w:r>
    </w:p>
    <w:p w14:paraId="1B0B2016" w14:textId="61A028BF" w:rsidR="0058471A" w:rsidRDefault="0058471A" w:rsidP="002B37FC">
      <w:r>
        <w:t>In this setup, each program is written and compiled as if it is loaded at address zero. W</w:t>
      </w:r>
      <w:r>
        <w:t>hen a program starts running, the OS decides where in physical memory it should be loaded and sets the base register to that value</w:t>
      </w:r>
      <w:r w:rsidR="00BE1C33">
        <w:t>. In the above example, the base register will be set at physical address 32KB.</w:t>
      </w:r>
    </w:p>
    <w:p w14:paraId="5848209F" w14:textId="0D5ADB10" w:rsidR="007E4E81" w:rsidRDefault="007E4E81" w:rsidP="002B37FC">
      <w:r>
        <w:lastRenderedPageBreak/>
        <w:t>Now, when any memory reference is generated by the process, it is translated</w:t>
      </w:r>
      <w:r w:rsidR="000E66C3">
        <w:t xml:space="preserve"> by:</w:t>
      </w:r>
    </w:p>
    <w:p w14:paraId="719299E6" w14:textId="559E062F" w:rsidR="000E66C3" w:rsidRDefault="000E66C3" w:rsidP="000E66C3">
      <w:pPr>
        <w:jc w:val="center"/>
      </w:pPr>
      <w:r w:rsidRPr="000E66C3">
        <w:rPr>
          <w:i/>
          <w:iCs/>
        </w:rPr>
        <w:t>Physical address = virtual address + base</w:t>
      </w:r>
    </w:p>
    <w:p w14:paraId="2A600C65" w14:textId="6946E691" w:rsidR="000E66C3" w:rsidRDefault="000E66C3" w:rsidP="000E66C3">
      <w:r>
        <w:t xml:space="preserve">Each memory reference generated by the process is a </w:t>
      </w:r>
      <w:r w:rsidRPr="000E66C3">
        <w:rPr>
          <w:b/>
          <w:bCs/>
        </w:rPr>
        <w:t>virtual address</w:t>
      </w:r>
      <w:r>
        <w:t>. The hardware adds the contents of the base register to this address and the result is a physical address that can be issued to the memory system.</w:t>
      </w:r>
    </w:p>
    <w:p w14:paraId="6008370B" w14:textId="540D67D1" w:rsidR="00A66C88" w:rsidRDefault="00A66C88" w:rsidP="000E66C3">
      <w:r>
        <w:t xml:space="preserve">Transforming a virtual address into a physical address is exactly the technique we refer to as </w:t>
      </w:r>
      <w:r w:rsidRPr="00A66C88">
        <w:rPr>
          <w:b/>
          <w:bCs/>
        </w:rPr>
        <w:t>address translation</w:t>
      </w:r>
      <w:r>
        <w:rPr>
          <w:b/>
          <w:bCs/>
        </w:rPr>
        <w:t xml:space="preserve">. </w:t>
      </w:r>
      <w:r>
        <w:t xml:space="preserve">Since this relocation of the address happens at runtime </w:t>
      </w:r>
      <w:r>
        <w:t xml:space="preserve">and because we can move address spaces even after the process has started running, the technique is often referred to as </w:t>
      </w:r>
      <w:r w:rsidRPr="00772879">
        <w:rPr>
          <w:b/>
          <w:bCs/>
        </w:rPr>
        <w:t>dynamic relocation</w:t>
      </w:r>
      <w:r w:rsidR="00772879">
        <w:t>.</w:t>
      </w:r>
    </w:p>
    <w:p w14:paraId="2154AFCB" w14:textId="1B7C9E0D" w:rsidR="00772879" w:rsidRDefault="00772879" w:rsidP="000E66C3">
      <w:r>
        <w:t>T</w:t>
      </w:r>
      <w:r>
        <w:t>he bounds register is there to help with protection</w:t>
      </w:r>
      <w:r w:rsidR="003B11BA">
        <w:t xml:space="preserve"> as </w:t>
      </w:r>
      <w:r w:rsidR="003B11BA">
        <w:t xml:space="preserve">the processor will first check that the memory reference is within </w:t>
      </w:r>
      <w:r w:rsidR="003B11BA" w:rsidRPr="008E263F">
        <w:rPr>
          <w:b/>
          <w:bCs/>
        </w:rPr>
        <w:t>bounds</w:t>
      </w:r>
      <w:r w:rsidR="003B11BA">
        <w:t xml:space="preserve"> to make sure it is lega</w:t>
      </w:r>
      <w:r w:rsidR="003B11BA">
        <w:t>l</w:t>
      </w:r>
      <w:r w:rsidR="008E263F">
        <w:t>. In the above example, the bounds register will be set to 16KB.</w:t>
      </w:r>
      <w:r w:rsidR="00772694">
        <w:t xml:space="preserve"> If process generates a virtual address that is outside of the bounds, or negative, it will raise error.</w:t>
      </w:r>
    </w:p>
    <w:p w14:paraId="16C80AA1" w14:textId="333A8338" w:rsidR="00AD1F58" w:rsidRDefault="00AD1F58" w:rsidP="000E66C3">
      <w:r>
        <w:t xml:space="preserve">We </w:t>
      </w:r>
      <w:r>
        <w:t xml:space="preserve">call the part of the processor that helps with address translation the </w:t>
      </w:r>
      <w:r w:rsidRPr="004264D6">
        <w:rPr>
          <w:b/>
          <w:bCs/>
        </w:rPr>
        <w:t>memory management unit (MMU)</w:t>
      </w:r>
      <w:r w:rsidR="00CD1CF1">
        <w:t>.</w:t>
      </w:r>
      <w:r w:rsidR="004264D6">
        <w:t xml:space="preserve"> </w:t>
      </w:r>
    </w:p>
    <w:p w14:paraId="66C8B94F" w14:textId="5DE588F9" w:rsidR="004264D6" w:rsidRPr="004264D6" w:rsidRDefault="004264D6" w:rsidP="000E66C3">
      <w:pPr>
        <w:rPr>
          <w:b/>
          <w:bCs/>
        </w:rPr>
      </w:pPr>
      <w:r w:rsidRPr="004264D6">
        <w:rPr>
          <w:b/>
          <w:bCs/>
        </w:rPr>
        <w:t>15.4 Hardware Support: A summary</w:t>
      </w:r>
    </w:p>
    <w:p w14:paraId="49C49FDC" w14:textId="30162ECD" w:rsidR="004264D6" w:rsidRDefault="004264D6" w:rsidP="000E66C3">
      <w:r>
        <w:t xml:space="preserve">CPU virtualization’s two modes: </w:t>
      </w:r>
      <w:r w:rsidRPr="004264D6">
        <w:rPr>
          <w:b/>
          <w:bCs/>
        </w:rPr>
        <w:t>privileged mode</w:t>
      </w:r>
      <w:r>
        <w:t xml:space="preserve"> (kernel mode) and </w:t>
      </w:r>
      <w:r w:rsidRPr="004264D6">
        <w:rPr>
          <w:b/>
          <w:bCs/>
        </w:rPr>
        <w:t>user mode</w:t>
      </w:r>
      <w:r>
        <w:t>.</w:t>
      </w:r>
    </w:p>
    <w:p w14:paraId="5E0E4550" w14:textId="7CCAA898" w:rsidR="004264D6" w:rsidRDefault="004264D6" w:rsidP="000E66C3">
      <w:r w:rsidRPr="004264D6">
        <w:rPr>
          <w:b/>
          <w:bCs/>
        </w:rPr>
        <w:t>processor status word</w:t>
      </w:r>
      <w:r>
        <w:t xml:space="preserve"> indicates which mode the CPU is currently running in.</w:t>
      </w:r>
    </w:p>
    <w:p w14:paraId="05B2C1B7" w14:textId="42C457E3" w:rsidR="00C75A85" w:rsidRDefault="00C75A85" w:rsidP="000E66C3">
      <w:r>
        <w:t xml:space="preserve">The hardware must also provide the </w:t>
      </w:r>
      <w:r w:rsidRPr="00C75A85">
        <w:rPr>
          <w:b/>
          <w:bCs/>
        </w:rPr>
        <w:t>base and bounds registers</w:t>
      </w:r>
      <w:r>
        <w:t>.</w:t>
      </w:r>
    </w:p>
    <w:p w14:paraId="016C72A4" w14:textId="1DF4922C" w:rsidR="00C75A85" w:rsidRDefault="00C75A85" w:rsidP="000E66C3">
      <w:r>
        <w:t>The hardware should provide special instructions</w:t>
      </w:r>
      <w:r>
        <w:t xml:space="preserve"> (</w:t>
      </w:r>
      <w:r w:rsidRPr="00BC5185">
        <w:rPr>
          <w:b/>
          <w:bCs/>
        </w:rPr>
        <w:t>privileged</w:t>
      </w:r>
      <w:r>
        <w:t xml:space="preserve"> instructions)</w:t>
      </w:r>
      <w:r>
        <w:t xml:space="preserve"> to modify the base and bounds registers, allowing the OS to change them when different processes run.</w:t>
      </w:r>
    </w:p>
    <w:p w14:paraId="4A986412" w14:textId="4B8CF665" w:rsidR="00BC5185" w:rsidRDefault="00BC5185" w:rsidP="00BC5185">
      <w:pPr>
        <w:jc w:val="center"/>
      </w:pPr>
      <w:r w:rsidRPr="00BC5185">
        <w:drawing>
          <wp:inline distT="0" distB="0" distL="0" distR="0" wp14:anchorId="00CB36DE" wp14:editId="1387607A">
            <wp:extent cx="3562350" cy="1811242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595" cy="181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64DE" w14:textId="5401AE28" w:rsidR="00BC5185" w:rsidRDefault="00BC5185" w:rsidP="00BC5185">
      <w:r>
        <w:t xml:space="preserve">the CPU must be able to generate </w:t>
      </w:r>
      <w:r w:rsidRPr="00BC5185">
        <w:rPr>
          <w:b/>
          <w:bCs/>
        </w:rPr>
        <w:t>exceptions</w:t>
      </w:r>
      <w:r>
        <w:t xml:space="preserve"> in situations where a user program tries to access memory illegally</w:t>
      </w:r>
      <w:r>
        <w:t>.</w:t>
      </w:r>
    </w:p>
    <w:p w14:paraId="5F83290B" w14:textId="2685C7A2" w:rsidR="00BC5185" w:rsidRDefault="00BC5185" w:rsidP="00BC5185">
      <w:r w:rsidRPr="00BC5185">
        <w:rPr>
          <w:b/>
          <w:bCs/>
        </w:rPr>
        <w:t>15.5 Operating System Issues</w:t>
      </w:r>
    </w:p>
    <w:p w14:paraId="75484925" w14:textId="5DAAEC31" w:rsidR="00BC5185" w:rsidRDefault="00BC5185" w:rsidP="00BC5185">
      <w:pPr>
        <w:pStyle w:val="ListParagraph"/>
        <w:numPr>
          <w:ilvl w:val="0"/>
          <w:numId w:val="1"/>
        </w:numPr>
      </w:pPr>
      <w:r>
        <w:t>the OS must take action when a process is created, finding space for its address space in memory.</w:t>
      </w:r>
      <w:r w:rsidRPr="00BC5185">
        <w:t xml:space="preserve"> </w:t>
      </w:r>
      <w:r>
        <w:t xml:space="preserve">When a new process is created, the OS will have to search a data structure (often called a </w:t>
      </w:r>
      <w:r w:rsidRPr="00BC5185">
        <w:rPr>
          <w:b/>
          <w:bCs/>
        </w:rPr>
        <w:t>free list</w:t>
      </w:r>
      <w:r>
        <w:t>) to find room for the new address space and then mark it used</w:t>
      </w:r>
      <w:r>
        <w:t>.</w:t>
      </w:r>
    </w:p>
    <w:p w14:paraId="0133EE3E" w14:textId="4CF3F17A" w:rsidR="00BC5185" w:rsidRDefault="00BC5185" w:rsidP="00BC5185">
      <w:pPr>
        <w:pStyle w:val="ListParagraph"/>
        <w:numPr>
          <w:ilvl w:val="0"/>
          <w:numId w:val="1"/>
        </w:numPr>
      </w:pPr>
      <w:r>
        <w:lastRenderedPageBreak/>
        <w:t>T</w:t>
      </w:r>
      <w:r>
        <w:t>he OS must do some work when a process is terminated</w:t>
      </w:r>
      <w:r>
        <w:t>, such as reclaiming all its memory</w:t>
      </w:r>
      <w:r w:rsidR="001350E0">
        <w:t>, putting it back to free list.</w:t>
      </w:r>
    </w:p>
    <w:p w14:paraId="4583BCCC" w14:textId="12BFC92F" w:rsidR="00455980" w:rsidRDefault="00455980" w:rsidP="00BC5185">
      <w:pPr>
        <w:pStyle w:val="ListParagraph"/>
        <w:numPr>
          <w:ilvl w:val="0"/>
          <w:numId w:val="1"/>
        </w:numPr>
      </w:pPr>
      <w:r>
        <w:t>T</w:t>
      </w:r>
      <w:r>
        <w:t>he OS must also perform a few additional steps when a context switch occurs</w:t>
      </w:r>
      <w:r w:rsidR="00B7618B">
        <w:t>. W</w:t>
      </w:r>
      <w:r w:rsidR="00B7618B">
        <w:t xml:space="preserve">hen the OS decides to stop running a process, it must save the values of the base and bounds registers to memory, in some per-process structure such as the </w:t>
      </w:r>
      <w:r w:rsidR="00B7618B" w:rsidRPr="00A2302E">
        <w:rPr>
          <w:b/>
          <w:bCs/>
        </w:rPr>
        <w:t>process structure</w:t>
      </w:r>
      <w:r w:rsidR="00B7618B">
        <w:t xml:space="preserve"> or </w:t>
      </w:r>
      <w:r w:rsidR="00B7618B" w:rsidRPr="00A2302E">
        <w:rPr>
          <w:b/>
          <w:bCs/>
        </w:rPr>
        <w:t>process control block (PCB</w:t>
      </w:r>
      <w:r w:rsidR="00B7618B">
        <w:t>).</w:t>
      </w:r>
    </w:p>
    <w:p w14:paraId="6295DE13" w14:textId="4D2DFDF3" w:rsidR="00A2302E" w:rsidRDefault="00A2302E" w:rsidP="00BC5185">
      <w:pPr>
        <w:pStyle w:val="ListParagraph"/>
        <w:numPr>
          <w:ilvl w:val="0"/>
          <w:numId w:val="1"/>
        </w:numPr>
      </w:pPr>
      <w:r>
        <w:t>T</w:t>
      </w:r>
      <w:r>
        <w:t>he OS must provide exception handlers</w:t>
      </w:r>
    </w:p>
    <w:p w14:paraId="787424B9" w14:textId="237E4007" w:rsidR="002A7D00" w:rsidRPr="00BC5185" w:rsidRDefault="002A7D00" w:rsidP="002A7D00">
      <w:r>
        <w:t xml:space="preserve">Internal fragmentation means </w:t>
      </w:r>
      <w:r>
        <w:t>the space inside the allocated unit is not all used</w:t>
      </w:r>
      <w:r>
        <w:t xml:space="preserve"> and thus wasted.</w:t>
      </w:r>
    </w:p>
    <w:sectPr w:rsidR="002A7D00" w:rsidRPr="00BC518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2ACA4" w14:textId="77777777" w:rsidR="004A2F89" w:rsidRDefault="004A2F89" w:rsidP="005A6564">
      <w:pPr>
        <w:spacing w:after="0" w:line="240" w:lineRule="auto"/>
      </w:pPr>
      <w:r>
        <w:separator/>
      </w:r>
    </w:p>
  </w:endnote>
  <w:endnote w:type="continuationSeparator" w:id="0">
    <w:p w14:paraId="6FF8077D" w14:textId="77777777" w:rsidR="004A2F89" w:rsidRDefault="004A2F89" w:rsidP="005A6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0C652" w14:textId="77777777" w:rsidR="004A2F89" w:rsidRDefault="004A2F89" w:rsidP="005A6564">
      <w:pPr>
        <w:spacing w:after="0" w:line="240" w:lineRule="auto"/>
      </w:pPr>
      <w:r>
        <w:separator/>
      </w:r>
    </w:p>
  </w:footnote>
  <w:footnote w:type="continuationSeparator" w:id="0">
    <w:p w14:paraId="042A2CAE" w14:textId="77777777" w:rsidR="004A2F89" w:rsidRDefault="004A2F89" w:rsidP="005A6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B5F29" w14:textId="43EBCE67" w:rsidR="005A6564" w:rsidRDefault="005A6564">
    <w:pPr>
      <w:pStyle w:val="Header"/>
    </w:pPr>
    <w:r>
      <w:t>CS372 – Operating System – Khoi 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C6255"/>
    <w:multiLevelType w:val="hybridMultilevel"/>
    <w:tmpl w:val="5CC42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91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64"/>
    <w:rsid w:val="000E66C3"/>
    <w:rsid w:val="001350E0"/>
    <w:rsid w:val="002A7D00"/>
    <w:rsid w:val="002B37FC"/>
    <w:rsid w:val="002E2171"/>
    <w:rsid w:val="003B11BA"/>
    <w:rsid w:val="003C471D"/>
    <w:rsid w:val="004264D6"/>
    <w:rsid w:val="00455980"/>
    <w:rsid w:val="004A2F89"/>
    <w:rsid w:val="004D09B1"/>
    <w:rsid w:val="00550EFF"/>
    <w:rsid w:val="0058471A"/>
    <w:rsid w:val="005A6564"/>
    <w:rsid w:val="00667AE2"/>
    <w:rsid w:val="006C21A9"/>
    <w:rsid w:val="00772694"/>
    <w:rsid w:val="00772879"/>
    <w:rsid w:val="007B498E"/>
    <w:rsid w:val="007E4E81"/>
    <w:rsid w:val="008E263F"/>
    <w:rsid w:val="00911CB8"/>
    <w:rsid w:val="00A2302E"/>
    <w:rsid w:val="00A66C88"/>
    <w:rsid w:val="00A80005"/>
    <w:rsid w:val="00AD1F58"/>
    <w:rsid w:val="00B7618B"/>
    <w:rsid w:val="00BC5185"/>
    <w:rsid w:val="00BE1C33"/>
    <w:rsid w:val="00C75A85"/>
    <w:rsid w:val="00CC1FD7"/>
    <w:rsid w:val="00CD1CF1"/>
    <w:rsid w:val="00E23BED"/>
    <w:rsid w:val="00E3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F820"/>
  <w15:chartTrackingRefBased/>
  <w15:docId w15:val="{989EF5D6-B500-44C9-9E7C-9F452B45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564"/>
  </w:style>
  <w:style w:type="paragraph" w:styleId="Footer">
    <w:name w:val="footer"/>
    <w:basedOn w:val="Normal"/>
    <w:link w:val="FooterChar"/>
    <w:uiPriority w:val="99"/>
    <w:unhideWhenUsed/>
    <w:rsid w:val="005A6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564"/>
  </w:style>
  <w:style w:type="paragraph" w:styleId="ListParagraph">
    <w:name w:val="List Paragraph"/>
    <w:basedOn w:val="Normal"/>
    <w:uiPriority w:val="34"/>
    <w:qFormat/>
    <w:rsid w:val="00BC5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Lê</dc:creator>
  <cp:keywords/>
  <dc:description/>
  <cp:lastModifiedBy>Khôi Lê</cp:lastModifiedBy>
  <cp:revision>29</cp:revision>
  <dcterms:created xsi:type="dcterms:W3CDTF">2022-09-22T17:51:00Z</dcterms:created>
  <dcterms:modified xsi:type="dcterms:W3CDTF">2022-09-22T19:01:00Z</dcterms:modified>
</cp:coreProperties>
</file>