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0EE3" w14:textId="384D574C" w:rsidR="00551CF5" w:rsidRDefault="004F0D97">
      <w:pPr>
        <w:rPr>
          <w:b/>
          <w:bCs/>
        </w:rPr>
      </w:pPr>
      <w:r w:rsidRPr="004F0D97">
        <w:rPr>
          <w:b/>
          <w:bCs/>
        </w:rPr>
        <w:t>Chapter 16: Segmentation</w:t>
      </w:r>
    </w:p>
    <w:p w14:paraId="0A1AC39F" w14:textId="3F3FA6C6" w:rsidR="004F0D97" w:rsidRDefault="004F0D97">
      <w:r>
        <w:t>How do we support a large address space with (potentially) a lot of free space between the stack and the heap?</w:t>
      </w:r>
    </w:p>
    <w:p w14:paraId="07EDBD72" w14:textId="5083CEDE" w:rsidR="004F0D97" w:rsidRPr="000C3D4F" w:rsidRDefault="004F0D97">
      <w:pPr>
        <w:rPr>
          <w:b/>
          <w:bCs/>
        </w:rPr>
      </w:pPr>
      <w:r w:rsidRPr="000C3D4F">
        <w:rPr>
          <w:b/>
          <w:bCs/>
        </w:rPr>
        <w:t>16.1 Segmentation: Generalized Base/Bounds</w:t>
      </w:r>
    </w:p>
    <w:p w14:paraId="6BA3EABF" w14:textId="3CCB588B" w:rsidR="00301A15" w:rsidRDefault="00301A15">
      <w:r>
        <w:t>To solve this problem, we utilize a method called segmentation. The idea is that instead of having just one base and bounds pair in our MMU, we will have</w:t>
      </w:r>
      <w:r w:rsidR="00D53480">
        <w:t xml:space="preserve"> a base and bounds pair per logical </w:t>
      </w:r>
      <w:r w:rsidR="00D53480" w:rsidRPr="00D53480">
        <w:rPr>
          <w:b/>
          <w:bCs/>
        </w:rPr>
        <w:t>segment</w:t>
      </w:r>
      <w:r w:rsidR="00D53480">
        <w:t xml:space="preserve"> of the address space. A </w:t>
      </w:r>
      <w:r w:rsidR="00D53480" w:rsidRPr="00D53480">
        <w:rPr>
          <w:b/>
          <w:bCs/>
        </w:rPr>
        <w:t>segment</w:t>
      </w:r>
      <w:r w:rsidR="00D53480">
        <w:t xml:space="preserve"> is just a contiguous portion of the address space of a particular length, and in our canonical address space, we have three logically-different segments: code, stack, and heap.</w:t>
      </w:r>
      <w:r w:rsidR="002B6D8C">
        <w:t xml:space="preserve"> Segmentation allows the OS to place each one of </w:t>
      </w:r>
      <w:r w:rsidR="0092407A">
        <w:t>those segments in different parts of physical memory. Therefore, this avoids filling physical memory with unused virtual address space.</w:t>
      </w:r>
    </w:p>
    <w:p w14:paraId="6010977F" w14:textId="7A1AABB7" w:rsidR="000C3D4F" w:rsidRDefault="000C3D4F">
      <w:r>
        <w:t>For example, if we have the address space in Figure 16.1</w:t>
      </w:r>
    </w:p>
    <w:p w14:paraId="6C3A773A" w14:textId="06A73AF4" w:rsidR="000C3D4F" w:rsidRDefault="000C3D4F" w:rsidP="000C3D4F">
      <w:pPr>
        <w:jc w:val="center"/>
        <w:rPr>
          <w:b/>
          <w:bCs/>
        </w:rPr>
      </w:pPr>
      <w:r w:rsidRPr="000C3D4F">
        <w:rPr>
          <w:b/>
          <w:bCs/>
          <w:noProof/>
        </w:rPr>
        <w:drawing>
          <wp:inline distT="0" distB="0" distL="0" distR="0" wp14:anchorId="42CDDBDB" wp14:editId="254ABEDD">
            <wp:extent cx="1650936" cy="3790950"/>
            <wp:effectExtent l="0" t="0" r="698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198" cy="381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3D4F">
        <w:rPr>
          <w:b/>
          <w:bCs/>
          <w:noProof/>
        </w:rPr>
        <w:drawing>
          <wp:inline distT="0" distB="0" distL="0" distR="0" wp14:anchorId="2FB2FE6D" wp14:editId="3F2EEF83">
            <wp:extent cx="2740408" cy="2715895"/>
            <wp:effectExtent l="0" t="0" r="3175" b="825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9091" cy="274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4542" w14:textId="2B975FEF" w:rsidR="000C3D4F" w:rsidRDefault="000C3D4F" w:rsidP="000C3D4F">
      <w:r>
        <w:t>With a base and bounds pair per segment, we can place each segment independently as Figure 16.2</w:t>
      </w:r>
      <w:r w:rsidR="00395DA6">
        <w:t>. The size of segment here is exactly the same as the bounds register introduced previously.</w:t>
      </w:r>
    </w:p>
    <w:p w14:paraId="69482A5D" w14:textId="4519472F" w:rsidR="00577B12" w:rsidRDefault="00577B12" w:rsidP="000C3D4F">
      <w:r>
        <w:t xml:space="preserve">When we try to refer to an illegal address, we will get </w:t>
      </w:r>
      <w:r w:rsidRPr="00577B12">
        <w:rPr>
          <w:b/>
          <w:bCs/>
        </w:rPr>
        <w:t>segmentation fault</w:t>
      </w:r>
    </w:p>
    <w:p w14:paraId="75CCBF7F" w14:textId="0D2B5B93" w:rsidR="00577B12" w:rsidRDefault="00577B12" w:rsidP="000C3D4F">
      <w:pPr>
        <w:rPr>
          <w:b/>
          <w:bCs/>
        </w:rPr>
      </w:pPr>
      <w:r w:rsidRPr="00577B12">
        <w:rPr>
          <w:b/>
          <w:bCs/>
        </w:rPr>
        <w:t>16.2 Which Segment are we referring to?</w:t>
      </w:r>
    </w:p>
    <w:p w14:paraId="5364DCFC" w14:textId="789BF21A" w:rsidR="00577B12" w:rsidRDefault="00577B12" w:rsidP="000C3D4F">
      <w:r>
        <w:t>The hardware uses segment registers during translation. How does it know the offset into a segment, and to which segment an address refers?</w:t>
      </w:r>
    </w:p>
    <w:p w14:paraId="11A3B6A0" w14:textId="31581D84" w:rsidR="00F209CC" w:rsidRDefault="00F209CC" w:rsidP="000C3D4F">
      <w:r>
        <w:lastRenderedPageBreak/>
        <w:t xml:space="preserve">One approach is </w:t>
      </w:r>
      <w:r w:rsidRPr="00F209CC">
        <w:rPr>
          <w:b/>
          <w:bCs/>
        </w:rPr>
        <w:t>explicit approach</w:t>
      </w:r>
      <w:r w:rsidR="00BB0F21">
        <w:t>, which is to chop up the address space into segments based on the top few bits. In our above example, since we have 3 segments, we will need two bits to do so:</w:t>
      </w:r>
    </w:p>
    <w:p w14:paraId="303DB2B1" w14:textId="518B6522" w:rsidR="00BB0F21" w:rsidRDefault="00BB0F21" w:rsidP="00E3660A">
      <w:pPr>
        <w:jc w:val="center"/>
      </w:pPr>
      <w:r w:rsidRPr="00BB0F21">
        <w:rPr>
          <w:noProof/>
        </w:rPr>
        <w:drawing>
          <wp:inline distT="0" distB="0" distL="0" distR="0" wp14:anchorId="55D4A55F" wp14:editId="1E73CD86">
            <wp:extent cx="3524250" cy="822782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774" cy="83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9939" w14:textId="3B32A55C" w:rsidR="00E3660A" w:rsidRDefault="00E3660A" w:rsidP="00E3660A">
      <w:r>
        <w:t>For example, if the first two bits are 00, then it is code segment (01 for heap and 10 for stack).</w:t>
      </w:r>
      <w:r w:rsidR="0061744F">
        <w:t xml:space="preserve"> For example,</w:t>
      </w:r>
    </w:p>
    <w:p w14:paraId="20FE814E" w14:textId="19FD2A0F" w:rsidR="0061744F" w:rsidRDefault="0061744F" w:rsidP="0061744F">
      <w:pPr>
        <w:jc w:val="center"/>
      </w:pPr>
      <w:r w:rsidRPr="0061744F">
        <w:rPr>
          <w:noProof/>
        </w:rPr>
        <w:drawing>
          <wp:inline distT="0" distB="0" distL="0" distR="0" wp14:anchorId="0B9E1BDA" wp14:editId="516B3C82">
            <wp:extent cx="3217502" cy="774700"/>
            <wp:effectExtent l="0" t="0" r="2540" b="635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259" cy="78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4B55" w14:textId="5A14CE97" w:rsidR="0061744F" w:rsidRDefault="0061744F" w:rsidP="0061744F">
      <w:r>
        <w:t>The offset is 0x068 in hex. Thus, the hardware simply takes the first two bits to indicate the segment (heap) and takes the offset to get the physical address.</w:t>
      </w:r>
      <w:r w:rsidR="00504E7B">
        <w:t xml:space="preserve"> Some problems are unused segment or limiting the use of the virtual address space</w:t>
      </w:r>
    </w:p>
    <w:p w14:paraId="7B011802" w14:textId="300B2CEC" w:rsidR="00504E7B" w:rsidRDefault="00504E7B" w:rsidP="0061744F">
      <w:r>
        <w:t xml:space="preserve">The other approach is </w:t>
      </w:r>
      <w:r w:rsidRPr="00504E7B">
        <w:rPr>
          <w:b/>
          <w:bCs/>
        </w:rPr>
        <w:t>implicit</w:t>
      </w:r>
      <w:r>
        <w:t xml:space="preserve"> approach where the hardware determines the segment by noticing how the address was formed.</w:t>
      </w:r>
      <w:r w:rsidR="0076089A">
        <w:t xml:space="preserve"> If the address was generated from the program counter, then the address is within the code segment. </w:t>
      </w:r>
      <w:r w:rsidR="002B0F42">
        <w:t>I</w:t>
      </w:r>
      <w:r w:rsidR="0076089A">
        <w:t>f the address is based off of the stack or base pointer, it must be in the stack segment; any other address must be in the heap.</w:t>
      </w:r>
    </w:p>
    <w:p w14:paraId="37C71860" w14:textId="19B66F50" w:rsidR="00B115F6" w:rsidRDefault="00B115F6" w:rsidP="0061744F">
      <w:r w:rsidRPr="00B115F6">
        <w:rPr>
          <w:b/>
          <w:bCs/>
        </w:rPr>
        <w:t>16.3 What about the stack?</w:t>
      </w:r>
    </w:p>
    <w:p w14:paraId="06D917EC" w14:textId="0CE7EB15" w:rsidR="00B115F6" w:rsidRDefault="00B115F6" w:rsidP="0061744F">
      <w:r>
        <w:t>The problem with the stack is that it grows backward. Therefore, the first little extra support is to know which way the segment grows.</w:t>
      </w:r>
      <w:r w:rsidR="00E759A8">
        <w:t xml:space="preserve"> For example:</w:t>
      </w:r>
    </w:p>
    <w:p w14:paraId="38324E22" w14:textId="3112F792" w:rsidR="00E759A8" w:rsidRDefault="00E759A8" w:rsidP="00E759A8">
      <w:pPr>
        <w:jc w:val="center"/>
      </w:pPr>
      <w:r w:rsidRPr="00E759A8">
        <w:rPr>
          <w:noProof/>
        </w:rPr>
        <w:drawing>
          <wp:inline distT="0" distB="0" distL="0" distR="0" wp14:anchorId="234F0B52" wp14:editId="01944B22">
            <wp:extent cx="3257550" cy="63589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435" cy="63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79ED" w14:textId="2C76035B" w:rsidR="00E759A8" w:rsidRDefault="00E759A8" w:rsidP="00E759A8">
      <w:r w:rsidRPr="00E759A8">
        <w:rPr>
          <w:b/>
          <w:bCs/>
        </w:rPr>
        <w:t>16.4 Support for Sharing</w:t>
      </w:r>
    </w:p>
    <w:p w14:paraId="466B90E7" w14:textId="6F25CA05" w:rsidR="00E759A8" w:rsidRDefault="00E759A8" w:rsidP="00E759A8">
      <w:r>
        <w:t xml:space="preserve">To save memory, it is useful to </w:t>
      </w:r>
      <w:r w:rsidRPr="00A049A0">
        <w:rPr>
          <w:b/>
          <w:bCs/>
        </w:rPr>
        <w:t>share</w:t>
      </w:r>
      <w:r>
        <w:t xml:space="preserve"> certain memory segments between address spaces.</w:t>
      </w:r>
      <w:r w:rsidR="00A049A0">
        <w:t xml:space="preserve"> To support sharing, we need a little extra support from the hardware, in the form of </w:t>
      </w:r>
      <w:r w:rsidR="00A049A0" w:rsidRPr="00A049A0">
        <w:rPr>
          <w:b/>
          <w:bCs/>
        </w:rPr>
        <w:t>protection bits</w:t>
      </w:r>
      <w:r w:rsidR="00A049A0">
        <w:t xml:space="preserve">. </w:t>
      </w:r>
      <w:r w:rsidR="00223756">
        <w:t>Basic support adds a few bits per segment, indicating whether or not a program can read or write a segment, or perhaps execute code that lies within the segment</w:t>
      </w:r>
      <w:r w:rsidR="00DD4359">
        <w:t>.</w:t>
      </w:r>
      <w:r w:rsidR="001C0346">
        <w:t xml:space="preserve"> By setting a code segment to read-only, the same code can be shared across multiple processes, without worry of harming isolation. For example,</w:t>
      </w:r>
    </w:p>
    <w:p w14:paraId="17C417E8" w14:textId="49CDD568" w:rsidR="001C0346" w:rsidRDefault="001C0346" w:rsidP="001C0346">
      <w:pPr>
        <w:jc w:val="center"/>
      </w:pPr>
      <w:r w:rsidRPr="001C0346">
        <w:rPr>
          <w:noProof/>
        </w:rPr>
        <w:drawing>
          <wp:inline distT="0" distB="0" distL="0" distR="0" wp14:anchorId="6B2414EF" wp14:editId="08D40B9A">
            <wp:extent cx="3994150" cy="824007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169" cy="83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D50A" w14:textId="365B5DA6" w:rsidR="001C0346" w:rsidRDefault="001C0346" w:rsidP="001C0346">
      <w:r>
        <w:lastRenderedPageBreak/>
        <w:t>In addition to checking whether a virtual address is within bounds, the hardware also has to check whether a particular access is permissible. If a user process tries to write to a read-only segment, or execute from a non-executable segment, the hardware should raise an exception, and thus let the OS deal with the offending process.</w:t>
      </w:r>
    </w:p>
    <w:p w14:paraId="6A247641" w14:textId="45D70513" w:rsidR="00E77235" w:rsidRPr="002C2974" w:rsidRDefault="002C2974" w:rsidP="001C0346">
      <w:pPr>
        <w:rPr>
          <w:b/>
          <w:bCs/>
        </w:rPr>
      </w:pPr>
      <w:r w:rsidRPr="002C2974">
        <w:rPr>
          <w:b/>
          <w:bCs/>
        </w:rPr>
        <w:t>16.5 Fine-grained vs Coarse-grained Segmentation</w:t>
      </w:r>
    </w:p>
    <w:p w14:paraId="64EA8E74" w14:textId="24F75346" w:rsidR="002C2974" w:rsidRDefault="00B90760" w:rsidP="001C0346">
      <w:r>
        <w:t xml:space="preserve">Most of the examples we discussed were </w:t>
      </w:r>
      <w:r w:rsidRPr="00B90760">
        <w:rPr>
          <w:b/>
          <w:bCs/>
        </w:rPr>
        <w:t>coarse-grained</w:t>
      </w:r>
      <w:r>
        <w:t xml:space="preserve"> as the segments chop up the address space into large chunks. </w:t>
      </w:r>
      <w:r w:rsidR="008A386B">
        <w:t xml:space="preserve">Some early systems were more flexible and allowed for address spaces to consist of a large number of smaller fragments, referred to as </w:t>
      </w:r>
      <w:r w:rsidR="008A386B" w:rsidRPr="008A386B">
        <w:rPr>
          <w:b/>
          <w:bCs/>
        </w:rPr>
        <w:t>fine-grained</w:t>
      </w:r>
      <w:r w:rsidR="008A386B">
        <w:t xml:space="preserve"> segmentation.</w:t>
      </w:r>
    </w:p>
    <w:p w14:paraId="508FB0D7" w14:textId="1902D1F3" w:rsidR="00611314" w:rsidRDefault="008A386B" w:rsidP="008B1101">
      <w:r>
        <w:t xml:space="preserve">Supporting many segments requires even further hardware support, with a </w:t>
      </w:r>
      <w:r w:rsidRPr="008A386B">
        <w:rPr>
          <w:b/>
          <w:bCs/>
        </w:rPr>
        <w:t>segment table</w:t>
      </w:r>
      <w:r>
        <w:t xml:space="preserve"> of some kind stored in memory</w:t>
      </w:r>
      <w:r>
        <w:t xml:space="preserve">, which </w:t>
      </w:r>
      <w:r>
        <w:t>support the creation of a very large number of segments</w:t>
      </w:r>
      <w:r w:rsidR="000D45CC">
        <w:t>.</w:t>
      </w:r>
    </w:p>
    <w:p w14:paraId="290AF8F7" w14:textId="490B8E27" w:rsidR="00611314" w:rsidRPr="00611314" w:rsidRDefault="00611314" w:rsidP="00611314">
      <w:pPr>
        <w:rPr>
          <w:b/>
          <w:bCs/>
        </w:rPr>
      </w:pPr>
      <w:r w:rsidRPr="00611314">
        <w:rPr>
          <w:b/>
          <w:bCs/>
        </w:rPr>
        <w:t>16.6 OS Support</w:t>
      </w:r>
    </w:p>
    <w:p w14:paraId="4F4945E7" w14:textId="3FCA308D" w:rsidR="00611314" w:rsidRDefault="003316ED" w:rsidP="00611314">
      <w:r>
        <w:t>W</w:t>
      </w:r>
      <w:r>
        <w:t>hat should the OS do on a context switch?</w:t>
      </w:r>
      <w:r w:rsidR="00DF0A1B">
        <w:t xml:space="preserve"> T</w:t>
      </w:r>
      <w:r w:rsidR="00DF0A1B">
        <w:t>he segment registers must be saved and restored.</w:t>
      </w:r>
    </w:p>
    <w:p w14:paraId="4AB55EA0" w14:textId="347D7E6D" w:rsidR="004800AE" w:rsidRDefault="004800AE" w:rsidP="00611314">
      <w:r>
        <w:t xml:space="preserve">When physical memory quickly becomes full of little holes of free spaces, it is difficult to allocate new segments, or to grow existing ones. We call this </w:t>
      </w:r>
      <w:r w:rsidRPr="004800AE">
        <w:rPr>
          <w:b/>
          <w:bCs/>
        </w:rPr>
        <w:t>external fragmentation</w:t>
      </w:r>
      <w:r>
        <w:t>.</w:t>
      </w:r>
      <w:r w:rsidR="008B1101" w:rsidRPr="008B1101">
        <w:t xml:space="preserve"> </w:t>
      </w:r>
    </w:p>
    <w:p w14:paraId="4D67DE35" w14:textId="36F73A68" w:rsidR="008B1101" w:rsidRDefault="008B1101" w:rsidP="008B1101">
      <w:pPr>
        <w:jc w:val="center"/>
      </w:pPr>
      <w:r w:rsidRPr="00611314">
        <w:drawing>
          <wp:inline distT="0" distB="0" distL="0" distR="0" wp14:anchorId="052EF2C0" wp14:editId="752368B1">
            <wp:extent cx="3404301" cy="2794000"/>
            <wp:effectExtent l="0" t="0" r="5715" b="6350"/>
            <wp:docPr id="7" name="Picture 7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388" cy="279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7AE0" w14:textId="1DDD6F0C" w:rsidR="008B1101" w:rsidRDefault="008B1101" w:rsidP="008B1101">
      <w:r>
        <w:t>The solution would be to compact physical memory by rearranging the existing segments.</w:t>
      </w:r>
    </w:p>
    <w:p w14:paraId="52F9D3BC" w14:textId="516570CE" w:rsidR="00015FF2" w:rsidRPr="00B90760" w:rsidRDefault="00015FF2" w:rsidP="008B1101">
      <w:r>
        <w:t>Another solution would be using a free-list management algorithm to keep large extents of memory available for allocation.</w:t>
      </w:r>
    </w:p>
    <w:sectPr w:rsidR="00015FF2" w:rsidRPr="00B90760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2A999" w14:textId="77777777" w:rsidR="00896AD0" w:rsidRDefault="00896AD0" w:rsidP="002E5CB7">
      <w:pPr>
        <w:spacing w:after="0" w:line="240" w:lineRule="auto"/>
      </w:pPr>
      <w:r>
        <w:separator/>
      </w:r>
    </w:p>
  </w:endnote>
  <w:endnote w:type="continuationSeparator" w:id="0">
    <w:p w14:paraId="32DD9318" w14:textId="77777777" w:rsidR="00896AD0" w:rsidRDefault="00896AD0" w:rsidP="002E5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3B6FB" w14:textId="77777777" w:rsidR="00896AD0" w:rsidRDefault="00896AD0" w:rsidP="002E5CB7">
      <w:pPr>
        <w:spacing w:after="0" w:line="240" w:lineRule="auto"/>
      </w:pPr>
      <w:r>
        <w:separator/>
      </w:r>
    </w:p>
  </w:footnote>
  <w:footnote w:type="continuationSeparator" w:id="0">
    <w:p w14:paraId="29763D83" w14:textId="77777777" w:rsidR="00896AD0" w:rsidRDefault="00896AD0" w:rsidP="002E5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942A" w14:textId="1CE940F1" w:rsidR="002E5CB7" w:rsidRDefault="002E5CB7">
    <w:pPr>
      <w:pStyle w:val="Header"/>
    </w:pPr>
    <w:r>
      <w:t>CS372 – Operating System – Khoi 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B7"/>
    <w:rsid w:val="00015FF2"/>
    <w:rsid w:val="000C3D4F"/>
    <w:rsid w:val="000D45CC"/>
    <w:rsid w:val="001C0346"/>
    <w:rsid w:val="00223756"/>
    <w:rsid w:val="002B0F42"/>
    <w:rsid w:val="002B6D8C"/>
    <w:rsid w:val="002C2974"/>
    <w:rsid w:val="002E5CB7"/>
    <w:rsid w:val="00301A15"/>
    <w:rsid w:val="003316ED"/>
    <w:rsid w:val="00395DA6"/>
    <w:rsid w:val="004800AE"/>
    <w:rsid w:val="004F0D97"/>
    <w:rsid w:val="00504E7B"/>
    <w:rsid w:val="00551CF5"/>
    <w:rsid w:val="00577B12"/>
    <w:rsid w:val="00611314"/>
    <w:rsid w:val="0061744F"/>
    <w:rsid w:val="0076089A"/>
    <w:rsid w:val="007A2C11"/>
    <w:rsid w:val="00896AD0"/>
    <w:rsid w:val="008A386B"/>
    <w:rsid w:val="008B1101"/>
    <w:rsid w:val="0092407A"/>
    <w:rsid w:val="00A049A0"/>
    <w:rsid w:val="00B115F6"/>
    <w:rsid w:val="00B90760"/>
    <w:rsid w:val="00BB0F21"/>
    <w:rsid w:val="00D53480"/>
    <w:rsid w:val="00DD4359"/>
    <w:rsid w:val="00DF0A1B"/>
    <w:rsid w:val="00E3660A"/>
    <w:rsid w:val="00E759A8"/>
    <w:rsid w:val="00E77235"/>
    <w:rsid w:val="00F2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7512"/>
  <w15:chartTrackingRefBased/>
  <w15:docId w15:val="{83A33A73-8EDC-4E2A-92DA-67AF7277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CB7"/>
  </w:style>
  <w:style w:type="paragraph" w:styleId="Footer">
    <w:name w:val="footer"/>
    <w:basedOn w:val="Normal"/>
    <w:link w:val="FooterChar"/>
    <w:uiPriority w:val="99"/>
    <w:unhideWhenUsed/>
    <w:rsid w:val="002E5C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Lê</dc:creator>
  <cp:keywords/>
  <dc:description/>
  <cp:lastModifiedBy>Khôi Lê</cp:lastModifiedBy>
  <cp:revision>24</cp:revision>
  <dcterms:created xsi:type="dcterms:W3CDTF">2022-09-25T01:22:00Z</dcterms:created>
  <dcterms:modified xsi:type="dcterms:W3CDTF">2022-09-25T05:03:00Z</dcterms:modified>
</cp:coreProperties>
</file>