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5FAF" w14:textId="6385547E" w:rsidR="001343CD" w:rsidRDefault="008E1081">
      <w:r>
        <w:t xml:space="preserve">Chapter 29: Lock-based Concurrent Data Structures </w:t>
      </w:r>
    </w:p>
    <w:p w14:paraId="0D074E9A" w14:textId="65E6494B" w:rsidR="00E6721F" w:rsidRDefault="00E6721F">
      <w:r>
        <w:t>When given a particular data structure, how should we add locks to it, in order to make it work correctly?</w:t>
      </w:r>
    </w:p>
    <w:p w14:paraId="4E96A228" w14:textId="4B3E9018" w:rsidR="00E6721F" w:rsidRDefault="00E6721F">
      <w:r w:rsidRPr="00E6721F">
        <w:rPr>
          <w:b/>
          <w:bCs/>
        </w:rPr>
        <w:t>29.1 Concurrent Counters</w:t>
      </w:r>
    </w:p>
    <w:p w14:paraId="3A2AD12B" w14:textId="3D4F8042" w:rsidR="00E6721F" w:rsidRDefault="00E6721F">
      <w:r>
        <w:t>One of the simplest data structures is a counter. It is a structure that is commonly used and has a simple interface.</w:t>
      </w:r>
    </w:p>
    <w:p w14:paraId="2DF840BD" w14:textId="5D52C27F" w:rsidR="00E01CBD" w:rsidRDefault="00E01CBD" w:rsidP="00E01CBD">
      <w:pPr>
        <w:jc w:val="center"/>
      </w:pPr>
      <w:r w:rsidRPr="00E01CBD">
        <w:drawing>
          <wp:inline distT="0" distB="0" distL="0" distR="0" wp14:anchorId="16817102" wp14:editId="686A9E96">
            <wp:extent cx="3371850" cy="224934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130" cy="22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274" w14:textId="6F5BF06B" w:rsidR="00E01CBD" w:rsidRDefault="00E01CBD" w:rsidP="00E01CBD">
      <w:r w:rsidRPr="00E01CBD">
        <w:rPr>
          <w:b/>
          <w:bCs/>
        </w:rPr>
        <w:t>Simple But Not Scalable</w:t>
      </w:r>
    </w:p>
    <w:p w14:paraId="35232F09" w14:textId="70204D13" w:rsidR="00E01CBD" w:rsidRDefault="00E01CBD" w:rsidP="00E01CBD">
      <w:r>
        <w:t xml:space="preserve">How to make this code </w:t>
      </w:r>
      <w:r w:rsidRPr="00E01CBD">
        <w:rPr>
          <w:b/>
          <w:bCs/>
        </w:rPr>
        <w:t>thread safe</w:t>
      </w:r>
      <w:r>
        <w:t>?</w:t>
      </w:r>
    </w:p>
    <w:p w14:paraId="7972ADB8" w14:textId="1412E340" w:rsidR="00E01CBD" w:rsidRDefault="00E01CBD" w:rsidP="00E01CBD">
      <w:pPr>
        <w:jc w:val="center"/>
      </w:pPr>
      <w:r w:rsidRPr="00E01CBD">
        <w:drawing>
          <wp:inline distT="0" distB="0" distL="0" distR="0" wp14:anchorId="6CB21640" wp14:editId="33671163">
            <wp:extent cx="3118595" cy="3143250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638" cy="31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D163" w14:textId="435B4FB1" w:rsidR="00E01CBD" w:rsidRDefault="00E01CBD" w:rsidP="00E01CBD">
      <w:r>
        <w:t>We simply add a lock and acquire it when calling a routine that manipulates the data structure and release it when returning from call.</w:t>
      </w:r>
    </w:p>
    <w:p w14:paraId="210D0967" w14:textId="30159A02" w:rsidR="003D2EFC" w:rsidRDefault="003D2EFC" w:rsidP="00E01CBD">
      <w:r>
        <w:lastRenderedPageBreak/>
        <w:t>At this point, you have a working concurrent data structure. The problem you might have is performance. If your data structure is too slow, you’ll have to do more than just add a single lock</w:t>
      </w:r>
      <w:r>
        <w:t>.</w:t>
      </w:r>
      <w:r w:rsidR="00301C54">
        <w:t xml:space="preserve"> The performance of such code is shown as follows:</w:t>
      </w:r>
    </w:p>
    <w:p w14:paraId="47C1FEF1" w14:textId="752311FD" w:rsidR="00301C54" w:rsidRDefault="00301C54" w:rsidP="00301C54">
      <w:pPr>
        <w:jc w:val="center"/>
      </w:pPr>
      <w:r w:rsidRPr="00301C54">
        <w:drawing>
          <wp:inline distT="0" distB="0" distL="0" distR="0" wp14:anchorId="4DE7010A" wp14:editId="78E7F15A">
            <wp:extent cx="3448050" cy="2279176"/>
            <wp:effectExtent l="0" t="0" r="0" b="6985"/>
            <wp:docPr id="3" name="Picture 3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041" cy="22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0055" w14:textId="696C1944" w:rsidR="00301C54" w:rsidRDefault="00301C54" w:rsidP="00301C54">
      <w:r>
        <w:t>As we have more threads. It causes a massive slowdown.</w:t>
      </w:r>
      <w:r w:rsidR="007F7E96">
        <w:t xml:space="preserve"> Ideally, we would like to see the threads complete just as quickly on multiple processors as the single thread does on one. This is </w:t>
      </w:r>
      <w:r w:rsidR="007F7E96" w:rsidRPr="007F7E96">
        <w:rPr>
          <w:b/>
          <w:bCs/>
        </w:rPr>
        <w:t>perfect scaling</w:t>
      </w:r>
      <w:r w:rsidR="007F7E96">
        <w:t>.</w:t>
      </w:r>
    </w:p>
    <w:p w14:paraId="73123C3D" w14:textId="028B9D64" w:rsidR="007F7E96" w:rsidRDefault="007F7E96" w:rsidP="00301C54">
      <w:r w:rsidRPr="007F7E96">
        <w:rPr>
          <w:b/>
          <w:bCs/>
        </w:rPr>
        <w:t>Scalable Counting</w:t>
      </w:r>
    </w:p>
    <w:p w14:paraId="4121C88A" w14:textId="43BB3547" w:rsidR="007F7E96" w:rsidRDefault="007F7E96" w:rsidP="00301C54">
      <w:r w:rsidRPr="007F7E96">
        <w:rPr>
          <w:b/>
          <w:bCs/>
        </w:rPr>
        <w:t>Approximate counter</w:t>
      </w:r>
      <w:r>
        <w:t xml:space="preserve"> works by presenting a single logical counter via numerous local physical counters, one per CPU core, as well as a global counter</w:t>
      </w:r>
      <w:r w:rsidR="00CC7A44">
        <w:t>. Specifically, on a machine with four CPUs, there are four</w:t>
      </w:r>
      <w:r w:rsidR="00CC7A44">
        <w:t xml:space="preserve"> </w:t>
      </w:r>
      <w:r w:rsidR="00CC7A44">
        <w:t>local counters and one global one.</w:t>
      </w:r>
      <w:r w:rsidR="00FC2A33">
        <w:t xml:space="preserve"> </w:t>
      </w:r>
      <w:r w:rsidR="00FC2A33">
        <w:t>In addition to these counters, there are also locks: one for each local counter, and one for the global counter.</w:t>
      </w:r>
    </w:p>
    <w:p w14:paraId="7FF7D016" w14:textId="5DF260B0" w:rsidR="009C1B44" w:rsidRDefault="009C1B44" w:rsidP="00301C54">
      <w:r>
        <w:t xml:space="preserve">The idea is that when each thread wishes to increment the counter, it increases the local counter. </w:t>
      </w:r>
      <w:r>
        <w:t>Because each CPU has its own local counter, threads across CPUs can update local counters without contention, and thus updates to the counter are scalable.</w:t>
      </w:r>
    </w:p>
    <w:p w14:paraId="367418CE" w14:textId="59EA4F8D" w:rsidR="008A3A86" w:rsidRDefault="008A3A86" w:rsidP="00301C54">
      <w:r>
        <w:t>To keep the global counter up to date, the local values are periodically transferred to the global counter by acquiring the global lock and incrementing it by the local counter’s value.</w:t>
      </w:r>
      <w:r w:rsidR="00267723">
        <w:t xml:space="preserve"> The local counter then be set to 0.</w:t>
      </w:r>
    </w:p>
    <w:p w14:paraId="0CFABE66" w14:textId="1C0E7D28" w:rsidR="005F3A18" w:rsidRDefault="005F3A18" w:rsidP="005F3A18">
      <w:pPr>
        <w:jc w:val="center"/>
      </w:pPr>
      <w:r w:rsidRPr="005F3A18">
        <w:drawing>
          <wp:inline distT="0" distB="0" distL="0" distR="0" wp14:anchorId="025BC980" wp14:editId="29C595BF">
            <wp:extent cx="2743200" cy="1441261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258" cy="14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6EB" w14:textId="51B6903E" w:rsidR="005F3A18" w:rsidRDefault="005F3A18" w:rsidP="005F3A18">
      <w:r>
        <w:t>The performance is given as follows:</w:t>
      </w:r>
    </w:p>
    <w:p w14:paraId="63C87F26" w14:textId="6E11C0D1" w:rsidR="005F3A18" w:rsidRDefault="005F3A18" w:rsidP="005F3A18">
      <w:r>
        <w:lastRenderedPageBreak/>
        <w:t>The performance is really good (figure 29.5</w:t>
      </w:r>
      <w:r w:rsidR="00F76871">
        <w:t xml:space="preserve"> on the circle dots</w:t>
      </w:r>
      <w:r>
        <w:t xml:space="preserve">). With four threads incrementing the counter 1 million times, if </w:t>
      </w:r>
      <w:r w:rsidR="00DE6538">
        <w:t>S is low, the performance is poor. If S is high, the performance is excellent</w:t>
      </w:r>
      <w:r w:rsidR="0009572E">
        <w:t>, but the global count lags.</w:t>
      </w:r>
    </w:p>
    <w:p w14:paraId="2D7E0E85" w14:textId="2B7EA487" w:rsidR="005F3A18" w:rsidRDefault="005F3A18" w:rsidP="005F3A18">
      <w:pPr>
        <w:jc w:val="center"/>
      </w:pPr>
      <w:r w:rsidRPr="005F3A18">
        <w:drawing>
          <wp:inline distT="0" distB="0" distL="0" distR="0" wp14:anchorId="69124FBB" wp14:editId="48DC97C1">
            <wp:extent cx="3067050" cy="2103354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941" cy="21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91F4" w14:textId="6670CDFE" w:rsidR="00701E4A" w:rsidRDefault="00701E4A" w:rsidP="00701E4A">
      <w:r>
        <w:t>This accuracy/performance tradeoff is what approximate counters enable.</w:t>
      </w:r>
    </w:p>
    <w:p w14:paraId="109B8176" w14:textId="38C24CD5" w:rsidR="00B345EA" w:rsidRDefault="00B345EA" w:rsidP="00701E4A"/>
    <w:p w14:paraId="110A4D5D" w14:textId="4F8C9A11" w:rsidR="00B345EA" w:rsidRDefault="00B345EA" w:rsidP="00701E4A">
      <w:r w:rsidRPr="00B345EA">
        <w:rPr>
          <w:b/>
          <w:bCs/>
        </w:rPr>
        <w:t>29.2 Concurrent Linked Lists</w:t>
      </w:r>
    </w:p>
    <w:p w14:paraId="5FFF6B92" w14:textId="4CB95B9E" w:rsidR="00B345EA" w:rsidRDefault="00B345EA" w:rsidP="00701E4A">
      <w:r>
        <w:t>If we malloc fail, then we must release the lock. The clean version of concurrent linked list is shown as follows:</w:t>
      </w:r>
    </w:p>
    <w:p w14:paraId="7DFC92DD" w14:textId="68BD3853" w:rsidR="00B345EA" w:rsidRDefault="00B345EA" w:rsidP="00B345EA">
      <w:pPr>
        <w:jc w:val="center"/>
      </w:pPr>
      <w:r w:rsidRPr="00B345EA">
        <w:drawing>
          <wp:inline distT="0" distB="0" distL="0" distR="0" wp14:anchorId="5CA8C01D" wp14:editId="10F02B63">
            <wp:extent cx="3324341" cy="3937000"/>
            <wp:effectExtent l="0" t="0" r="9525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404" cy="39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DF9" w14:textId="2A762AD5" w:rsidR="00B345EA" w:rsidRPr="00B345EA" w:rsidRDefault="00B345EA" w:rsidP="00B345EA">
      <w:pPr>
        <w:rPr>
          <w:b/>
          <w:bCs/>
        </w:rPr>
      </w:pPr>
      <w:r w:rsidRPr="00B345EA">
        <w:rPr>
          <w:b/>
          <w:bCs/>
        </w:rPr>
        <w:lastRenderedPageBreak/>
        <w:t>Scaling Linked Lists</w:t>
      </w:r>
    </w:p>
    <w:p w14:paraId="3E26AD4E" w14:textId="7DDB31E6" w:rsidR="00B345EA" w:rsidRDefault="00B345EA" w:rsidP="00B345EA">
      <w:pPr>
        <w:rPr>
          <w:b/>
          <w:bCs/>
        </w:rPr>
      </w:pPr>
      <w:r>
        <w:t xml:space="preserve">Though we again have a basic concurrent linked list, once again we are in a situation where it does not scale particularly well. One technique that researchers have explored to enable more concurrency within a list is something called </w:t>
      </w:r>
      <w:r w:rsidRPr="00B345EA">
        <w:rPr>
          <w:b/>
          <w:bCs/>
        </w:rPr>
        <w:t>hand-over-hand locking</w:t>
      </w:r>
      <w:r w:rsidR="00BF14ED">
        <w:rPr>
          <w:b/>
          <w:bCs/>
        </w:rPr>
        <w:t>.</w:t>
      </w:r>
    </w:p>
    <w:p w14:paraId="5D163EE9" w14:textId="4FB99C2A" w:rsidR="00BF14ED" w:rsidRDefault="00BF14ED" w:rsidP="00B345EA">
      <w:r>
        <w:t>The idea is pretty simple. Instead of having a single lock for the entire list, you instead add a lock per node of the list. When traversing the list, the code first grabs the next node’s lock and then releases the current node’s lock (which inspires the name hand-over-hand).</w:t>
      </w:r>
    </w:p>
    <w:p w14:paraId="1EA8D5BF" w14:textId="66A44C74" w:rsidR="00BF14ED" w:rsidRDefault="00BF14ED" w:rsidP="00B345EA">
      <w:r>
        <w:t>This approach makes sense, but it is way slower than the single lock approach</w:t>
      </w:r>
      <w:r w:rsidR="00C94E92">
        <w:t xml:space="preserve"> because of overhead.</w:t>
      </w:r>
    </w:p>
    <w:p w14:paraId="4815FA4C" w14:textId="0E300EA1" w:rsidR="00D37798" w:rsidRPr="00D37798" w:rsidRDefault="00D37798" w:rsidP="00B345EA">
      <w:pPr>
        <w:rPr>
          <w:b/>
          <w:bCs/>
        </w:rPr>
      </w:pPr>
    </w:p>
    <w:p w14:paraId="64ADE1DF" w14:textId="7A1BD667" w:rsidR="00D37798" w:rsidRDefault="00D37798" w:rsidP="00B345EA">
      <w:r w:rsidRPr="00D37798">
        <w:rPr>
          <w:b/>
          <w:bCs/>
        </w:rPr>
        <w:t>29.3 Concurrent Queues</w:t>
      </w:r>
    </w:p>
    <w:p w14:paraId="7DEC47EF" w14:textId="047C1653" w:rsidR="00D37798" w:rsidRDefault="00D37798" w:rsidP="00D37798">
      <w:pPr>
        <w:jc w:val="center"/>
      </w:pPr>
      <w:r w:rsidRPr="00D37798">
        <w:drawing>
          <wp:inline distT="0" distB="0" distL="0" distR="0" wp14:anchorId="11FECA40" wp14:editId="4BD777BD">
            <wp:extent cx="3187680" cy="52070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380" cy="52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63E" w14:textId="1D6DA051" w:rsidR="00D37798" w:rsidRDefault="00D37798" w:rsidP="00D37798">
      <w:r>
        <w:t>In this approach, we have two locks, one for the head of the queue, one for the tail. The goal of these two locks is to ensure concurrency.</w:t>
      </w:r>
    </w:p>
    <w:p w14:paraId="11ABF735" w14:textId="7561C6B8" w:rsidR="00D37798" w:rsidRDefault="00D37798" w:rsidP="00D37798">
      <w:r>
        <w:lastRenderedPageBreak/>
        <w:t>One trick used by Michael and Scott is to add a dummy node (allocated in the queue initialization code); this dummy enables the separation of head and tail operations.</w:t>
      </w:r>
    </w:p>
    <w:p w14:paraId="4311744F" w14:textId="77777777" w:rsidR="00A073CE" w:rsidRDefault="00A073CE" w:rsidP="00D37798"/>
    <w:p w14:paraId="1ECC53F0" w14:textId="0FA7D118" w:rsidR="00A073CE" w:rsidRDefault="00A073CE" w:rsidP="00D37798">
      <w:r w:rsidRPr="00A073CE">
        <w:rPr>
          <w:b/>
          <w:bCs/>
        </w:rPr>
        <w:t>29.4 Concurrent Hash Table</w:t>
      </w:r>
    </w:p>
    <w:p w14:paraId="340D49C1" w14:textId="39D3EC4A" w:rsidR="00A073CE" w:rsidRDefault="00A073CE" w:rsidP="00D37798">
      <w:r>
        <w:t>We’ll focus on a simple hash table that does not resize</w:t>
      </w:r>
      <w:r>
        <w:t>.</w:t>
      </w:r>
    </w:p>
    <w:p w14:paraId="121CAE26" w14:textId="252A715F" w:rsidR="00A073CE" w:rsidRDefault="00A073CE" w:rsidP="00A073CE">
      <w:pPr>
        <w:jc w:val="center"/>
      </w:pPr>
      <w:r w:rsidRPr="00A073CE">
        <w:drawing>
          <wp:inline distT="0" distB="0" distL="0" distR="0" wp14:anchorId="380158D5" wp14:editId="5ACA7D01">
            <wp:extent cx="3382926" cy="2241550"/>
            <wp:effectExtent l="0" t="0" r="8255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275" cy="22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1377" w14:textId="19DEA45A" w:rsidR="00A073CE" w:rsidRDefault="0073324E" w:rsidP="00A073CE">
      <w:r>
        <w:t>This concurrent hash table (Figure 29.10) is straightforward, is built using the concurrent lists we developed earlier, and works incredibly well.</w:t>
      </w:r>
      <w:r w:rsidR="00B529A2" w:rsidRPr="00B529A2">
        <w:t xml:space="preserve"> </w:t>
      </w:r>
      <w:r w:rsidR="00B529A2">
        <w:t>The reason for its good performance is that instead of having a single lock for the entire structure, it uses a lock per hash bucket</w:t>
      </w:r>
      <w:r w:rsidR="00D86022">
        <w:t>.</w:t>
      </w:r>
    </w:p>
    <w:p w14:paraId="0D53D34F" w14:textId="3E6A6E4C" w:rsidR="008654CE" w:rsidRDefault="008654CE" w:rsidP="00A073CE">
      <w:r>
        <w:t>The performance of this approach is excellent:</w:t>
      </w:r>
    </w:p>
    <w:p w14:paraId="1416310E" w14:textId="1314BE6C" w:rsidR="008654CE" w:rsidRPr="00A073CE" w:rsidRDefault="008654CE" w:rsidP="008654CE">
      <w:pPr>
        <w:jc w:val="center"/>
      </w:pPr>
      <w:r w:rsidRPr="008654CE">
        <w:drawing>
          <wp:inline distT="0" distB="0" distL="0" distR="0" wp14:anchorId="1DDA03FD" wp14:editId="7E83FDA8">
            <wp:extent cx="2952750" cy="2480918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24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CE" w:rsidRPr="00A073C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F7AC" w14:textId="77777777" w:rsidR="0003696D" w:rsidRDefault="0003696D" w:rsidP="008E1081">
      <w:pPr>
        <w:spacing w:after="0" w:line="240" w:lineRule="auto"/>
      </w:pPr>
      <w:r>
        <w:separator/>
      </w:r>
    </w:p>
  </w:endnote>
  <w:endnote w:type="continuationSeparator" w:id="0">
    <w:p w14:paraId="506CC1D2" w14:textId="77777777" w:rsidR="0003696D" w:rsidRDefault="0003696D" w:rsidP="008E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16B5" w14:textId="77777777" w:rsidR="0003696D" w:rsidRDefault="0003696D" w:rsidP="008E1081">
      <w:pPr>
        <w:spacing w:after="0" w:line="240" w:lineRule="auto"/>
      </w:pPr>
      <w:r>
        <w:separator/>
      </w:r>
    </w:p>
  </w:footnote>
  <w:footnote w:type="continuationSeparator" w:id="0">
    <w:p w14:paraId="027BA5CC" w14:textId="77777777" w:rsidR="0003696D" w:rsidRDefault="0003696D" w:rsidP="008E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86A5" w14:textId="478DCA1A" w:rsidR="008E1081" w:rsidRDefault="008E1081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1"/>
    <w:rsid w:val="0003696D"/>
    <w:rsid w:val="0009572E"/>
    <w:rsid w:val="001343CD"/>
    <w:rsid w:val="00267723"/>
    <w:rsid w:val="00301C54"/>
    <w:rsid w:val="003D2EFC"/>
    <w:rsid w:val="005F3A18"/>
    <w:rsid w:val="00701E4A"/>
    <w:rsid w:val="0073324E"/>
    <w:rsid w:val="007F7E96"/>
    <w:rsid w:val="008654CE"/>
    <w:rsid w:val="008A3A86"/>
    <w:rsid w:val="008E1081"/>
    <w:rsid w:val="009C1B44"/>
    <w:rsid w:val="00A073CE"/>
    <w:rsid w:val="00B345EA"/>
    <w:rsid w:val="00B529A2"/>
    <w:rsid w:val="00BF14ED"/>
    <w:rsid w:val="00C94E92"/>
    <w:rsid w:val="00CC7A44"/>
    <w:rsid w:val="00D37798"/>
    <w:rsid w:val="00D86022"/>
    <w:rsid w:val="00DE6538"/>
    <w:rsid w:val="00E01CBD"/>
    <w:rsid w:val="00E04BD0"/>
    <w:rsid w:val="00E6721F"/>
    <w:rsid w:val="00ED070C"/>
    <w:rsid w:val="00F76871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9284"/>
  <w15:chartTrackingRefBased/>
  <w15:docId w15:val="{CAA851F3-FCB4-4657-9B82-3CA1DE3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81"/>
  </w:style>
  <w:style w:type="paragraph" w:styleId="Footer">
    <w:name w:val="footer"/>
    <w:basedOn w:val="Normal"/>
    <w:link w:val="FooterChar"/>
    <w:uiPriority w:val="99"/>
    <w:unhideWhenUsed/>
    <w:rsid w:val="008E1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25</cp:revision>
  <dcterms:created xsi:type="dcterms:W3CDTF">2022-10-25T18:41:00Z</dcterms:created>
  <dcterms:modified xsi:type="dcterms:W3CDTF">2022-10-25T19:36:00Z</dcterms:modified>
</cp:coreProperties>
</file>