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Times New Roman" w:hAnsi="Times New Roman"/>
          <w:b/>
          <w:color w:val="0F172A"/>
          <w:sz w:val="36"/>
        </w:rPr>
        <w:t>KẾ HOẠCH KIỂM THỬ PHẦN MỀM (SOFTWARE TEST PLAN)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Dự án:</w:t>
      </w:r>
      <w:r>
        <w:rPr>
          <w:rFonts w:ascii="Times New Roman" w:hAnsi="Times New Roman"/>
          <w:sz w:val="22"/>
        </w:rPr>
        <w:t xml:space="preserve"> Nền tảng quản lý freelance &amp; marketplace việc làm part-time cho sinh viên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Học phần:</w:t>
      </w:r>
      <w:r>
        <w:rPr>
          <w:rFonts w:ascii="Times New Roman" w:hAnsi="Times New Roman"/>
          <w:sz w:val="22"/>
        </w:rPr>
        <w:t xml:space="preserve"> Chuyên đề tốt nghiệp 2 — Khoa CNTT — Trường ĐH Văn Lang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Người lập kế hoạch:</w:t>
      </w:r>
      <w:r>
        <w:rPr>
          <w:rFonts w:ascii="Times New Roman" w:hAnsi="Times New Roman"/>
          <w:sz w:val="22"/>
        </w:rPr>
        <w:t xml:space="preserve"> Hoàng Long (Bảo Long) — QA / Tester &amp; DevOps Lead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Người phê duyệt:</w:t>
      </w:r>
      <w:r>
        <w:rPr>
          <w:rFonts w:ascii="Times New Roman" w:hAnsi="Times New Roman"/>
          <w:sz w:val="22"/>
        </w:rPr>
        <w:t xml:space="preserve"> Nguyễn Tấn Tài — Project Manager  </w:t>
      </w:r>
    </w:p>
    <w:p>
      <w:pPr>
        <w:spacing w:after="100" w:before="0" w:line="276" w:lineRule="auto"/>
      </w:pPr>
      <w:r>
        <w:rPr>
          <w:rFonts w:ascii="Times New Roman" w:hAnsi="Times New Roman"/>
          <w:b/>
          <w:sz w:val="22"/>
        </w:rPr>
        <w:t>Phiên bản:</w:t>
      </w:r>
      <w:r>
        <w:rPr>
          <w:rFonts w:ascii="Times New Roman" w:hAnsi="Times New Roman"/>
          <w:sz w:val="22"/>
        </w:rPr>
        <w:t xml:space="preserve"> v1.2  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1. MỤC TIÊU KIỂM THỬ (TEST OBJECTIVES)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Xác minh tính đúng đắn của chức năng:</w:t>
      </w:r>
      <w:r>
        <w:rPr>
          <w:rFonts w:ascii="Times New Roman" w:hAnsi="Times New Roman"/>
          <w:sz w:val="22"/>
        </w:rPr>
        <w:t xml:space="preserve"> Đảm bảo toàn bộ 100% các ca sử dụng cốt lõi theo đặc tả tài liệu SRS hoạt động chính xác.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Kiểm tra an toàn bảo mật:</w:t>
      </w:r>
      <w:r>
        <w:rPr>
          <w:rFonts w:ascii="Times New Roman" w:hAnsi="Times New Roman"/>
          <w:sz w:val="22"/>
        </w:rPr>
        <w:t xml:space="preserve"> Kiểm tra cơ chế cấp phát/xác thực JWT, mã hóa mật khẩu BCrypt và khả năng ngăn chặn truy cập trái phép bằng phân quyền RBAC.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Đảm bảo toàn vẹn quy tắc nghiệp vụ:</w:t>
      </w:r>
      <w:r>
        <w:rPr>
          <w:rFonts w:ascii="Times New Roman" w:hAnsi="Times New Roman"/>
          <w:sz w:val="22"/>
        </w:rPr>
        <w:t xml:space="preserve"> Kiểm tra ràng buộc không nộp trùng đơn, ràng buộc đánh giá 1 lần, điều kiện trạng thái hoàn thành công việc trước khi chấm sao.</w:t>
      </w:r>
    </w:p>
    <w:p>
      <w:pPr>
        <w:pStyle w:val="ListNumber"/>
        <w:spacing w:after="60" w:before="0"/>
      </w:pPr>
      <w:r>
        <w:rPr>
          <w:rFonts w:ascii="Times New Roman" w:hAnsi="Times New Roman"/>
          <w:b/>
          <w:sz w:val="22"/>
        </w:rPr>
        <w:t>Tiêu chuẩn chất lượng:</w:t>
      </w:r>
      <w:r>
        <w:rPr>
          <w:rFonts w:ascii="Times New Roman" w:hAnsi="Times New Roman"/>
          <w:sz w:val="22"/>
        </w:rPr>
        <w:t xml:space="preserve"> Tỷ lệ bao phủ kiểm thử (Test Coverage) tầng Service đạt &gt;= 80%; 100% các ca kiểm thử mức Critical và High đạt kết quả PASS.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2. PHẠM VI KIỂM THỬ (TEST SCOPE)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2.1. Trong phạm vi kiểm thử (In-Scope)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Xác thực (Authentication):</w:t>
      </w:r>
      <w:r>
        <w:rPr>
          <w:rFonts w:ascii="Times New Roman" w:hAnsi="Times New Roman"/>
          <w:sz w:val="22"/>
        </w:rPr>
        <w:t xml:space="preserve"> Đăng ký tài khoản Sinh viên/NTD, bắt lỗi trùng email, đăng nhập thành công cấp JWT, kiểm tra sai mật khẩu, lấy thông tin cá nhân hiện tại (</w:t>
      </w:r>
      <w:r>
        <w:rPr>
          <w:rFonts w:ascii="Times New Roman" w:hAnsi="Times New Roman"/>
          <w:color w:val="B42828"/>
          <w:sz w:val="22"/>
        </w:rPr>
        <w:t>/auth/me</w:t>
      </w:r>
      <w:r>
        <w:rPr>
          <w:rFonts w:ascii="Times New Roman" w:hAnsi="Times New Roman"/>
          <w:sz w:val="22"/>
        </w:rPr>
        <w:t>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Việc làm (Job Management):</w:t>
      </w:r>
      <w:r>
        <w:rPr>
          <w:rFonts w:ascii="Times New Roman" w:hAnsi="Times New Roman"/>
          <w:sz w:val="22"/>
        </w:rPr>
        <w:t xml:space="preserve"> Đăng tin, tìm kiếm theo từ khóa, lọc theo danh mục và hình thức làm việc, chuyển đổi trạng thái tin (</w:t>
      </w:r>
      <w:r>
        <w:rPr>
          <w:rFonts w:ascii="Times New Roman" w:hAnsi="Times New Roman"/>
          <w:color w:val="B42828"/>
          <w:sz w:val="22"/>
        </w:rPr>
        <w:t>OPEN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IN_PROGRESS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COMPLETED</w:t>
      </w:r>
      <w:r>
        <w:rPr>
          <w:rFonts w:ascii="Times New Roman" w:hAnsi="Times New Roman"/>
          <w:sz w:val="22"/>
        </w:rPr>
        <w:t xml:space="preserve">, </w:t>
      </w:r>
      <w:r>
        <w:rPr>
          <w:rFonts w:ascii="Times New Roman" w:hAnsi="Times New Roman"/>
          <w:color w:val="B42828"/>
          <w:sz w:val="22"/>
        </w:rPr>
        <w:t>CLOSED</w:t>
      </w:r>
      <w:r>
        <w:rPr>
          <w:rFonts w:ascii="Times New Roman" w:hAnsi="Times New Roman"/>
          <w:sz w:val="22"/>
        </w:rPr>
        <w:t>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Ứng tuyển (Applications):</w:t>
      </w:r>
      <w:r>
        <w:rPr>
          <w:rFonts w:ascii="Times New Roman" w:hAnsi="Times New Roman"/>
          <w:sz w:val="22"/>
        </w:rPr>
        <w:t xml:space="preserve"> Nộp đơn kèm CV link, ngăn chặn nộp trùng đơn cho cùng 1 tin, NTD duyệt nhận (</w:t>
      </w:r>
      <w:r>
        <w:rPr>
          <w:rFonts w:ascii="Times New Roman" w:hAnsi="Times New Roman"/>
          <w:color w:val="B42828"/>
          <w:sz w:val="22"/>
        </w:rPr>
        <w:t>ACCEPTED</w:t>
      </w:r>
      <w:r>
        <w:rPr>
          <w:rFonts w:ascii="Times New Roman" w:hAnsi="Times New Roman"/>
          <w:sz w:val="22"/>
        </w:rPr>
        <w:t>) hoặc từ chối (</w:t>
      </w:r>
      <w:r>
        <w:rPr>
          <w:rFonts w:ascii="Times New Roman" w:hAnsi="Times New Roman"/>
          <w:color w:val="B42828"/>
          <w:sz w:val="22"/>
        </w:rPr>
        <w:t>REJECTED</w:t>
      </w:r>
      <w:r>
        <w:rPr>
          <w:rFonts w:ascii="Times New Roman" w:hAnsi="Times New Roman"/>
          <w:sz w:val="22"/>
        </w:rPr>
        <w:t>) kèm lý do, sinh viên theo dõi lịch sử đơn.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Đánh giá hai chiều (Reviews):</w:t>
      </w:r>
      <w:r>
        <w:rPr>
          <w:rFonts w:ascii="Times New Roman" w:hAnsi="Times New Roman"/>
          <w:sz w:val="22"/>
        </w:rPr>
        <w:t xml:space="preserve"> Gửi đánh giá 1–5 sao sau khi công việc hoàn thành, ngăn chặn đánh giá lặp lại nhiều lần, kiểm tra giá trị sao hợp lệ (1–5).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Thông báo (Notifications):</w:t>
      </w:r>
      <w:r>
        <w:rPr>
          <w:rFonts w:ascii="Times New Roman" w:hAnsi="Times New Roman"/>
          <w:sz w:val="22"/>
        </w:rPr>
        <w:t xml:space="preserve"> Phát sinh thông báo tự động khi nộp đơn/duyệt đơn, đánh dấu đã đọc.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Module Quản trị (Admin):</w:t>
      </w:r>
      <w:r>
        <w:rPr>
          <w:rFonts w:ascii="Times New Roman" w:hAnsi="Times New Roman"/>
          <w:sz w:val="22"/>
        </w:rPr>
        <w:t xml:space="preserve"> Thống kê KPI hệ thống, khóa/mở khóa tài khoản người dùng, xóa tin vi phạm.</w:t>
      </w:r>
    </w:p>
    <w:p>
      <w:pPr>
        <w:pStyle w:val="ListBullet"/>
        <w:spacing w:after="60" w:before="0"/>
      </w:pPr>
      <w:r>
        <w:rPr>
          <w:rFonts w:ascii="Times New Roman" w:hAnsi="Times New Roman"/>
          <w:b/>
          <w:sz w:val="22"/>
        </w:rPr>
        <w:t>Bảo mật &amp; Phân quyền (Security &amp; RBAC):</w:t>
      </w:r>
      <w:r>
        <w:rPr>
          <w:rFonts w:ascii="Times New Roman" w:hAnsi="Times New Roman"/>
          <w:sz w:val="22"/>
        </w:rPr>
        <w:t xml:space="preserve"> Thử nghiệm gọi API trái quyền (Sinh viên gọi API đăng tin, Khách gọi API duyệt đơn) và kiểm tra mã phản hồi HTTP 401 Unauthorized / HTTP 403 Forbidden.</w:t>
      </w:r>
    </w:p>
    <w:p>
      <w:pPr>
        <w:pStyle w:val="Heading3"/>
        <w:spacing w:before="160" w:after="60"/>
      </w:pPr>
      <w:r>
        <w:rPr>
          <w:rFonts w:ascii="Times New Roman" w:hAnsi="Times New Roman"/>
          <w:b/>
          <w:color w:val="334155"/>
          <w:sz w:val="24"/>
        </w:rPr>
        <w:t>2.2. Ngoài phạm vi kiểm thử (Out-of-Scope)</w:t>
      </w:r>
    </w:p>
    <w:p>
      <w:pPr>
        <w:pStyle w:val="ListBullet"/>
        <w:spacing w:after="60" w:before="0"/>
      </w:pPr>
      <w:r>
        <w:rPr>
          <w:rFonts w:ascii="Times New Roman" w:hAnsi="Times New Roman"/>
          <w:sz w:val="22"/>
        </w:rPr>
        <w:t>Kiểm thử chịu tải hàng triệu người dùng đồng thời (Stress Testing quy mô lớn).</w:t>
      </w:r>
    </w:p>
    <w:p>
      <w:pPr>
        <w:pStyle w:val="ListBullet"/>
        <w:spacing w:after="60" w:before="0"/>
      </w:pPr>
      <w:r>
        <w:rPr>
          <w:rFonts w:ascii="Times New Roman" w:hAnsi="Times New Roman"/>
          <w:sz w:val="22"/>
        </w:rPr>
        <w:t>Kiểm thử cổng thanh toán tiền mặt trực tuyến (nằm ngoài phạm vi đồ án).</w:t>
      </w: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3. CHIẾN LƯỢC VÀ PHƯƠNG PHÁP KIỂM THỬ (TEST STRATEGY)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▲</w:t>
              <w:br/>
              <w:t xml:space="preserve">       / \         Tầng 3: End-to-End System Testing (Kiểm thử luồng nghiệp vụ trên Web UI)</w:t>
              <w:br/>
              <w:t xml:space="preserve">      /---\</w:t>
              <w:br/>
              <w:t xml:space="preserve">     /     \       Tầng 2: API Testing (Postman Collection v2.1 kiểm tra mã HTTP, JSON Response)</w:t>
              <w:br/>
              <w:t xml:space="preserve">    /-------\</w:t>
              <w:br/>
              <w:t xml:space="preserve">   /         \     Tầng 1: Unit &amp; Integration Testing (JUnit 5 + Mockito + MockMvc)</w:t>
              <w:br/>
              <w:t xml:space="preserve">  /-----------\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Cấp độ kiểm thử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Công cụ thực hiện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Đối tượng kiểm thử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1"/>
              </w:rPr>
              <w:t>Tiêu chí thành công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Unit Test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JUnit 5, Mockito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Logic nghiệp vụ tại tầng Service (</w:t>
            </w:r>
            <w:r>
              <w:rPr>
                <w:rFonts w:ascii="Times New Roman" w:hAnsi="Times New Roman"/>
                <w:color w:val="B42828"/>
                <w:sz w:val="20"/>
              </w:rPr>
              <w:t>JobServiceTest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ApplicationServiceTest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ReviewServiceTest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AuthServiceTest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Toàn bộ Assertion khớp kết quả mong đợi, không có lỗi ném ra bất thường.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Integration Test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Spring Boot Test, MockMvc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Tầng Controller (</w:t>
            </w:r>
            <w:r>
              <w:rPr>
                <w:rFonts w:ascii="Times New Roman" w:hAnsi="Times New Roman"/>
                <w:color w:val="B42828"/>
                <w:sz w:val="20"/>
              </w:rPr>
              <w:t>AuthControllerTest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JobControllerTest</w:t>
            </w:r>
            <w:r>
              <w:rPr>
                <w:rFonts w:ascii="Times New Roman" w:hAnsi="Times New Roman"/>
                <w:sz w:val="20"/>
              </w:rPr>
              <w:t xml:space="preserve">, </w:t>
            </w:r>
            <w:r>
              <w:rPr>
                <w:rFonts w:ascii="Times New Roman" w:hAnsi="Times New Roman"/>
                <w:color w:val="B42828"/>
                <w:sz w:val="20"/>
              </w:rPr>
              <w:t>ApplicationControllerTest</w:t>
            </w:r>
            <w:r>
              <w:rPr>
                <w:rFonts w:ascii="Times New Roman" w:hAnsi="Times New Roman"/>
                <w:sz w:val="20"/>
              </w:rPr>
              <w:t>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Kiểm tra chính xác mã HTTP (200, 201, 400, 403), JSON payload hợp lệ.</w:t>
            </w:r>
          </w:p>
        </w:tc>
      </w:tr>
      <w:tr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API Test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Postman v2.1, Newman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Toàn bộ 18 kịch bản REST API hoàn chỉnh</w:t>
            </w:r>
          </w:p>
        </w:tc>
        <w:tc>
          <w:tcPr>
            <w:tcW w:type="dxa" w:w="2340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100% các bài test trong Script (pm.test) đều Pass.</w:t>
            </w:r>
          </w:p>
        </w:tc>
      </w:tr>
      <w:tr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b/>
                <w:sz w:val="20"/>
              </w:rPr>
              <w:t>System / E2E Test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Trình duyệt Web (Chrome/Edge)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Luồng nghiệp vụ từ đầu đến cuối trên giao diện React Web</w:t>
            </w:r>
          </w:p>
        </w:tc>
        <w:tc>
          <w:tcPr>
            <w:tcW w:type="dxa" w:w="2340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after="40" w:before="40"/>
            </w:pPr>
            <w:r>
              <w:rPr>
                <w:rFonts w:ascii="Times New Roman" w:hAnsi="Times New Roman"/>
                <w:sz w:val="20"/>
              </w:rPr>
              <w:t>Hoàn thành trọn vẹn chu trình: Đăng tin ➔ Nộp CV ➔ Duyệt đơn ➔ Hoàn thành ➔ Đánh giá.</w:t>
            </w:r>
          </w:p>
        </w:tc>
      </w:tr>
    </w:tbl>
    <w:p>
      <w:pPr>
        <w:spacing w:after="120"/>
      </w:pPr>
    </w:p>
    <w:p>
      <w:pPr>
        <w:spacing w:after="120" w:before="120"/>
      </w:pPr>
      <w:r>
        <w:rPr>
          <w:color w:val="C8CDD7"/>
        </w:rPr>
        <w:t>—————————————————————————————————————————————</w:t>
      </w:r>
    </w:p>
    <w:p>
      <w:pPr>
        <w:pStyle w:val="Heading2"/>
        <w:spacing w:before="200" w:after="80"/>
      </w:pPr>
      <w:r>
        <w:rPr>
          <w:rFonts w:ascii="Times New Roman" w:hAnsi="Times New Roman"/>
          <w:b/>
          <w:color w:val="1E3A8A"/>
          <w:sz w:val="28"/>
        </w:rPr>
        <w:t>4. TIÊU CHÍ NGHIỆM THU (EXIT CRITERIA)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100% các ca kiểm thử được thiết kế trong </w:t>
      </w:r>
      <w:r>
        <w:rPr>
          <w:rFonts w:ascii="Times New Roman" w:hAnsi="Times New Roman"/>
          <w:color w:val="B42828"/>
          <w:sz w:val="22"/>
        </w:rPr>
        <w:t>test-cases.xlsx</w:t>
      </w:r>
      <w:r>
        <w:rPr>
          <w:rFonts w:ascii="Times New Roman" w:hAnsi="Times New Roman"/>
          <w:sz w:val="22"/>
        </w:rPr>
        <w:t xml:space="preserve"> và kịch bản Postman đều được thực thi và đạt kết quả PASS.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>Không còn bất kỳ lỗi nào ở mức độ Nghiêm trọng (Blocker/Critical Bug).</w:t>
      </w:r>
    </w:p>
    <w:p>
      <w:pPr>
        <w:pStyle w:val="ListNumber"/>
        <w:spacing w:after="60" w:before="0"/>
      </w:pPr>
      <w:r>
        <w:rPr>
          <w:rFonts w:ascii="Times New Roman" w:hAnsi="Times New Roman"/>
          <w:sz w:val="22"/>
        </w:rPr>
        <w:t xml:space="preserve">Lệnh biên dịch và chạy kiểm thử tự động trên Maven đạt </w:t>
      </w:r>
      <w:r>
        <w:rPr>
          <w:rFonts w:ascii="Times New Roman" w:hAnsi="Times New Roman"/>
          <w:color w:val="B42828"/>
          <w:sz w:val="22"/>
        </w:rPr>
        <w:t>BUILD SUCCESS</w:t>
      </w:r>
      <w:r>
        <w:rPr>
          <w:rFonts w:ascii="Times New Roman" w:hAnsi="Times New Roman"/>
          <w:sz w:val="22"/>
        </w:rPr>
        <w:t>: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`bash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mvn clean test</w:t>
      </w:r>
    </w:p>
    <w:p>
      <w:pPr>
        <w:spacing w:after="100" w:before="0" w:line="276" w:lineRule="auto"/>
      </w:pPr>
      <w:r>
        <w:rPr>
          <w:rFonts w:ascii="Times New Roman" w:hAnsi="Times New Roman"/>
          <w:sz w:val="22"/>
        </w:rPr>
        <w:t xml:space="preserve">   </w:t>
      </w:r>
      <w:r>
        <w:rPr>
          <w:rFonts w:ascii="Times New Roman" w:hAnsi="Times New Roman"/>
          <w:color w:val="B42828"/>
          <w:sz w:val="22"/>
        </w:rPr>
      </w:r>
      <w:r>
        <w:rPr>
          <w:rFonts w:ascii="Times New Roman" w:hAnsi="Times New Roman"/>
          <w:sz w:val="22"/>
        </w:rPr>
        <w:t>`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