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6B0B1" w14:textId="1CEFA891" w:rsidR="00512B42" w:rsidRDefault="007926EB">
      <w:r w:rsidRPr="007926EB">
        <w:t>CRM One</w:t>
      </w:r>
    </w:p>
    <w:p w14:paraId="312272C8" w14:textId="119A2DAA" w:rsidR="007926EB" w:rsidRDefault="007926EB"/>
    <w:p w14:paraId="62D67F6A" w14:textId="59E2E93C" w:rsidR="007926EB" w:rsidRDefault="007926EB"/>
    <w:p w14:paraId="69FD538D" w14:textId="77777777" w:rsidR="007926EB" w:rsidRDefault="007926EB" w:rsidP="007926EB">
      <w:pPr>
        <w:pStyle w:val="NormalWeb"/>
      </w:pPr>
      <w:r>
        <w:rPr>
          <w:rFonts w:ascii="Segoe UI Emoji" w:hAnsi="Segoe UI Emoji" w:cs="Segoe UI Emoji"/>
        </w:rPr>
        <w:t>📈</w:t>
      </w:r>
      <w:r>
        <w:t> Giải pháp tổng thể giúp doanh nghiệp xây dựng, duy trì và phát triển mối quan hệ với khách hàng, từ giai đoạn tiềm năng đến khi trở thành khách hàng trung thành, nhằm gia tăng doanh thu, nâng cao trải nghiệm và duy trì sự hài lòng lâu dài.</w:t>
      </w:r>
    </w:p>
    <w:p w14:paraId="367B37B8" w14:textId="77777777" w:rsidR="007926EB" w:rsidRDefault="007926EB" w:rsidP="007926EB">
      <w:pPr>
        <w:pStyle w:val="NormalWeb"/>
      </w:pPr>
      <w:r>
        <w:rPr>
          <w:rFonts w:ascii="Segoe UI Emoji" w:hAnsi="Segoe UI Emoji" w:cs="Segoe UI Emoji"/>
          <w:color w:val="000000"/>
        </w:rPr>
        <w:t>🎯</w:t>
      </w:r>
      <w:r>
        <w:t>Một số tính năng nổi bật</w:t>
      </w:r>
    </w:p>
    <w:p w14:paraId="30154C1C" w14:textId="77777777" w:rsidR="007926EB" w:rsidRDefault="007926EB" w:rsidP="007926EB">
      <w:pPr>
        <w:pStyle w:val="NormalWeb"/>
      </w:pPr>
      <w:r>
        <w:t>- Quản lý thông tin khách hàng (Customer Data Management): Lưu trữ và cập nhật toàn diện thông tin khách hàng</w:t>
      </w:r>
    </w:p>
    <w:p w14:paraId="3C15A5D7" w14:textId="77777777" w:rsidR="007926EB" w:rsidRDefault="007926EB" w:rsidP="007926EB">
      <w:pPr>
        <w:pStyle w:val="NormalWeb"/>
      </w:pPr>
      <w:r>
        <w:t>- Quản lý báo giá &amp; hợp đồng (Quotation &amp; Contract Management): Theo dõi và quản lý báo giá, hợp đồng với khách hàng</w:t>
      </w:r>
    </w:p>
    <w:p w14:paraId="2587F084" w14:textId="77777777" w:rsidR="007926EB" w:rsidRDefault="007926EB" w:rsidP="007926EB">
      <w:pPr>
        <w:pStyle w:val="NormalWeb"/>
      </w:pPr>
      <w:r>
        <w:t>- Quản lý Tác vụ &amp; Vấn đề hỗ trợ (Ticket): Ghi nhận, phân công và giám sát các yêu cầu hỗ trợ hoặc khiếu nại từ khách hàng</w:t>
      </w:r>
    </w:p>
    <w:p w14:paraId="6B22AF66" w14:textId="77777777" w:rsidR="007926EB" w:rsidRDefault="007926EB" w:rsidP="007926EB">
      <w:pPr>
        <w:pStyle w:val="NormalWeb"/>
      </w:pPr>
      <w:r>
        <w:t>- Quản lý tài liệu liên quan (Document Center): Lưu trữ và phân loại các tài liệu giúp tra cứu nhanh chóng và đảm bảo tính nhất quán</w:t>
      </w:r>
    </w:p>
    <w:p w14:paraId="2CAFC5C8" w14:textId="77777777" w:rsidR="007926EB" w:rsidRDefault="007926EB" w:rsidP="007926EB">
      <w:pPr>
        <w:pStyle w:val="NormalWeb"/>
      </w:pPr>
      <w:r>
        <w:t>- Chính sách hậu mãi &amp; chăm sóc định kỳ (Customer Retention): Thiết lập lịch chăm sóc khách hàng định kỳ, chương trình ưu đãi hậu mãi</w:t>
      </w:r>
    </w:p>
    <w:p w14:paraId="6E434885" w14:textId="77777777" w:rsidR="007926EB" w:rsidRDefault="007926EB" w:rsidP="007926EB">
      <w:pPr>
        <w:pStyle w:val="NormalWeb"/>
      </w:pPr>
      <w:r>
        <w:t>- Báo cáo &amp; Phân tích (CRM Dashboard &amp; Analytics): Cung cấp báo cáo tổng quan và phân tích chi tiết hỗ trợ ra quyết định nhanh chóng</w:t>
      </w:r>
    </w:p>
    <w:p w14:paraId="711A99EE" w14:textId="2641FF5E" w:rsidR="007926EB" w:rsidRDefault="007926EB"/>
    <w:p w14:paraId="4CEE8619" w14:textId="759B5BD3" w:rsidR="007926EB" w:rsidRDefault="007926EB"/>
    <w:p w14:paraId="641E9953" w14:textId="04ECDFBF" w:rsidR="007926EB" w:rsidRDefault="007926EB"/>
    <w:p w14:paraId="0E5046A8" w14:textId="38B34B36" w:rsidR="007926EB" w:rsidRDefault="007926EB">
      <w:r>
        <w:br w:type="page"/>
      </w:r>
    </w:p>
    <w:p w14:paraId="24D40A4A" w14:textId="77777777" w:rsidR="007926EB" w:rsidRDefault="007926EB" w:rsidP="007926EB">
      <w:pPr>
        <w:pStyle w:val="NormalWeb"/>
      </w:pPr>
      <w:r>
        <w:rPr>
          <w:rFonts w:ascii="Segoe UI Emoji" w:hAnsi="Segoe UI Emoji" w:cs="Segoe UI Emoji"/>
        </w:rPr>
        <w:lastRenderedPageBreak/>
        <w:t>📈</w:t>
      </w:r>
      <w:r>
        <w:t> A comprehensive solution that helps businesses build, maintain, and grow relationships with customers—from potential leads to loyal clients—in order to increase revenue, enhance customer experience, and ensure long-term satisfaction.</w:t>
      </w:r>
    </w:p>
    <w:p w14:paraId="759B7CEA" w14:textId="77777777" w:rsidR="007926EB" w:rsidRDefault="007926EB" w:rsidP="007926EB">
      <w:pPr>
        <w:pStyle w:val="NormalWeb"/>
      </w:pPr>
      <w:r>
        <w:rPr>
          <w:rFonts w:ascii="Segoe UI Emoji" w:hAnsi="Segoe UI Emoji" w:cs="Segoe UI Emoji"/>
        </w:rPr>
        <w:t>🎯</w:t>
      </w:r>
      <w:r>
        <w:t> Key Features:</w:t>
      </w:r>
    </w:p>
    <w:p w14:paraId="69141A83" w14:textId="77777777" w:rsidR="007926EB" w:rsidRDefault="007926EB" w:rsidP="007926EB">
      <w:pPr>
        <w:pStyle w:val="NormalWeb"/>
      </w:pPr>
      <w:r>
        <w:t>- Customer Data Management: Store and continuously update comprehensive customer information.</w:t>
      </w:r>
    </w:p>
    <w:p w14:paraId="4349F705" w14:textId="77777777" w:rsidR="007926EB" w:rsidRDefault="007926EB" w:rsidP="007926EB">
      <w:pPr>
        <w:pStyle w:val="NormalWeb"/>
      </w:pPr>
      <w:r>
        <w:t>- Quotation &amp; Contract Management: Track and manage quotations and contracts with customers.</w:t>
      </w:r>
    </w:p>
    <w:p w14:paraId="07965615" w14:textId="77777777" w:rsidR="007926EB" w:rsidRDefault="007926EB" w:rsidP="007926EB">
      <w:pPr>
        <w:pStyle w:val="NormalWeb"/>
      </w:pPr>
      <w:r>
        <w:t>- Ticket Management: Log, assign, and monitor support requests or customer complaints.</w:t>
      </w:r>
    </w:p>
    <w:p w14:paraId="2D71203F" w14:textId="77777777" w:rsidR="007926EB" w:rsidRDefault="007926EB" w:rsidP="007926EB">
      <w:pPr>
        <w:pStyle w:val="NormalWeb"/>
      </w:pPr>
      <w:r>
        <w:t>- Document Center: Store and categorize documents for quick retrieval and consistency.</w:t>
      </w:r>
    </w:p>
    <w:p w14:paraId="67EEE8B3" w14:textId="77777777" w:rsidR="007926EB" w:rsidRDefault="007926EB" w:rsidP="007926EB">
      <w:pPr>
        <w:pStyle w:val="NormalWeb"/>
      </w:pPr>
      <w:r>
        <w:t>- Customer Retention: Set up scheduled care programs and after-sales promotions for ongoing engagement.</w:t>
      </w:r>
    </w:p>
    <w:p w14:paraId="536216BC" w14:textId="77777777" w:rsidR="007926EB" w:rsidRDefault="007926EB" w:rsidP="007926EB">
      <w:pPr>
        <w:pStyle w:val="NormalWeb"/>
      </w:pPr>
      <w:r>
        <w:t>- CRM Dashboard &amp; Analytics: Provide overview and detailed reports to support fast and informed decision-making.</w:t>
      </w:r>
    </w:p>
    <w:p w14:paraId="51592897" w14:textId="76D7EE3A" w:rsidR="007926EB" w:rsidRDefault="007926EB">
      <w:r w:rsidRPr="007926EB">
        <w:drawing>
          <wp:inline distT="0" distB="0" distL="0" distR="0" wp14:anchorId="54DB1391" wp14:editId="738A7C1D">
            <wp:extent cx="5915851" cy="3924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15851" cy="3924848"/>
                    </a:xfrm>
                    <a:prstGeom prst="rect">
                      <a:avLst/>
                    </a:prstGeom>
                  </pic:spPr>
                </pic:pic>
              </a:graphicData>
            </a:graphic>
          </wp:inline>
        </w:drawing>
      </w:r>
    </w:p>
    <w:sectPr w:rsidR="00792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EB"/>
    <w:rsid w:val="000A0989"/>
    <w:rsid w:val="000E25FF"/>
    <w:rsid w:val="00670FFA"/>
    <w:rsid w:val="007926EB"/>
    <w:rsid w:val="009768B8"/>
    <w:rsid w:val="00C54FAA"/>
    <w:rsid w:val="00D0034B"/>
    <w:rsid w:val="00D11B87"/>
    <w:rsid w:val="00E2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A61A"/>
  <w15:chartTrackingRefBased/>
  <w15:docId w15:val="{98A5E2F4-73B0-4261-AD7F-41112BAE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21D48"/>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autoRedefine/>
    <w:uiPriority w:val="9"/>
    <w:unhideWhenUsed/>
    <w:qFormat/>
    <w:rsid w:val="00E21D48"/>
    <w:pPr>
      <w:keepNext/>
      <w:keepLines/>
      <w:spacing w:before="40" w:after="0"/>
      <w:outlineLvl w:val="1"/>
    </w:pPr>
    <w:rPr>
      <w:rFonts w:ascii="Times New Roman" w:eastAsiaTheme="majorEastAsia" w:hAnsi="Times New Roman" w:cstheme="majorBidi"/>
      <w:b/>
      <w:noProof/>
      <w:color w:val="000000" w:themeColor="text1"/>
      <w:sz w:val="26"/>
      <w:szCs w:val="26"/>
    </w:rPr>
  </w:style>
  <w:style w:type="paragraph" w:styleId="Heading3">
    <w:name w:val="heading 3"/>
    <w:basedOn w:val="Normal"/>
    <w:next w:val="Normal"/>
    <w:link w:val="Heading3Char"/>
    <w:autoRedefine/>
    <w:uiPriority w:val="9"/>
    <w:unhideWhenUsed/>
    <w:qFormat/>
    <w:rsid w:val="00E21D48"/>
    <w:pPr>
      <w:keepNext/>
      <w:keepLines/>
      <w:spacing w:before="40" w:after="0"/>
      <w:outlineLvl w:val="2"/>
    </w:pPr>
    <w:rPr>
      <w:rFonts w:ascii="Times New Roman" w:eastAsiaTheme="majorEastAsia" w:hAnsi="Times New Roman" w:cstheme="majorBidi"/>
      <w:b/>
      <w:noProof/>
      <w:color w:val="000000" w:themeColor="text1"/>
      <w:sz w:val="26"/>
      <w:szCs w:val="24"/>
    </w:rPr>
  </w:style>
  <w:style w:type="paragraph" w:styleId="Heading4">
    <w:name w:val="heading 4"/>
    <w:basedOn w:val="Normal"/>
    <w:next w:val="Normal"/>
    <w:link w:val="Heading4Char"/>
    <w:autoRedefine/>
    <w:uiPriority w:val="9"/>
    <w:semiHidden/>
    <w:unhideWhenUsed/>
    <w:qFormat/>
    <w:rsid w:val="00E21D48"/>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48"/>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E21D48"/>
    <w:rPr>
      <w:rFonts w:ascii="Times New Roman" w:eastAsiaTheme="majorEastAsia" w:hAnsi="Times New Roman" w:cstheme="majorBidi"/>
      <w:b/>
      <w:noProof/>
      <w:color w:val="000000" w:themeColor="text1"/>
      <w:sz w:val="26"/>
      <w:szCs w:val="26"/>
    </w:rPr>
  </w:style>
  <w:style w:type="character" w:customStyle="1" w:styleId="Heading3Char">
    <w:name w:val="Heading 3 Char"/>
    <w:basedOn w:val="DefaultParagraphFont"/>
    <w:link w:val="Heading3"/>
    <w:uiPriority w:val="9"/>
    <w:rsid w:val="00E21D48"/>
    <w:rPr>
      <w:rFonts w:ascii="Times New Roman" w:eastAsiaTheme="majorEastAsia" w:hAnsi="Times New Roman" w:cstheme="majorBidi"/>
      <w:b/>
      <w:noProof/>
      <w:color w:val="000000" w:themeColor="text1"/>
      <w:sz w:val="26"/>
      <w:szCs w:val="24"/>
    </w:rPr>
  </w:style>
  <w:style w:type="character" w:customStyle="1" w:styleId="Heading4Char">
    <w:name w:val="Heading 4 Char"/>
    <w:basedOn w:val="DefaultParagraphFont"/>
    <w:link w:val="Heading4"/>
    <w:uiPriority w:val="9"/>
    <w:semiHidden/>
    <w:rsid w:val="00E21D48"/>
    <w:rPr>
      <w:rFonts w:asciiTheme="majorHAnsi" w:eastAsiaTheme="majorEastAsia" w:hAnsiTheme="majorHAnsi" w:cstheme="majorBidi"/>
      <w:i/>
      <w:iCs/>
      <w:color w:val="000000" w:themeColor="text1"/>
    </w:rPr>
  </w:style>
  <w:style w:type="paragraph" w:styleId="NormalWeb">
    <w:name w:val="Normal (Web)"/>
    <w:basedOn w:val="Normal"/>
    <w:uiPriority w:val="99"/>
    <w:semiHidden/>
    <w:unhideWhenUsed/>
    <w:rsid w:val="007926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52585">
      <w:bodyDiv w:val="1"/>
      <w:marLeft w:val="0"/>
      <w:marRight w:val="0"/>
      <w:marTop w:val="0"/>
      <w:marBottom w:val="0"/>
      <w:divBdr>
        <w:top w:val="none" w:sz="0" w:space="0" w:color="auto"/>
        <w:left w:val="none" w:sz="0" w:space="0" w:color="auto"/>
        <w:bottom w:val="none" w:sz="0" w:space="0" w:color="auto"/>
        <w:right w:val="none" w:sz="0" w:space="0" w:color="auto"/>
      </w:divBdr>
    </w:div>
    <w:div w:id="75343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TÚ</dc:creator>
  <cp:keywords/>
  <dc:description/>
  <cp:lastModifiedBy>NGUYỄN HUY TÚ</cp:lastModifiedBy>
  <cp:revision>1</cp:revision>
  <dcterms:created xsi:type="dcterms:W3CDTF">2025-07-11T08:21:00Z</dcterms:created>
  <dcterms:modified xsi:type="dcterms:W3CDTF">2025-07-11T08:22:00Z</dcterms:modified>
</cp:coreProperties>
</file>