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141330">
      <w:pPr>
        <w:pStyle w:val="2"/>
        <w:rPr>
          <w:rFonts w:hint="default" w:ascii="Times New Roman" w:hAnsi="Times New Roman" w:cs="Times New Roman"/>
          <w:b/>
          <w:bCs/>
          <w:color w:val="000000" w:themeColor="text1"/>
          <w:sz w:val="30"/>
          <w:szCs w:val="30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30"/>
          <w:szCs w:val="30"/>
          <w:lang w:val="vi-VN"/>
          <w14:textFill>
            <w14:solidFill>
              <w14:schemeClr w14:val="tx1"/>
            </w14:solidFill>
          </w14:textFill>
        </w:rPr>
        <w:t>Họ và tên: Phạm Ngọc Khôi</w:t>
      </w:r>
    </w:p>
    <w:p w14:paraId="1FAF2E48">
      <w:pPr>
        <w:rPr>
          <w:rFonts w:hint="default" w:ascii="Times New Roman" w:hAnsi="Times New Roman" w:cs="Times New Roman"/>
          <w:b/>
          <w:bCs/>
          <w:color w:val="000000" w:themeColor="text1"/>
          <w:sz w:val="30"/>
          <w:szCs w:val="30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30"/>
          <w:szCs w:val="30"/>
          <w:lang w:val="vi-VN"/>
          <w14:textFill>
            <w14:solidFill>
              <w14:schemeClr w14:val="tx1"/>
            </w14:solidFill>
          </w14:textFill>
        </w:rPr>
        <w:t>MSSV: 1250080086</w:t>
      </w:r>
    </w:p>
    <w:p w14:paraId="4A9DEE6A">
      <w:pPr>
        <w:rPr>
          <w:rFonts w:hint="default" w:ascii="Times New Roman" w:hAnsi="Times New Roman" w:cs="Times New Roman"/>
          <w:b/>
          <w:bCs/>
          <w:color w:val="000000" w:themeColor="text1"/>
          <w:sz w:val="30"/>
          <w:szCs w:val="30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30"/>
          <w:szCs w:val="30"/>
          <w:lang w:val="vi-VN"/>
          <w14:textFill>
            <w14:solidFill>
              <w14:schemeClr w14:val="tx1"/>
            </w14:solidFill>
          </w14:textFill>
        </w:rPr>
        <w:t>Lớp: 12_ĐH_CNPM2</w:t>
      </w:r>
    </w:p>
    <w:p w14:paraId="30CA6968">
      <w:pPr>
        <w:rPr>
          <w:rFonts w:hint="default"/>
          <w:lang w:val="vi-VN"/>
        </w:rPr>
      </w:pPr>
    </w:p>
    <w:p w14:paraId="3C82F705">
      <w:pPr>
        <w:pStyle w:val="2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Câu 1. Xác định Class, thuộc tính, phương thức và ID</w:t>
      </w:r>
    </w:p>
    <w:p w14:paraId="110DDCC1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vi-VN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Tour, đăng ký và khảo sát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 w14:paraId="0E3A7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2" w:type="dxa"/>
            <w:shd w:val="clear" w:color="auto" w:fill="1F4E79"/>
            <w:tcMar>
              <w:top w:w="35" w:type="dxa"/>
              <w:left w:w="85" w:type="dxa"/>
              <w:bottom w:w="35" w:type="dxa"/>
              <w:right w:w="85" w:type="dxa"/>
            </w:tcMar>
            <w:vAlign w:val="center"/>
          </w:tcPr>
          <w:p w14:paraId="44CE1711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Class</w:t>
            </w:r>
          </w:p>
        </w:tc>
        <w:tc>
          <w:tcPr>
            <w:tcW w:w="5112" w:type="dxa"/>
            <w:shd w:val="clear" w:color="auto" w:fill="1F4E79"/>
            <w:tcMar>
              <w:top w:w="35" w:type="dxa"/>
              <w:left w:w="85" w:type="dxa"/>
              <w:bottom w:w="35" w:type="dxa"/>
              <w:right w:w="85" w:type="dxa"/>
            </w:tcMar>
            <w:vAlign w:val="center"/>
          </w:tcPr>
          <w:p w14:paraId="393E9AA0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Thuộc tính chính (PK/FK)</w:t>
            </w:r>
          </w:p>
        </w:tc>
        <w:tc>
          <w:tcPr>
            <w:tcW w:w="2664" w:type="dxa"/>
            <w:shd w:val="clear" w:color="auto" w:fill="1F4E79"/>
            <w:tcMar>
              <w:top w:w="35" w:type="dxa"/>
              <w:left w:w="85" w:type="dxa"/>
              <w:bottom w:w="35" w:type="dxa"/>
              <w:right w:w="85" w:type="dxa"/>
            </w:tcMar>
            <w:vAlign w:val="center"/>
          </w:tcPr>
          <w:p w14:paraId="10AF20AF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Phương thức tiêu biểu</w:t>
            </w:r>
          </w:p>
        </w:tc>
      </w:tr>
      <w:tr w14:paraId="17065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shd w:val="clear" w:color="auto" w:fill="auto"/>
            <w:tcMar>
              <w:top w:w="35" w:type="dxa"/>
              <w:left w:w="85" w:type="dxa"/>
              <w:bottom w:w="35" w:type="dxa"/>
              <w:right w:w="85" w:type="dxa"/>
            </w:tcMar>
            <w:vAlign w:val="top"/>
          </w:tcPr>
          <w:p w14:paraId="6E736001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Tour</w:t>
            </w:r>
          </w:p>
        </w:tc>
        <w:tc>
          <w:tcPr>
            <w:tcW w:w="5112" w:type="dxa"/>
            <w:shd w:val="clear" w:color="auto" w:fill="auto"/>
            <w:tcMar>
              <w:top w:w="35" w:type="dxa"/>
              <w:left w:w="85" w:type="dxa"/>
              <w:bottom w:w="35" w:type="dxa"/>
              <w:right w:w="85" w:type="dxa"/>
            </w:tcMar>
            <w:vAlign w:val="top"/>
          </w:tcPr>
          <w:p w14:paraId="163D8D3A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PK MaTour; TenTour; SoNgay; SoDem; DonGiaKhach</w:t>
            </w:r>
          </w:p>
        </w:tc>
        <w:tc>
          <w:tcPr>
            <w:tcW w:w="2664" w:type="dxa"/>
            <w:shd w:val="clear" w:color="auto" w:fill="auto"/>
            <w:tcMar>
              <w:top w:w="35" w:type="dxa"/>
              <w:left w:w="85" w:type="dxa"/>
              <w:bottom w:w="35" w:type="dxa"/>
              <w:right w:w="85" w:type="dxa"/>
            </w:tcMar>
            <w:vAlign w:val="top"/>
          </w:tcPr>
          <w:p w14:paraId="5B284C14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themTour(); traCuuTour()</w:t>
            </w:r>
          </w:p>
        </w:tc>
      </w:tr>
      <w:tr w14:paraId="6AEC2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shd w:val="clear" w:color="auto" w:fill="auto"/>
            <w:tcMar>
              <w:top w:w="35" w:type="dxa"/>
              <w:left w:w="85" w:type="dxa"/>
              <w:bottom w:w="35" w:type="dxa"/>
              <w:right w:w="85" w:type="dxa"/>
            </w:tcMar>
            <w:vAlign w:val="top"/>
          </w:tcPr>
          <w:p w14:paraId="69B62628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ChuyenTour</w:t>
            </w:r>
          </w:p>
        </w:tc>
        <w:tc>
          <w:tcPr>
            <w:tcW w:w="5112" w:type="dxa"/>
            <w:shd w:val="clear" w:color="auto" w:fill="auto"/>
            <w:tcMar>
              <w:top w:w="35" w:type="dxa"/>
              <w:left w:w="85" w:type="dxa"/>
              <w:bottom w:w="35" w:type="dxa"/>
              <w:right w:w="85" w:type="dxa"/>
            </w:tcMar>
            <w:vAlign w:val="top"/>
          </w:tcPr>
          <w:p w14:paraId="3B98A553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PK MaChuyen; FK MaTour; NgayDi; NgayVe</w:t>
            </w:r>
          </w:p>
        </w:tc>
        <w:tc>
          <w:tcPr>
            <w:tcW w:w="2664" w:type="dxa"/>
            <w:shd w:val="clear" w:color="auto" w:fill="auto"/>
            <w:tcMar>
              <w:top w:w="35" w:type="dxa"/>
              <w:left w:w="85" w:type="dxa"/>
              <w:bottom w:w="35" w:type="dxa"/>
              <w:right w:w="85" w:type="dxa"/>
            </w:tcMar>
            <w:vAlign w:val="top"/>
          </w:tcPr>
          <w:p w14:paraId="0FEF4E6B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moDangKy(); dongDangKy()</w:t>
            </w:r>
          </w:p>
        </w:tc>
      </w:tr>
      <w:tr w14:paraId="689D4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shd w:val="clear" w:color="auto" w:fill="auto"/>
            <w:tcMar>
              <w:top w:w="35" w:type="dxa"/>
              <w:left w:w="85" w:type="dxa"/>
              <w:bottom w:w="35" w:type="dxa"/>
              <w:right w:w="85" w:type="dxa"/>
            </w:tcMar>
            <w:vAlign w:val="top"/>
          </w:tcPr>
          <w:p w14:paraId="3ABF2970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KhachHang</w:t>
            </w:r>
          </w:p>
        </w:tc>
        <w:tc>
          <w:tcPr>
            <w:tcW w:w="5112" w:type="dxa"/>
            <w:shd w:val="clear" w:color="auto" w:fill="auto"/>
            <w:tcMar>
              <w:top w:w="35" w:type="dxa"/>
              <w:left w:w="85" w:type="dxa"/>
              <w:bottom w:w="35" w:type="dxa"/>
              <w:right w:w="85" w:type="dxa"/>
            </w:tcMar>
            <w:vAlign w:val="top"/>
          </w:tcPr>
          <w:p w14:paraId="5D201E5B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PK MaKhachHang; HoTen; DienThoai; DiaChi</w:t>
            </w:r>
          </w:p>
        </w:tc>
        <w:tc>
          <w:tcPr>
            <w:tcW w:w="2664" w:type="dxa"/>
            <w:shd w:val="clear" w:color="auto" w:fill="auto"/>
            <w:tcMar>
              <w:top w:w="35" w:type="dxa"/>
              <w:left w:w="85" w:type="dxa"/>
              <w:bottom w:w="35" w:type="dxa"/>
              <w:right w:w="85" w:type="dxa"/>
            </w:tcMar>
            <w:vAlign w:val="top"/>
          </w:tcPr>
          <w:p w14:paraId="7CA3D9C3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capNhatThongTin()</w:t>
            </w:r>
          </w:p>
        </w:tc>
      </w:tr>
      <w:tr w14:paraId="6CB3C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shd w:val="clear" w:color="auto" w:fill="auto"/>
            <w:tcMar>
              <w:top w:w="35" w:type="dxa"/>
              <w:left w:w="85" w:type="dxa"/>
              <w:bottom w:w="35" w:type="dxa"/>
              <w:right w:w="85" w:type="dxa"/>
            </w:tcMar>
            <w:vAlign w:val="top"/>
          </w:tcPr>
          <w:p w14:paraId="212DE6F7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PhieuDangKy (trừu tượng)</w:t>
            </w:r>
          </w:p>
        </w:tc>
        <w:tc>
          <w:tcPr>
            <w:tcW w:w="5112" w:type="dxa"/>
            <w:shd w:val="clear" w:color="auto" w:fill="auto"/>
            <w:tcMar>
              <w:top w:w="35" w:type="dxa"/>
              <w:left w:w="85" w:type="dxa"/>
              <w:bottom w:w="35" w:type="dxa"/>
              <w:right w:w="85" w:type="dxa"/>
            </w:tcMar>
            <w:vAlign w:val="top"/>
          </w:tcPr>
          <w:p w14:paraId="5C066F20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PK MaPhieuDK; FK MaKhachHang; NgayDangKy; TrangThai</w:t>
            </w:r>
          </w:p>
        </w:tc>
        <w:tc>
          <w:tcPr>
            <w:tcW w:w="2664" w:type="dxa"/>
            <w:shd w:val="clear" w:color="auto" w:fill="auto"/>
            <w:tcMar>
              <w:top w:w="35" w:type="dxa"/>
              <w:left w:w="85" w:type="dxa"/>
              <w:bottom w:w="35" w:type="dxa"/>
              <w:right w:w="85" w:type="dxa"/>
            </w:tcMar>
            <w:vAlign w:val="top"/>
          </w:tcPr>
          <w:p w14:paraId="0A8A57CC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taoPhieu(); capNhatTrangThai()</w:t>
            </w:r>
          </w:p>
        </w:tc>
      </w:tr>
      <w:tr w14:paraId="7ABB6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shd w:val="clear" w:color="auto" w:fill="auto"/>
            <w:tcMar>
              <w:top w:w="35" w:type="dxa"/>
              <w:left w:w="85" w:type="dxa"/>
              <w:bottom w:w="35" w:type="dxa"/>
              <w:right w:w="85" w:type="dxa"/>
            </w:tcMar>
            <w:vAlign w:val="top"/>
          </w:tcPr>
          <w:p w14:paraId="077CD9D2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PhieuDangKyDoan</w:t>
            </w:r>
          </w:p>
        </w:tc>
        <w:tc>
          <w:tcPr>
            <w:tcW w:w="5112" w:type="dxa"/>
            <w:shd w:val="clear" w:color="auto" w:fill="auto"/>
            <w:tcMar>
              <w:top w:w="35" w:type="dxa"/>
              <w:left w:w="85" w:type="dxa"/>
              <w:bottom w:w="35" w:type="dxa"/>
              <w:right w:w="85" w:type="dxa"/>
            </w:tcMar>
            <w:vAlign w:val="top"/>
          </w:tcPr>
          <w:p w14:paraId="49FD45E4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PK/FK MaPhieuDK; FK MaTour; TenCoQuan; SoNguoi; NgayDi; DiaDiemDon; TienDatCoc; CoBaoHiem</w:t>
            </w:r>
          </w:p>
        </w:tc>
        <w:tc>
          <w:tcPr>
            <w:tcW w:w="2664" w:type="dxa"/>
            <w:shd w:val="clear" w:color="auto" w:fill="auto"/>
            <w:tcMar>
              <w:top w:w="35" w:type="dxa"/>
              <w:left w:w="85" w:type="dxa"/>
              <w:bottom w:w="35" w:type="dxa"/>
              <w:right w:w="85" w:type="dxa"/>
            </w:tcMar>
            <w:vAlign w:val="top"/>
          </w:tcPr>
          <w:p w14:paraId="3A14468F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tinhChiPhi(); ghiNhanDatCoc()</w:t>
            </w:r>
          </w:p>
        </w:tc>
      </w:tr>
      <w:tr w14:paraId="0BD28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shd w:val="clear" w:color="auto" w:fill="auto"/>
            <w:tcMar>
              <w:top w:w="35" w:type="dxa"/>
              <w:left w:w="85" w:type="dxa"/>
              <w:bottom w:w="35" w:type="dxa"/>
              <w:right w:w="85" w:type="dxa"/>
            </w:tcMar>
            <w:vAlign w:val="top"/>
          </w:tcPr>
          <w:p w14:paraId="6997E190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DangKyChuyen</w:t>
            </w:r>
          </w:p>
        </w:tc>
        <w:tc>
          <w:tcPr>
            <w:tcW w:w="5112" w:type="dxa"/>
            <w:shd w:val="clear" w:color="auto" w:fill="auto"/>
            <w:tcMar>
              <w:top w:w="35" w:type="dxa"/>
              <w:left w:w="85" w:type="dxa"/>
              <w:bottom w:w="35" w:type="dxa"/>
              <w:right w:w="85" w:type="dxa"/>
            </w:tcMar>
            <w:vAlign w:val="top"/>
          </w:tcPr>
          <w:p w14:paraId="4AB5A527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PK/FK MaPhieuDK; FK MaChuyen; FK MaDiemBanVe; SoVe; TongTien</w:t>
            </w:r>
          </w:p>
        </w:tc>
        <w:tc>
          <w:tcPr>
            <w:tcW w:w="2664" w:type="dxa"/>
            <w:shd w:val="clear" w:color="auto" w:fill="auto"/>
            <w:tcMar>
              <w:top w:w="35" w:type="dxa"/>
              <w:left w:w="85" w:type="dxa"/>
              <w:bottom w:w="35" w:type="dxa"/>
              <w:right w:w="85" w:type="dxa"/>
            </w:tcMar>
            <w:vAlign w:val="top"/>
          </w:tcPr>
          <w:p w14:paraId="7FA178DE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tinhTienVe(); thanhToan()</w:t>
            </w:r>
          </w:p>
        </w:tc>
      </w:tr>
      <w:tr w14:paraId="17A31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shd w:val="clear" w:color="auto" w:fill="auto"/>
            <w:tcMar>
              <w:top w:w="35" w:type="dxa"/>
              <w:left w:w="85" w:type="dxa"/>
              <w:bottom w:w="35" w:type="dxa"/>
              <w:right w:w="85" w:type="dxa"/>
            </w:tcMar>
            <w:vAlign w:val="top"/>
          </w:tcPr>
          <w:p w14:paraId="2C851B4E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NguoiDuocBaoHiem</w:t>
            </w:r>
          </w:p>
        </w:tc>
        <w:tc>
          <w:tcPr>
            <w:tcW w:w="5112" w:type="dxa"/>
            <w:shd w:val="clear" w:color="auto" w:fill="auto"/>
            <w:tcMar>
              <w:top w:w="35" w:type="dxa"/>
              <w:left w:w="85" w:type="dxa"/>
              <w:bottom w:w="35" w:type="dxa"/>
              <w:right w:w="85" w:type="dxa"/>
            </w:tcMar>
            <w:vAlign w:val="top"/>
          </w:tcPr>
          <w:p w14:paraId="5313D2A6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PK MaNguoiBH; FK MaPhieuDK; HoTen</w:t>
            </w:r>
          </w:p>
        </w:tc>
        <w:tc>
          <w:tcPr>
            <w:tcW w:w="2664" w:type="dxa"/>
            <w:shd w:val="clear" w:color="auto" w:fill="auto"/>
            <w:tcMar>
              <w:top w:w="35" w:type="dxa"/>
              <w:left w:w="85" w:type="dxa"/>
              <w:bottom w:w="35" w:type="dxa"/>
              <w:right w:w="85" w:type="dxa"/>
            </w:tcMar>
            <w:vAlign w:val="top"/>
          </w:tcPr>
          <w:p w14:paraId="2709B5EC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capNhatDanhSach()</w:t>
            </w:r>
          </w:p>
        </w:tc>
      </w:tr>
      <w:tr w14:paraId="3B938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shd w:val="clear" w:color="auto" w:fill="auto"/>
            <w:tcMar>
              <w:top w:w="35" w:type="dxa"/>
              <w:left w:w="85" w:type="dxa"/>
              <w:bottom w:w="35" w:type="dxa"/>
              <w:right w:w="85" w:type="dxa"/>
            </w:tcMar>
            <w:vAlign w:val="top"/>
          </w:tcPr>
          <w:p w14:paraId="2E878660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DiemBanVe</w:t>
            </w:r>
          </w:p>
        </w:tc>
        <w:tc>
          <w:tcPr>
            <w:tcW w:w="5112" w:type="dxa"/>
            <w:shd w:val="clear" w:color="auto" w:fill="auto"/>
            <w:tcMar>
              <w:top w:w="35" w:type="dxa"/>
              <w:left w:w="85" w:type="dxa"/>
              <w:bottom w:w="35" w:type="dxa"/>
              <w:right w:w="85" w:type="dxa"/>
            </w:tcMar>
            <w:vAlign w:val="top"/>
          </w:tcPr>
          <w:p w14:paraId="3E017C91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PK MaDiemBanVe; TenDiem; DiaChi</w:t>
            </w:r>
          </w:p>
        </w:tc>
        <w:tc>
          <w:tcPr>
            <w:tcW w:w="2664" w:type="dxa"/>
            <w:shd w:val="clear" w:color="auto" w:fill="auto"/>
            <w:tcMar>
              <w:top w:w="35" w:type="dxa"/>
              <w:left w:w="85" w:type="dxa"/>
              <w:bottom w:w="35" w:type="dxa"/>
              <w:right w:w="85" w:type="dxa"/>
            </w:tcMar>
            <w:vAlign w:val="top"/>
          </w:tcPr>
          <w:p w14:paraId="28E69883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traCuuDiemBan()</w:t>
            </w:r>
          </w:p>
        </w:tc>
      </w:tr>
      <w:tr w14:paraId="5A80B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shd w:val="clear" w:color="auto" w:fill="auto"/>
            <w:tcMar>
              <w:top w:w="35" w:type="dxa"/>
              <w:left w:w="85" w:type="dxa"/>
              <w:bottom w:w="35" w:type="dxa"/>
              <w:right w:w="85" w:type="dxa"/>
            </w:tcMar>
            <w:vAlign w:val="top"/>
          </w:tcPr>
          <w:p w14:paraId="08E0A790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PhieuKhaoSat</w:t>
            </w:r>
          </w:p>
        </w:tc>
        <w:tc>
          <w:tcPr>
            <w:tcW w:w="5112" w:type="dxa"/>
            <w:shd w:val="clear" w:color="auto" w:fill="auto"/>
            <w:tcMar>
              <w:top w:w="35" w:type="dxa"/>
              <w:left w:w="85" w:type="dxa"/>
              <w:bottom w:w="35" w:type="dxa"/>
              <w:right w:w="85" w:type="dxa"/>
            </w:tcMar>
            <w:vAlign w:val="top"/>
          </w:tcPr>
          <w:p w14:paraId="4FA9921E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PK MaKhaoSat; FK MaPhieuDK; DiemDanhGia; GopY</w:t>
            </w:r>
          </w:p>
        </w:tc>
        <w:tc>
          <w:tcPr>
            <w:tcW w:w="2664" w:type="dxa"/>
            <w:shd w:val="clear" w:color="auto" w:fill="auto"/>
            <w:tcMar>
              <w:top w:w="35" w:type="dxa"/>
              <w:left w:w="85" w:type="dxa"/>
              <w:bottom w:w="35" w:type="dxa"/>
              <w:right w:w="85" w:type="dxa"/>
            </w:tcMar>
            <w:vAlign w:val="top"/>
          </w:tcPr>
          <w:p w14:paraId="7648BB8B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guiKhaoSat(); ghiNhanGopY()</w:t>
            </w:r>
          </w:p>
        </w:tc>
      </w:tr>
    </w:tbl>
    <w:p w14:paraId="371D7382">
      <w:pPr>
        <w:spacing w:after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7E00DC6A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vi-VN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Hướng dẫn viên, phân công và tiền lương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 w14:paraId="4CE63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2" w:type="dxa"/>
            <w:shd w:val="clear" w:color="auto" w:fill="1F4E79"/>
            <w:tcMar>
              <w:top w:w="35" w:type="dxa"/>
              <w:left w:w="85" w:type="dxa"/>
              <w:bottom w:w="35" w:type="dxa"/>
              <w:right w:w="85" w:type="dxa"/>
            </w:tcMar>
            <w:vAlign w:val="center"/>
          </w:tcPr>
          <w:p w14:paraId="252B36B8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Class</w:t>
            </w:r>
          </w:p>
        </w:tc>
        <w:tc>
          <w:tcPr>
            <w:tcW w:w="5112" w:type="dxa"/>
            <w:shd w:val="clear" w:color="auto" w:fill="1F4E79"/>
            <w:tcMar>
              <w:top w:w="35" w:type="dxa"/>
              <w:left w:w="85" w:type="dxa"/>
              <w:bottom w:w="35" w:type="dxa"/>
              <w:right w:w="85" w:type="dxa"/>
            </w:tcMar>
            <w:vAlign w:val="center"/>
          </w:tcPr>
          <w:p w14:paraId="7E63B826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Thuộc tính chính (PK/FK)</w:t>
            </w:r>
          </w:p>
        </w:tc>
        <w:tc>
          <w:tcPr>
            <w:tcW w:w="2664" w:type="dxa"/>
            <w:shd w:val="clear" w:color="auto" w:fill="1F4E79"/>
            <w:tcMar>
              <w:top w:w="35" w:type="dxa"/>
              <w:left w:w="85" w:type="dxa"/>
              <w:bottom w:w="35" w:type="dxa"/>
              <w:right w:w="85" w:type="dxa"/>
            </w:tcMar>
            <w:vAlign w:val="center"/>
          </w:tcPr>
          <w:p w14:paraId="2C558136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Phương thức tiêu biểu</w:t>
            </w:r>
          </w:p>
        </w:tc>
      </w:tr>
      <w:tr w14:paraId="321CF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shd w:val="clear" w:color="auto" w:fill="auto"/>
            <w:tcMar>
              <w:top w:w="35" w:type="dxa"/>
              <w:left w:w="85" w:type="dxa"/>
              <w:bottom w:w="35" w:type="dxa"/>
              <w:right w:w="85" w:type="dxa"/>
            </w:tcMar>
            <w:vAlign w:val="top"/>
          </w:tcPr>
          <w:p w14:paraId="0E713AC0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NhanVienHuongDan</w:t>
            </w:r>
          </w:p>
        </w:tc>
        <w:tc>
          <w:tcPr>
            <w:tcW w:w="5112" w:type="dxa"/>
            <w:shd w:val="clear" w:color="auto" w:fill="auto"/>
            <w:tcMar>
              <w:top w:w="35" w:type="dxa"/>
              <w:left w:w="85" w:type="dxa"/>
              <w:bottom w:w="35" w:type="dxa"/>
              <w:right w:w="85" w:type="dxa"/>
            </w:tcMar>
            <w:vAlign w:val="top"/>
          </w:tcPr>
          <w:p w14:paraId="295716ED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PK MaNV; HoTen; DienThoai; LuongCanBan</w:t>
            </w:r>
          </w:p>
        </w:tc>
        <w:tc>
          <w:tcPr>
            <w:tcW w:w="2664" w:type="dxa"/>
            <w:shd w:val="clear" w:color="auto" w:fill="auto"/>
            <w:tcMar>
              <w:top w:w="35" w:type="dxa"/>
              <w:left w:w="85" w:type="dxa"/>
              <w:bottom w:w="35" w:type="dxa"/>
              <w:right w:w="85" w:type="dxa"/>
            </w:tcMar>
            <w:vAlign w:val="top"/>
          </w:tcPr>
          <w:p w14:paraId="1E12BFBF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kiemTraLich(); tinhLuong()</w:t>
            </w:r>
          </w:p>
        </w:tc>
      </w:tr>
      <w:tr w14:paraId="019F4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shd w:val="clear" w:color="auto" w:fill="auto"/>
            <w:tcMar>
              <w:top w:w="35" w:type="dxa"/>
              <w:left w:w="85" w:type="dxa"/>
              <w:bottom w:w="35" w:type="dxa"/>
              <w:right w:w="85" w:type="dxa"/>
            </w:tcMar>
            <w:vAlign w:val="top"/>
          </w:tcPr>
          <w:p w14:paraId="77A93322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PhanCong (trừu tượng)</w:t>
            </w:r>
          </w:p>
        </w:tc>
        <w:tc>
          <w:tcPr>
            <w:tcW w:w="5112" w:type="dxa"/>
            <w:shd w:val="clear" w:color="auto" w:fill="auto"/>
            <w:tcMar>
              <w:top w:w="35" w:type="dxa"/>
              <w:left w:w="85" w:type="dxa"/>
              <w:bottom w:w="35" w:type="dxa"/>
              <w:right w:w="85" w:type="dxa"/>
            </w:tcMar>
            <w:vAlign w:val="top"/>
          </w:tcPr>
          <w:p w14:paraId="73400DF8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PK MaPhanCong; FK MaNV; TuNgay; DenNgay</w:t>
            </w:r>
          </w:p>
        </w:tc>
        <w:tc>
          <w:tcPr>
            <w:tcW w:w="2664" w:type="dxa"/>
            <w:shd w:val="clear" w:color="auto" w:fill="auto"/>
            <w:tcMar>
              <w:top w:w="35" w:type="dxa"/>
              <w:left w:w="85" w:type="dxa"/>
              <w:bottom w:w="35" w:type="dxa"/>
              <w:right w:w="85" w:type="dxa"/>
            </w:tcMar>
            <w:vAlign w:val="top"/>
          </w:tcPr>
          <w:p w14:paraId="29630F39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kiemTraTrungLich()</w:t>
            </w:r>
          </w:p>
        </w:tc>
      </w:tr>
      <w:tr w14:paraId="5AD2F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shd w:val="clear" w:color="auto" w:fill="auto"/>
            <w:tcMar>
              <w:top w:w="35" w:type="dxa"/>
              <w:left w:w="85" w:type="dxa"/>
              <w:bottom w:w="35" w:type="dxa"/>
              <w:right w:w="85" w:type="dxa"/>
            </w:tcMar>
            <w:vAlign w:val="top"/>
          </w:tcPr>
          <w:p w14:paraId="3FD44EF5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PhanCongDoan</w:t>
            </w:r>
          </w:p>
        </w:tc>
        <w:tc>
          <w:tcPr>
            <w:tcW w:w="5112" w:type="dxa"/>
            <w:shd w:val="clear" w:color="auto" w:fill="auto"/>
            <w:tcMar>
              <w:top w:w="35" w:type="dxa"/>
              <w:left w:w="85" w:type="dxa"/>
              <w:bottom w:w="35" w:type="dxa"/>
              <w:right w:w="85" w:type="dxa"/>
            </w:tcMar>
            <w:vAlign w:val="top"/>
          </w:tcPr>
          <w:p w14:paraId="42E1B79D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PK/FK MaPhanCong; FK MaPhieuDK</w:t>
            </w:r>
          </w:p>
        </w:tc>
        <w:tc>
          <w:tcPr>
            <w:tcW w:w="2664" w:type="dxa"/>
            <w:shd w:val="clear" w:color="auto" w:fill="auto"/>
            <w:tcMar>
              <w:top w:w="35" w:type="dxa"/>
              <w:left w:w="85" w:type="dxa"/>
              <w:bottom w:w="35" w:type="dxa"/>
              <w:right w:w="85" w:type="dxa"/>
            </w:tcMar>
            <w:vAlign w:val="top"/>
          </w:tcPr>
          <w:p w14:paraId="61592EE3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phanCongChoDoan()</w:t>
            </w:r>
          </w:p>
        </w:tc>
      </w:tr>
      <w:tr w14:paraId="4C2A9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shd w:val="clear" w:color="auto" w:fill="auto"/>
            <w:tcMar>
              <w:top w:w="35" w:type="dxa"/>
              <w:left w:w="85" w:type="dxa"/>
              <w:bottom w:w="35" w:type="dxa"/>
              <w:right w:w="85" w:type="dxa"/>
            </w:tcMar>
            <w:vAlign w:val="top"/>
          </w:tcPr>
          <w:p w14:paraId="0CC9DC4F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PhanCongChuyen</w:t>
            </w:r>
          </w:p>
        </w:tc>
        <w:tc>
          <w:tcPr>
            <w:tcW w:w="5112" w:type="dxa"/>
            <w:shd w:val="clear" w:color="auto" w:fill="auto"/>
            <w:tcMar>
              <w:top w:w="35" w:type="dxa"/>
              <w:left w:w="85" w:type="dxa"/>
              <w:bottom w:w="35" w:type="dxa"/>
              <w:right w:w="85" w:type="dxa"/>
            </w:tcMar>
            <w:vAlign w:val="top"/>
          </w:tcPr>
          <w:p w14:paraId="21290375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PK/FK MaPhanCong; FK MaChuyen</w:t>
            </w:r>
          </w:p>
        </w:tc>
        <w:tc>
          <w:tcPr>
            <w:tcW w:w="2664" w:type="dxa"/>
            <w:shd w:val="clear" w:color="auto" w:fill="auto"/>
            <w:tcMar>
              <w:top w:w="35" w:type="dxa"/>
              <w:left w:w="85" w:type="dxa"/>
              <w:bottom w:w="35" w:type="dxa"/>
              <w:right w:w="85" w:type="dxa"/>
            </w:tcMar>
            <w:vAlign w:val="top"/>
          </w:tcPr>
          <w:p w14:paraId="7799E3A8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phanCongChoChuyen()</w:t>
            </w:r>
          </w:p>
        </w:tc>
      </w:tr>
      <w:tr w14:paraId="17A62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shd w:val="clear" w:color="auto" w:fill="auto"/>
            <w:tcMar>
              <w:top w:w="35" w:type="dxa"/>
              <w:left w:w="85" w:type="dxa"/>
              <w:bottom w:w="35" w:type="dxa"/>
              <w:right w:w="85" w:type="dxa"/>
            </w:tcMar>
            <w:vAlign w:val="top"/>
          </w:tcPr>
          <w:p w14:paraId="6EE3EED8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BangLuong</w:t>
            </w:r>
          </w:p>
        </w:tc>
        <w:tc>
          <w:tcPr>
            <w:tcW w:w="5112" w:type="dxa"/>
            <w:shd w:val="clear" w:color="auto" w:fill="auto"/>
            <w:tcMar>
              <w:top w:w="35" w:type="dxa"/>
              <w:left w:w="85" w:type="dxa"/>
              <w:bottom w:w="35" w:type="dxa"/>
              <w:right w:w="85" w:type="dxa"/>
            </w:tcMar>
            <w:vAlign w:val="top"/>
          </w:tcPr>
          <w:p w14:paraId="14AA66E5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PK MaBangLuong; FK MaNV; Thang; Nam; TongLuong</w:t>
            </w:r>
          </w:p>
        </w:tc>
        <w:tc>
          <w:tcPr>
            <w:tcW w:w="2664" w:type="dxa"/>
            <w:shd w:val="clear" w:color="auto" w:fill="auto"/>
            <w:tcMar>
              <w:top w:w="35" w:type="dxa"/>
              <w:left w:w="85" w:type="dxa"/>
              <w:bottom w:w="35" w:type="dxa"/>
              <w:right w:w="85" w:type="dxa"/>
            </w:tcMar>
            <w:vAlign w:val="top"/>
          </w:tcPr>
          <w:p w14:paraId="4F831572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lapBangLuong(); tinhTongLuong()</w:t>
            </w:r>
          </w:p>
        </w:tc>
      </w:tr>
      <w:tr w14:paraId="16AE7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shd w:val="clear" w:color="auto" w:fill="auto"/>
            <w:tcMar>
              <w:top w:w="35" w:type="dxa"/>
              <w:left w:w="85" w:type="dxa"/>
              <w:bottom w:w="35" w:type="dxa"/>
              <w:right w:w="85" w:type="dxa"/>
            </w:tcMar>
            <w:vAlign w:val="top"/>
          </w:tcPr>
          <w:p w14:paraId="5DFC685E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ChiTietLuongTour</w:t>
            </w:r>
          </w:p>
        </w:tc>
        <w:tc>
          <w:tcPr>
            <w:tcW w:w="5112" w:type="dxa"/>
            <w:shd w:val="clear" w:color="auto" w:fill="auto"/>
            <w:tcMar>
              <w:top w:w="35" w:type="dxa"/>
              <w:left w:w="85" w:type="dxa"/>
              <w:bottom w:w="35" w:type="dxa"/>
              <w:right w:w="85" w:type="dxa"/>
            </w:tcMar>
            <w:vAlign w:val="top"/>
          </w:tcPr>
          <w:p w14:paraId="2BF345AD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PK MaCTLuong; FK MaBangLuong; FK MaPhanCong; TienLuongTour</w:t>
            </w:r>
          </w:p>
        </w:tc>
        <w:tc>
          <w:tcPr>
            <w:tcW w:w="2664" w:type="dxa"/>
            <w:shd w:val="clear" w:color="auto" w:fill="auto"/>
            <w:tcMar>
              <w:top w:w="35" w:type="dxa"/>
              <w:left w:w="85" w:type="dxa"/>
              <w:bottom w:w="35" w:type="dxa"/>
              <w:right w:w="85" w:type="dxa"/>
            </w:tcMar>
            <w:vAlign w:val="top"/>
          </w:tcPr>
          <w:p w14:paraId="5A722583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tinhLuongTheoTour()</w:t>
            </w:r>
          </w:p>
        </w:tc>
      </w:tr>
    </w:tbl>
    <w:p w14:paraId="4271D59A">
      <w:pPr>
        <w:spacing w:after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25CBA629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0F5F3E9D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- Lộ trình, phương tiện và điểm tham quan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 w14:paraId="1A4D9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2" w:type="dxa"/>
            <w:shd w:val="clear" w:color="auto" w:fill="1F4E79"/>
            <w:tcMar>
              <w:top w:w="35" w:type="dxa"/>
              <w:left w:w="85" w:type="dxa"/>
              <w:bottom w:w="35" w:type="dxa"/>
              <w:right w:w="85" w:type="dxa"/>
            </w:tcMar>
            <w:vAlign w:val="center"/>
          </w:tcPr>
          <w:p w14:paraId="310D6FF8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Class</w:t>
            </w:r>
          </w:p>
        </w:tc>
        <w:tc>
          <w:tcPr>
            <w:tcW w:w="5112" w:type="dxa"/>
            <w:shd w:val="clear" w:color="auto" w:fill="1F4E79"/>
            <w:tcMar>
              <w:top w:w="35" w:type="dxa"/>
              <w:left w:w="85" w:type="dxa"/>
              <w:bottom w:w="35" w:type="dxa"/>
              <w:right w:w="85" w:type="dxa"/>
            </w:tcMar>
            <w:vAlign w:val="center"/>
          </w:tcPr>
          <w:p w14:paraId="01FC6DF7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Thuộc tính chính (PK/FK)</w:t>
            </w:r>
          </w:p>
        </w:tc>
        <w:tc>
          <w:tcPr>
            <w:tcW w:w="2664" w:type="dxa"/>
            <w:shd w:val="clear" w:color="auto" w:fill="1F4E79"/>
            <w:tcMar>
              <w:top w:w="35" w:type="dxa"/>
              <w:left w:w="85" w:type="dxa"/>
              <w:bottom w:w="35" w:type="dxa"/>
              <w:right w:w="85" w:type="dxa"/>
            </w:tcMar>
            <w:vAlign w:val="center"/>
          </w:tcPr>
          <w:p w14:paraId="6403F045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Phương thức tiêu biểu</w:t>
            </w:r>
          </w:p>
        </w:tc>
      </w:tr>
      <w:tr w14:paraId="29F51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shd w:val="clear" w:color="auto" w:fill="auto"/>
            <w:tcMar>
              <w:top w:w="35" w:type="dxa"/>
              <w:left w:w="85" w:type="dxa"/>
              <w:bottom w:w="35" w:type="dxa"/>
              <w:right w:w="85" w:type="dxa"/>
            </w:tcMar>
            <w:vAlign w:val="top"/>
          </w:tcPr>
          <w:p w14:paraId="17ABF61F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DiemDung</w:t>
            </w:r>
          </w:p>
        </w:tc>
        <w:tc>
          <w:tcPr>
            <w:tcW w:w="5112" w:type="dxa"/>
            <w:shd w:val="clear" w:color="auto" w:fill="auto"/>
            <w:tcMar>
              <w:top w:w="35" w:type="dxa"/>
              <w:left w:w="85" w:type="dxa"/>
              <w:bottom w:w="35" w:type="dxa"/>
              <w:right w:w="85" w:type="dxa"/>
            </w:tcMar>
            <w:vAlign w:val="top"/>
          </w:tcPr>
          <w:p w14:paraId="490F8870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PK MaDiemDung; TenDiaDiem</w:t>
            </w:r>
          </w:p>
        </w:tc>
        <w:tc>
          <w:tcPr>
            <w:tcW w:w="2664" w:type="dxa"/>
            <w:shd w:val="clear" w:color="auto" w:fill="auto"/>
            <w:tcMar>
              <w:top w:w="35" w:type="dxa"/>
              <w:left w:w="85" w:type="dxa"/>
              <w:bottom w:w="35" w:type="dxa"/>
              <w:right w:w="85" w:type="dxa"/>
            </w:tcMar>
            <w:vAlign w:val="top"/>
          </w:tcPr>
          <w:p w14:paraId="102B51FE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capNhatDiemDung()</w:t>
            </w:r>
          </w:p>
        </w:tc>
      </w:tr>
      <w:tr w14:paraId="514E6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shd w:val="clear" w:color="auto" w:fill="auto"/>
            <w:tcMar>
              <w:top w:w="35" w:type="dxa"/>
              <w:left w:w="85" w:type="dxa"/>
              <w:bottom w:w="35" w:type="dxa"/>
              <w:right w:w="85" w:type="dxa"/>
            </w:tcMar>
            <w:vAlign w:val="top"/>
          </w:tcPr>
          <w:p w14:paraId="68B02EA6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PhuongTien</w:t>
            </w:r>
          </w:p>
        </w:tc>
        <w:tc>
          <w:tcPr>
            <w:tcW w:w="5112" w:type="dxa"/>
            <w:shd w:val="clear" w:color="auto" w:fill="auto"/>
            <w:tcMar>
              <w:top w:w="35" w:type="dxa"/>
              <w:left w:w="85" w:type="dxa"/>
              <w:bottom w:w="35" w:type="dxa"/>
              <w:right w:w="85" w:type="dxa"/>
            </w:tcMar>
            <w:vAlign w:val="top"/>
          </w:tcPr>
          <w:p w14:paraId="1EED216F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PK MaPhuongTien; TenPhuongTien</w:t>
            </w:r>
          </w:p>
        </w:tc>
        <w:tc>
          <w:tcPr>
            <w:tcW w:w="2664" w:type="dxa"/>
            <w:shd w:val="clear" w:color="auto" w:fill="auto"/>
            <w:tcMar>
              <w:top w:w="35" w:type="dxa"/>
              <w:left w:w="85" w:type="dxa"/>
              <w:bottom w:w="35" w:type="dxa"/>
              <w:right w:w="85" w:type="dxa"/>
            </w:tcMar>
            <w:vAlign w:val="top"/>
          </w:tcPr>
          <w:p w14:paraId="7E68EB4B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capNhatPhuongTien()</w:t>
            </w:r>
          </w:p>
        </w:tc>
      </w:tr>
      <w:tr w14:paraId="2FEA0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shd w:val="clear" w:color="auto" w:fill="auto"/>
            <w:tcMar>
              <w:top w:w="35" w:type="dxa"/>
              <w:left w:w="85" w:type="dxa"/>
              <w:bottom w:w="35" w:type="dxa"/>
              <w:right w:w="85" w:type="dxa"/>
            </w:tcMar>
            <w:vAlign w:val="top"/>
          </w:tcPr>
          <w:p w14:paraId="59A0A78E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ChiTietLoTrinh</w:t>
            </w:r>
          </w:p>
        </w:tc>
        <w:tc>
          <w:tcPr>
            <w:tcW w:w="5112" w:type="dxa"/>
            <w:shd w:val="clear" w:color="auto" w:fill="auto"/>
            <w:tcMar>
              <w:top w:w="35" w:type="dxa"/>
              <w:left w:w="85" w:type="dxa"/>
              <w:bottom w:w="35" w:type="dxa"/>
              <w:right w:w="85" w:type="dxa"/>
            </w:tcMar>
            <w:vAlign w:val="top"/>
          </w:tcPr>
          <w:p w14:paraId="2BB5225F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PK MaCTLoTrinh; FK MaTour; FK MaDiemDung; FK MaPhuongTien; ThuTu; CoBuaAn; CoKhachSan; HangSao</w:t>
            </w:r>
          </w:p>
        </w:tc>
        <w:tc>
          <w:tcPr>
            <w:tcW w:w="2664" w:type="dxa"/>
            <w:shd w:val="clear" w:color="auto" w:fill="auto"/>
            <w:tcMar>
              <w:top w:w="35" w:type="dxa"/>
              <w:left w:w="85" w:type="dxa"/>
              <w:bottom w:w="35" w:type="dxa"/>
              <w:right w:w="85" w:type="dxa"/>
            </w:tcMar>
            <w:vAlign w:val="top"/>
          </w:tcPr>
          <w:p w14:paraId="0150C8DC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sapXepLoTrinh()</w:t>
            </w:r>
          </w:p>
        </w:tc>
      </w:tr>
      <w:tr w14:paraId="7DAC3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shd w:val="clear" w:color="auto" w:fill="auto"/>
            <w:tcMar>
              <w:top w:w="35" w:type="dxa"/>
              <w:left w:w="85" w:type="dxa"/>
              <w:bottom w:w="35" w:type="dxa"/>
              <w:right w:w="85" w:type="dxa"/>
            </w:tcMar>
            <w:vAlign w:val="top"/>
          </w:tcPr>
          <w:p w14:paraId="245234D1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DiemThamQuan</w:t>
            </w:r>
          </w:p>
        </w:tc>
        <w:tc>
          <w:tcPr>
            <w:tcW w:w="5112" w:type="dxa"/>
            <w:shd w:val="clear" w:color="auto" w:fill="auto"/>
            <w:tcMar>
              <w:top w:w="35" w:type="dxa"/>
              <w:left w:w="85" w:type="dxa"/>
              <w:bottom w:w="35" w:type="dxa"/>
              <w:right w:w="85" w:type="dxa"/>
            </w:tcMar>
            <w:vAlign w:val="top"/>
          </w:tcPr>
          <w:p w14:paraId="65C57846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PK MaDiemThamQuan; TenDiem; DiaDiem; NoiDung; YNghia</w:t>
            </w:r>
          </w:p>
        </w:tc>
        <w:tc>
          <w:tcPr>
            <w:tcW w:w="2664" w:type="dxa"/>
            <w:shd w:val="clear" w:color="auto" w:fill="auto"/>
            <w:tcMar>
              <w:top w:w="35" w:type="dxa"/>
              <w:left w:w="85" w:type="dxa"/>
              <w:bottom w:w="35" w:type="dxa"/>
              <w:right w:w="85" w:type="dxa"/>
            </w:tcMar>
            <w:vAlign w:val="top"/>
          </w:tcPr>
          <w:p w14:paraId="764D7535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capNhatThongTin()</w:t>
            </w:r>
          </w:p>
        </w:tc>
      </w:tr>
      <w:tr w14:paraId="17D2E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shd w:val="clear" w:color="auto" w:fill="auto"/>
            <w:tcMar>
              <w:top w:w="35" w:type="dxa"/>
              <w:left w:w="85" w:type="dxa"/>
              <w:bottom w:w="35" w:type="dxa"/>
              <w:right w:w="85" w:type="dxa"/>
            </w:tcMar>
            <w:vAlign w:val="top"/>
          </w:tcPr>
          <w:p w14:paraId="012D212B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ChiTietThamQuan</w:t>
            </w:r>
          </w:p>
        </w:tc>
        <w:tc>
          <w:tcPr>
            <w:tcW w:w="5112" w:type="dxa"/>
            <w:shd w:val="clear" w:color="auto" w:fill="auto"/>
            <w:tcMar>
              <w:top w:w="35" w:type="dxa"/>
              <w:left w:w="85" w:type="dxa"/>
              <w:bottom w:w="35" w:type="dxa"/>
              <w:right w:w="85" w:type="dxa"/>
            </w:tcMar>
            <w:vAlign w:val="top"/>
          </w:tcPr>
          <w:p w14:paraId="24EBFB54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PK MaCTThamQuan; FK MaTour; FK MaDiemThamQuan; ThuTu</w:t>
            </w:r>
          </w:p>
        </w:tc>
        <w:tc>
          <w:tcPr>
            <w:tcW w:w="2664" w:type="dxa"/>
            <w:shd w:val="clear" w:color="auto" w:fill="auto"/>
            <w:tcMar>
              <w:top w:w="35" w:type="dxa"/>
              <w:left w:w="85" w:type="dxa"/>
              <w:bottom w:w="35" w:type="dxa"/>
              <w:right w:w="85" w:type="dxa"/>
            </w:tcMar>
            <w:vAlign w:val="top"/>
          </w:tcPr>
          <w:p w14:paraId="300AA432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17"/>
                <w14:textFill>
                  <w14:solidFill>
                    <w14:schemeClr w14:val="tx1"/>
                  </w14:solidFill>
                </w14:textFill>
              </w:rPr>
              <w:t>themVaoTour()</w:t>
            </w:r>
          </w:p>
        </w:tc>
      </w:tr>
    </w:tbl>
    <w:p w14:paraId="34540094">
      <w:pPr>
        <w:spacing w:after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10902D42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05A4D8C8">
      <w:pPr>
        <w:pStyle w:val="2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Câu 2. Class Diagram và các mối liên kết</w:t>
      </w:r>
    </w:p>
    <w:p w14:paraId="38D4C8C1">
      <w:pPr>
        <w:spacing w:after="40"/>
        <w:jc w:val="center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126480" cy="4646295"/>
            <wp:effectExtent l="0" t="0" r="762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64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D90E0">
      <w:pPr>
        <w:spacing w:after="140"/>
        <w:jc w:val="center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79B357A4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428BDC08">
      <w:pPr>
        <w:spacing w:after="40"/>
        <w:jc w:val="center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126480" cy="3606165"/>
            <wp:effectExtent l="0" t="0" r="7620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06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F14FA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183E96A9">
      <w:pPr>
        <w:pStyle w:val="2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Câu 3. Actor và Use Case tổng quát</w:t>
      </w:r>
    </w:p>
    <w:p w14:paraId="089E480E">
      <w:pPr>
        <w:pStyle w:val="3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Actor</w:t>
      </w:r>
    </w:p>
    <w:p w14:paraId="29ACFA5B">
      <w:pPr>
        <w:pStyle w:val="23"/>
        <w:spacing w:after="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Khách hàng / đại diện đoàn: tra cứu thông tin, gửi đăng ký theo đoàn hoặc mua vé theo chuyến, phản hồi khảo sát.</w:t>
      </w:r>
    </w:p>
    <w:p w14:paraId="5A89A138">
      <w:pPr>
        <w:pStyle w:val="23"/>
        <w:spacing w:after="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Nhân viên tiếp nhận / bán vé: nhập phiếu đăng ký đoàn, đăng ký khách lẻ và ghi nhận thanh toán/đặt cọc.</w:t>
      </w:r>
    </w:p>
    <w:p w14:paraId="0CA0FB89">
      <w:pPr>
        <w:pStyle w:val="23"/>
        <w:spacing w:after="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Quản lý tour / điều hành: quản lý tour, chuyến, lộ trình, phương tiện, điểm tham quan và phân công hướng dẫn viên.</w:t>
      </w:r>
    </w:p>
    <w:p w14:paraId="706C08C2">
      <w:pPr>
        <w:pStyle w:val="23"/>
        <w:spacing w:after="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Hướng dẫn viên: xem lịch phân công và xác nhận việc thực hiện/kết thúc tour.</w:t>
      </w:r>
    </w:p>
    <w:p w14:paraId="46C17A32">
      <w:pPr>
        <w:pStyle w:val="23"/>
        <w:spacing w:after="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Kế toán / nhân sự: quản lý thông tin nhân viên, theo dõi thanh toán của đoàn và tính lương tháng.</w:t>
      </w:r>
    </w:p>
    <w:p w14:paraId="69E28ED5">
      <w:pPr>
        <w:spacing w:after="40"/>
        <w:jc w:val="center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52FEA548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760720" cy="8691245"/>
            <wp:effectExtent l="0" t="0" r="11430" b="146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9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6292131E">
      <w:pPr>
        <w:pStyle w:val="2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Câu 4. Use Case phân rã từ đăng ký đến kết thúc tour</w:t>
      </w:r>
    </w:p>
    <w:p w14:paraId="58700B18">
      <w:pPr>
        <w:spacing w:after="40"/>
        <w:jc w:val="center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080760" cy="5130800"/>
            <wp:effectExtent l="0" t="0" r="15240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131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95163">
      <w:pPr>
        <w:spacing w:after="140"/>
        <w:jc w:val="center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i/>
          <w:color w:val="000000" w:themeColor="text1"/>
          <w:sz w:val="17"/>
          <w14:textFill>
            <w14:solidFill>
              <w14:schemeClr w14:val="tx1"/>
            </w14:solidFill>
          </w14:textFill>
        </w:rPr>
        <w:t>Hình 4.1. Use Case phân rã cho đăng ký theo đoàn và theo chuyến.</w:t>
      </w:r>
    </w:p>
    <w:p w14:paraId="652DDD4F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269C290F">
      <w:pPr>
        <w:spacing w:after="40"/>
        <w:jc w:val="center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080760" cy="4063365"/>
            <wp:effectExtent l="0" t="0" r="15240" b="133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063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39D0D">
      <w:pPr>
        <w:spacing w:after="140"/>
        <w:jc w:val="center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i/>
          <w:color w:val="000000" w:themeColor="text1"/>
          <w:sz w:val="17"/>
          <w14:textFill>
            <w14:solidFill>
              <w14:schemeClr w14:val="tx1"/>
            </w14:solidFill>
          </w14:textFill>
        </w:rPr>
        <w:t>Hình 4.2. Use Case phân rã cho phân công hướng dẫn viên, kết thúc tour và khảo sát.</w:t>
      </w:r>
    </w:p>
    <w:p w14:paraId="59C0314A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sectPr>
          <w:footerReference r:id="rId5" w:type="default"/>
          <w:pgSz w:w="12240" w:h="15840"/>
          <w:pgMar w:top="936" w:right="1008" w:bottom="936" w:left="1008" w:header="720" w:footer="720" w:gutter="0"/>
          <w:cols w:space="720" w:num="1"/>
          <w:docGrid w:linePitch="360" w:charSpace="0"/>
        </w:sectPr>
      </w:pPr>
    </w:p>
    <w:p w14:paraId="4AD7FFD3">
      <w:pPr>
        <w:pStyle w:val="2"/>
        <w:rPr>
          <w:rFonts w:hint="default" w:ascii="Times New Roman" w:hAnsi="Times New Roman" w:cs="Times New Roman"/>
          <w:color w:val="000000" w:themeColor="text1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Câu 5. Activity Diagr</w:t>
      </w:r>
      <w:r>
        <w:rPr>
          <w:rFonts w:hint="default" w:ascii="Times New Roman" w:hAnsi="Times New Roman" w:cs="Times New Roman"/>
          <w:color w:val="000000" w:themeColor="text1"/>
          <w:lang w:val="vi-VN"/>
          <w14:textFill>
            <w14:solidFill>
              <w14:schemeClr w14:val="tx1"/>
            </w14:solidFill>
          </w14:textFill>
        </w:rPr>
        <w:t>am</w:t>
      </w:r>
    </w:p>
    <w:p w14:paraId="1E28366B">
      <w:pPr>
        <w:spacing w:after="40"/>
        <w:jc w:val="center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7863840" cy="5406390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540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B8DA4">
      <w:pPr>
        <w:spacing w:after="140"/>
        <w:jc w:val="center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i/>
          <w:color w:val="000000" w:themeColor="text1"/>
          <w:sz w:val="17"/>
          <w14:textFill>
            <w14:solidFill>
              <w14:schemeClr w14:val="tx1"/>
            </w14:solidFill>
          </w14:textFill>
        </w:rPr>
        <w:t>Hình 5.1. Activity Diagram từ tra cứu tour đến ghi nhận góp ý sau tour.</w:t>
      </w:r>
    </w:p>
    <w:p w14:paraId="43C4D311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sectPr>
          <w:footerReference r:id="rId6" w:type="default"/>
          <w:pgSz w:w="16834" w:h="11909" w:orient="landscape"/>
          <w:pgMar w:top="648" w:right="792" w:bottom="648" w:left="792" w:header="720" w:footer="720" w:gutter="0"/>
          <w:cols w:space="720" w:num="1"/>
          <w:docGrid w:linePitch="360" w:charSpace="0"/>
        </w:sectPr>
      </w:pPr>
    </w:p>
    <w:p w14:paraId="39B81A57">
      <w:pPr>
        <w:pStyle w:val="2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Câu 6. Sequence Diagram - Lập phiếu đăng ký tour theo đoàn</w:t>
      </w:r>
    </w:p>
    <w:p w14:paraId="6A5CEFAA">
      <w:pPr>
        <w:spacing w:after="40"/>
        <w:jc w:val="center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7406640" cy="5863590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586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r:id="rId7" w:type="default"/>
      <w:pgSz w:w="16834" w:h="11909" w:orient="landscape"/>
      <w:pgMar w:top="605" w:right="792" w:bottom="605" w:left="79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1B9BAD">
    <w:pPr>
      <w:pStyle w:val="18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A2C958">
    <w:pPr>
      <w:pStyle w:val="18"/>
      <w:jc w:val="center"/>
    </w:pPr>
    <w:r>
      <w:rPr>
        <w:rFonts w:ascii="Arial" w:hAnsi="Arial"/>
        <w:color w:val="787878"/>
        <w:sz w:val="16"/>
      </w:rPr>
      <w:t>BÀI 6 - QUẢN LÝ CÔNG TY DU LỊCH  |  Lời giải tham khảo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B5983">
    <w:pPr>
      <w:pStyle w:val="18"/>
      <w:jc w:val="center"/>
    </w:pPr>
    <w:r>
      <w:rPr>
        <w:rFonts w:ascii="Arial" w:hAnsi="Arial"/>
        <w:color w:val="787878"/>
        <w:sz w:val="16"/>
      </w:rPr>
      <w:t>BÀI 6 - QUẢN LÝ CÔNG TY DU LỊCH  |  Lời giải tham khảo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B902511"/>
    <w:rsid w:val="7F0C7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76" w:lineRule="auto"/>
    </w:pPr>
    <w:rPr>
      <w:rFonts w:ascii="Arial" w:hAnsi="Arial" w:eastAsia="Arial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4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5496"/>
      <w:sz w:val="26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37474F"/>
      <w:sz w:val="21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50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961</Words>
  <Characters>4750</Characters>
  <Lines>0</Lines>
  <Paragraphs>0</Paragraphs>
  <TotalTime>1</TotalTime>
  <ScaleCrop>false</ScaleCrop>
  <LinksUpToDate>false</LinksUpToDate>
  <CharactersWithSpaces>5601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Phạm Ngọc Khôi</dc:creator>
  <dc:description>generated by python-docx</dc:description>
  <cp:lastModifiedBy>Phạm Ngọc Khôi</cp:lastModifiedBy>
  <dcterms:modified xsi:type="dcterms:W3CDTF">2026-10-09T09:11:01Z</dcterms:modified>
  <dc:subject>Phân tích thiết kế hướng đối tượng - UML</dc:subject>
  <dc:title>Bài 6 - Quản lý công ty du lịch (Lời giải tham khảo)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eyJoZGlkIjoiZjZlYWQ2MzIxM2E4MzFiNjkxMWE4OGIyMjE2YTdhMjIiLCJ1c2VySWQiOiIxMzc0NDEwMjMwOTQ0In0=</vt:lpwstr>
  </property>
  <property fmtid="{D5CDD505-2E9C-101B-9397-08002B2CF9AE}" pid="3" name="KSOProductBuildVer">
    <vt:lpwstr>1033-12.1.0.28485</vt:lpwstr>
  </property>
  <property fmtid="{D5CDD505-2E9C-101B-9397-08002B2CF9AE}" pid="4" name="ICV">
    <vt:lpwstr>A35C40FA6FB54C2D9263606A269F0902_13</vt:lpwstr>
  </property>
</Properties>
</file>