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9C3" w:rsidRPr="006B7910" w:rsidRDefault="008A39C3" w:rsidP="00F342CF">
      <w:pPr>
        <w:spacing w:line="240" w:lineRule="auto"/>
        <w:jc w:val="center"/>
        <w:rPr>
          <w:rFonts w:ascii="Times New Roman" w:hAnsi="Times New Roman" w:cs="Times New Roman"/>
          <w:b/>
          <w:sz w:val="24"/>
        </w:rPr>
      </w:pPr>
      <w:r w:rsidRPr="006B7910">
        <w:rPr>
          <w:rFonts w:ascii="Times New Roman" w:hAnsi="Times New Roman" w:cs="Times New Roman"/>
          <w:b/>
          <w:sz w:val="24"/>
        </w:rPr>
        <w:t>Report Clustering Methods</w:t>
      </w:r>
    </w:p>
    <w:p w:rsidR="008A39C3" w:rsidRPr="006B7910" w:rsidRDefault="008A39C3" w:rsidP="00F342CF">
      <w:pPr>
        <w:spacing w:line="240" w:lineRule="auto"/>
        <w:jc w:val="center"/>
        <w:rPr>
          <w:rFonts w:ascii="Times New Roman" w:hAnsi="Times New Roman" w:cs="Times New Roman"/>
          <w:b/>
          <w:sz w:val="24"/>
        </w:rPr>
      </w:pPr>
      <w:r w:rsidRPr="006B7910">
        <w:rPr>
          <w:rFonts w:ascii="Times New Roman" w:hAnsi="Times New Roman" w:cs="Times New Roman"/>
          <w:b/>
          <w:sz w:val="24"/>
        </w:rPr>
        <w:t>Homework 1</w:t>
      </w:r>
    </w:p>
    <w:p w:rsidR="008A39C3" w:rsidRPr="006B7910" w:rsidRDefault="008A39C3" w:rsidP="00F342CF">
      <w:pPr>
        <w:spacing w:line="240" w:lineRule="auto"/>
        <w:jc w:val="center"/>
        <w:rPr>
          <w:rFonts w:ascii="Times New Roman" w:hAnsi="Times New Roman" w:cs="Times New Roman"/>
          <w:b/>
          <w:sz w:val="24"/>
        </w:rPr>
      </w:pPr>
      <w:r w:rsidRPr="006B7910">
        <w:rPr>
          <w:rFonts w:ascii="Times New Roman" w:hAnsi="Times New Roman" w:cs="Times New Roman"/>
          <w:b/>
          <w:sz w:val="24"/>
        </w:rPr>
        <w:t>NYCU</w:t>
      </w:r>
    </w:p>
    <w:p w:rsidR="00A621B5" w:rsidRPr="00714B4A" w:rsidRDefault="00A621B5" w:rsidP="00F342CF">
      <w:pPr>
        <w:spacing w:line="240" w:lineRule="auto"/>
        <w:ind w:firstLine="720"/>
        <w:jc w:val="both"/>
        <w:rPr>
          <w:rFonts w:ascii="Times New Roman" w:hAnsi="Times New Roman" w:cs="Times New Roman"/>
          <w:sz w:val="24"/>
        </w:rPr>
      </w:pPr>
      <w:r w:rsidRPr="00714B4A">
        <w:rPr>
          <w:rFonts w:ascii="Times New Roman" w:hAnsi="Times New Roman" w:cs="Times New Roman"/>
          <w:sz w:val="24"/>
        </w:rPr>
        <w:t xml:space="preserve">This report is present a comprehensive analysis of clustering algorithms applied to a variety of open-source datasets. The objective is to evaluate the performance and applicability of different clustering techniques on datasets that exhibit a range of complexities and structural characteristics. This evaluation is conducted using nine distinct datasets: Complex9, Curves2, Diamond9, Disk-5000n, Gausians1, Hypercube, Impossible, Disk-4000n, and </w:t>
      </w:r>
      <w:proofErr w:type="spellStart"/>
      <w:r w:rsidRPr="00714B4A">
        <w:rPr>
          <w:rFonts w:ascii="Times New Roman" w:hAnsi="Times New Roman" w:cs="Times New Roman"/>
          <w:sz w:val="24"/>
        </w:rPr>
        <w:t>Mopsi</w:t>
      </w:r>
      <w:proofErr w:type="spellEnd"/>
      <w:r w:rsidRPr="00714B4A">
        <w:rPr>
          <w:rFonts w:ascii="Times New Roman" w:hAnsi="Times New Roman" w:cs="Times New Roman"/>
          <w:sz w:val="24"/>
        </w:rPr>
        <w:t xml:space="preserve">-Joensuu, and Sizes5 sourced from the Clustering Benchmark database. </w:t>
      </w:r>
    </w:p>
    <w:p w:rsidR="00A621B5" w:rsidRPr="00714B4A" w:rsidRDefault="00A621B5" w:rsidP="00F342CF">
      <w:pPr>
        <w:spacing w:line="240" w:lineRule="auto"/>
        <w:ind w:firstLine="720"/>
        <w:jc w:val="both"/>
        <w:rPr>
          <w:rFonts w:ascii="Times New Roman" w:hAnsi="Times New Roman" w:cs="Times New Roman"/>
          <w:sz w:val="24"/>
        </w:rPr>
      </w:pPr>
      <w:r w:rsidRPr="00714B4A">
        <w:rPr>
          <w:rFonts w:ascii="Times New Roman" w:hAnsi="Times New Roman" w:cs="Times New Roman"/>
          <w:sz w:val="24"/>
        </w:rPr>
        <w:t>The clustering methods that evaluate selected for this study include Mean Shift</w:t>
      </w:r>
      <w:r w:rsidR="00F342CF" w:rsidRPr="00714B4A">
        <w:rPr>
          <w:rFonts w:ascii="Times New Roman" w:hAnsi="Times New Roman" w:cs="Times New Roman"/>
          <w:sz w:val="24"/>
        </w:rPr>
        <w:t>, K-means</w:t>
      </w:r>
      <w:r w:rsidR="0079309A" w:rsidRPr="00714B4A">
        <w:rPr>
          <w:rFonts w:ascii="Times New Roman" w:hAnsi="Times New Roman" w:cs="Times New Roman"/>
          <w:sz w:val="24"/>
        </w:rPr>
        <w:t>, Agglomerative</w:t>
      </w:r>
      <w:r w:rsidRPr="00714B4A">
        <w:rPr>
          <w:rFonts w:ascii="Times New Roman" w:hAnsi="Times New Roman" w:cs="Times New Roman"/>
          <w:sz w:val="24"/>
        </w:rPr>
        <w:t xml:space="preserve">, DBSCAN, HDBSCAN and OPTICS. These methods were chosen based on methods that we have studied, distinct methodological approaches and their potential for revealing intricate patterns in complex datasets. Each method will be thoroughly tested across all datasets, with a focus on tuning </w:t>
      </w:r>
      <w:r w:rsidR="007F4D47" w:rsidRPr="00714B4A">
        <w:rPr>
          <w:rFonts w:ascii="Times New Roman" w:hAnsi="Times New Roman" w:cs="Times New Roman"/>
          <w:sz w:val="24"/>
        </w:rPr>
        <w:t>hyper-parameters</w:t>
      </w:r>
      <w:r w:rsidRPr="00714B4A">
        <w:rPr>
          <w:rFonts w:ascii="Times New Roman" w:hAnsi="Times New Roman" w:cs="Times New Roman"/>
          <w:sz w:val="24"/>
        </w:rPr>
        <w:t xml:space="preserve"> to optimize performance on clustering pattern.</w:t>
      </w:r>
    </w:p>
    <w:p w:rsidR="00A51F46" w:rsidRPr="00714B4A" w:rsidRDefault="001755F6" w:rsidP="00F342CF">
      <w:pPr>
        <w:spacing w:line="240" w:lineRule="auto"/>
        <w:ind w:firstLine="720"/>
        <w:jc w:val="both"/>
        <w:rPr>
          <w:rFonts w:ascii="Times New Roman" w:hAnsi="Times New Roman" w:cs="Times New Roman"/>
          <w:sz w:val="24"/>
        </w:rPr>
      </w:pPr>
      <w:r w:rsidRPr="00714B4A">
        <w:rPr>
          <w:rFonts w:ascii="Times New Roman" w:hAnsi="Times New Roman" w:cs="Times New Roman"/>
          <w:sz w:val="24"/>
        </w:rPr>
        <w:t xml:space="preserve">In the experiment, the dataset was displayed on a 2D graph as shown in Figure 1, arranged in the following order: compex9, curves2, diamond9, disk5000n, gaussians1, hypercube, impossible, disk-4000n, </w:t>
      </w:r>
      <w:proofErr w:type="spellStart"/>
      <w:r w:rsidRPr="00714B4A">
        <w:rPr>
          <w:rFonts w:ascii="Times New Roman" w:hAnsi="Times New Roman" w:cs="Times New Roman"/>
          <w:sz w:val="24"/>
        </w:rPr>
        <w:t>mopsi-joensuu</w:t>
      </w:r>
      <w:proofErr w:type="spellEnd"/>
      <w:r w:rsidRPr="00714B4A">
        <w:rPr>
          <w:rFonts w:ascii="Times New Roman" w:hAnsi="Times New Roman" w:cs="Times New Roman"/>
          <w:sz w:val="24"/>
        </w:rPr>
        <w:t xml:space="preserve">, and sized5. Each dataset exhibits its own unique pattern and presents specific extraction challenges. Consequently, a method that is suitable for one dataset might not necessarily be effective for another. Additionally, the performance of clustering depends on the precise tuning of each </w:t>
      </w:r>
      <w:r w:rsidR="007F4D47" w:rsidRPr="00714B4A">
        <w:rPr>
          <w:rFonts w:ascii="Times New Roman" w:hAnsi="Times New Roman" w:cs="Times New Roman"/>
          <w:sz w:val="24"/>
        </w:rPr>
        <w:t>hyper-parameter</w:t>
      </w:r>
      <w:r w:rsidRPr="00714B4A">
        <w:rPr>
          <w:rFonts w:ascii="Times New Roman" w:hAnsi="Times New Roman" w:cs="Times New Roman"/>
          <w:sz w:val="24"/>
        </w:rPr>
        <w:t xml:space="preserve">. </w:t>
      </w:r>
    </w:p>
    <w:p w:rsidR="00637066" w:rsidRPr="00714B4A" w:rsidRDefault="00DB72F9" w:rsidP="00F342CF">
      <w:pPr>
        <w:keepNext/>
        <w:spacing w:line="240" w:lineRule="auto"/>
        <w:rPr>
          <w:rFonts w:ascii="Times New Roman" w:hAnsi="Times New Roman" w:cs="Times New Roman"/>
        </w:rPr>
      </w:pPr>
      <w:r w:rsidRPr="00714B4A">
        <w:rPr>
          <w:rFonts w:ascii="Times New Roman" w:hAnsi="Times New Roman" w:cs="Times New Roman"/>
          <w:noProof/>
          <w:sz w:val="24"/>
        </w:rPr>
        <w:drawing>
          <wp:inline distT="0" distB="0" distL="0" distR="0" wp14:anchorId="4172D6A4" wp14:editId="6DA138FA">
            <wp:extent cx="5972175" cy="759460"/>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set_scatter_pl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p>
    <w:p w:rsidR="00DB72F9" w:rsidRPr="00714B4A" w:rsidRDefault="00637066" w:rsidP="00F342CF">
      <w:pPr>
        <w:pStyle w:val="Style1"/>
      </w:pPr>
      <w:r w:rsidRPr="00714B4A">
        <w:t xml:space="preserve">Figure </w:t>
      </w:r>
      <w:r w:rsidRPr="00714B4A">
        <w:fldChar w:fldCharType="begin"/>
      </w:r>
      <w:r w:rsidRPr="00714B4A">
        <w:instrText xml:space="preserve"> SEQ Figure \* ARABIC </w:instrText>
      </w:r>
      <w:r w:rsidRPr="00714B4A">
        <w:fldChar w:fldCharType="separate"/>
      </w:r>
      <w:r w:rsidR="007F4D47" w:rsidRPr="00714B4A">
        <w:t>1</w:t>
      </w:r>
      <w:r w:rsidRPr="00714B4A">
        <w:fldChar w:fldCharType="end"/>
      </w:r>
      <w:r w:rsidR="006F4E6C">
        <w:t>.</w:t>
      </w:r>
      <w:r w:rsidR="00A51F46" w:rsidRPr="00714B4A">
        <w:t xml:space="preserve"> Dataset Collections</w:t>
      </w:r>
    </w:p>
    <w:p w:rsidR="00F342CF" w:rsidRDefault="007F4D47" w:rsidP="00F342CF">
      <w:pPr>
        <w:spacing w:line="240" w:lineRule="auto"/>
        <w:jc w:val="both"/>
        <w:rPr>
          <w:rFonts w:ascii="Times New Roman" w:hAnsi="Times New Roman" w:cs="Times New Roman"/>
          <w:sz w:val="24"/>
        </w:rPr>
      </w:pPr>
      <w:r w:rsidRPr="00714B4A">
        <w:rPr>
          <w:rFonts w:ascii="Times New Roman" w:hAnsi="Times New Roman" w:cs="Times New Roman"/>
          <w:sz w:val="24"/>
        </w:rPr>
        <w:tab/>
      </w:r>
      <w:r w:rsidR="00F342CF">
        <w:rPr>
          <w:rFonts w:ascii="Times New Roman" w:hAnsi="Times New Roman" w:cs="Times New Roman"/>
          <w:sz w:val="24"/>
        </w:rPr>
        <w:t xml:space="preserve">The reason of choosing </w:t>
      </w:r>
      <w:proofErr w:type="spellStart"/>
      <w:r w:rsidR="00F342CF" w:rsidRPr="00F342CF">
        <w:rPr>
          <w:rFonts w:ascii="Times New Roman" w:hAnsi="Times New Roman" w:cs="Times New Roman"/>
          <w:sz w:val="24"/>
        </w:rPr>
        <w:t>MeanShift</w:t>
      </w:r>
      <w:proofErr w:type="spellEnd"/>
      <w:r w:rsidR="00F342CF" w:rsidRPr="00F342CF">
        <w:rPr>
          <w:rFonts w:ascii="Times New Roman" w:hAnsi="Times New Roman" w:cs="Times New Roman"/>
          <w:sz w:val="24"/>
        </w:rPr>
        <w:t xml:space="preserve"> Clustering</w:t>
      </w:r>
      <w:r w:rsidR="00F342CF">
        <w:rPr>
          <w:rFonts w:ascii="Times New Roman" w:hAnsi="Times New Roman" w:cs="Times New Roman"/>
          <w:sz w:val="24"/>
        </w:rPr>
        <w:t xml:space="preserve"> is because this method</w:t>
      </w:r>
      <w:r w:rsidR="00F342CF" w:rsidRPr="00F342CF">
        <w:rPr>
          <w:rFonts w:ascii="Times New Roman" w:hAnsi="Times New Roman" w:cs="Times New Roman"/>
          <w:sz w:val="24"/>
        </w:rPr>
        <w:t xml:space="preserve"> </w:t>
      </w:r>
      <w:r w:rsidR="0079309A">
        <w:rPr>
          <w:rFonts w:ascii="Times New Roman" w:hAnsi="Times New Roman" w:cs="Times New Roman"/>
          <w:sz w:val="24"/>
        </w:rPr>
        <w:t>can</w:t>
      </w:r>
      <w:r w:rsidR="00F342CF" w:rsidRPr="00F342CF">
        <w:rPr>
          <w:rFonts w:ascii="Times New Roman" w:hAnsi="Times New Roman" w:cs="Times New Roman"/>
          <w:sz w:val="24"/>
        </w:rPr>
        <w:t xml:space="preserve"> discover </w:t>
      </w:r>
      <w:proofErr w:type="spellStart"/>
      <w:r w:rsidR="00F342CF" w:rsidRPr="00F342CF">
        <w:rPr>
          <w:rFonts w:ascii="Times New Roman" w:hAnsi="Times New Roman" w:cs="Times New Roman"/>
          <w:sz w:val="24"/>
        </w:rPr>
        <w:t>blop</w:t>
      </w:r>
      <w:proofErr w:type="spellEnd"/>
      <w:r w:rsidR="00F342CF" w:rsidRPr="00F342CF">
        <w:rPr>
          <w:rFonts w:ascii="Times New Roman" w:hAnsi="Times New Roman" w:cs="Times New Roman"/>
          <w:sz w:val="24"/>
        </w:rPr>
        <w:t xml:space="preserve"> in a smooth density of sample. </w:t>
      </w:r>
      <w:r w:rsidR="0079309A">
        <w:rPr>
          <w:rFonts w:ascii="Times New Roman" w:hAnsi="Times New Roman" w:cs="Times New Roman"/>
          <w:sz w:val="24"/>
        </w:rPr>
        <w:t>Because i</w:t>
      </w:r>
      <w:r w:rsidR="00F342CF" w:rsidRPr="00F342CF">
        <w:rPr>
          <w:rFonts w:ascii="Times New Roman" w:hAnsi="Times New Roman" w:cs="Times New Roman"/>
          <w:sz w:val="24"/>
        </w:rPr>
        <w:t>t</w:t>
      </w:r>
      <w:r w:rsidR="00F342CF">
        <w:rPr>
          <w:rFonts w:ascii="Times New Roman" w:hAnsi="Times New Roman" w:cs="Times New Roman"/>
          <w:sz w:val="24"/>
        </w:rPr>
        <w:t xml:space="preserve"> is centroid based algorithm, which work by updating candidate for centroid to be mean of points within a given region. Then this method will filter the candidates in post-processing stage to estimate near-duplicates from final set of centroid.</w:t>
      </w:r>
      <w:r w:rsidR="00471CBF">
        <w:rPr>
          <w:rFonts w:ascii="Times New Roman" w:hAnsi="Times New Roman" w:cs="Times New Roman"/>
          <w:sz w:val="24"/>
        </w:rPr>
        <w:t xml:space="preserve"> The hyper parameter of this algorithm is based on </w:t>
      </w:r>
      <w:proofErr w:type="spellStart"/>
      <w:r w:rsidR="00471CBF">
        <w:rPr>
          <w:rFonts w:ascii="Times New Roman" w:hAnsi="Times New Roman" w:cs="Times New Roman"/>
          <w:sz w:val="24"/>
        </w:rPr>
        <w:t>bandwith</w:t>
      </w:r>
      <w:proofErr w:type="spellEnd"/>
      <w:r w:rsidR="00471CBF">
        <w:rPr>
          <w:rFonts w:ascii="Times New Roman" w:hAnsi="Times New Roman" w:cs="Times New Roman"/>
          <w:sz w:val="24"/>
        </w:rPr>
        <w:t xml:space="preserve"> that can automatically base on sized region.</w:t>
      </w:r>
    </w:p>
    <w:p w:rsidR="00F342CF" w:rsidRDefault="0079309A" w:rsidP="00415D19">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Then, the </w:t>
      </w:r>
      <w:r w:rsidR="00F342CF" w:rsidRPr="00714B4A">
        <w:rPr>
          <w:rFonts w:ascii="Times New Roman" w:hAnsi="Times New Roman" w:cs="Times New Roman"/>
          <w:sz w:val="24"/>
        </w:rPr>
        <w:t>K-means</w:t>
      </w:r>
      <w:r w:rsidR="00415D19">
        <w:rPr>
          <w:rFonts w:ascii="Times New Roman" w:hAnsi="Times New Roman" w:cs="Times New Roman"/>
          <w:sz w:val="24"/>
        </w:rPr>
        <w:t xml:space="preserve"> clustering</w:t>
      </w:r>
      <w:r>
        <w:rPr>
          <w:rFonts w:ascii="Times New Roman" w:hAnsi="Times New Roman" w:cs="Times New Roman"/>
          <w:sz w:val="24"/>
        </w:rPr>
        <w:t xml:space="preserve"> is chosen, because</w:t>
      </w:r>
      <w:r w:rsidR="00415D19">
        <w:rPr>
          <w:rFonts w:ascii="Times New Roman" w:hAnsi="Times New Roman" w:cs="Times New Roman"/>
          <w:sz w:val="24"/>
        </w:rPr>
        <w:t xml:space="preserve"> it has simplicity, speed, and fixed number of clusters.</w:t>
      </w:r>
      <w:r w:rsidR="00F342CF" w:rsidRPr="00714B4A">
        <w:rPr>
          <w:rFonts w:ascii="Times New Roman" w:hAnsi="Times New Roman" w:cs="Times New Roman"/>
          <w:sz w:val="24"/>
        </w:rPr>
        <w:t xml:space="preserve"> </w:t>
      </w:r>
      <w:r w:rsidR="00415D19">
        <w:rPr>
          <w:rFonts w:ascii="Times New Roman" w:hAnsi="Times New Roman" w:cs="Times New Roman"/>
          <w:sz w:val="24"/>
        </w:rPr>
        <w:t xml:space="preserve">This </w:t>
      </w:r>
      <w:r>
        <w:rPr>
          <w:rFonts w:ascii="Times New Roman" w:hAnsi="Times New Roman" w:cs="Times New Roman"/>
          <w:sz w:val="24"/>
        </w:rPr>
        <w:t>algorithm that work by trying to separate samples in n</w:t>
      </w:r>
      <w:r w:rsidR="00415D19">
        <w:rPr>
          <w:rFonts w:ascii="Times New Roman" w:hAnsi="Times New Roman" w:cs="Times New Roman"/>
          <w:sz w:val="24"/>
        </w:rPr>
        <w:t xml:space="preserve"> </w:t>
      </w:r>
      <w:r>
        <w:rPr>
          <w:rFonts w:ascii="Times New Roman" w:hAnsi="Times New Roman" w:cs="Times New Roman"/>
          <w:sz w:val="24"/>
        </w:rPr>
        <w:t xml:space="preserve">groups of equal variance, minimizing a criterion known as the inertia. This algorithm has hyper-parameter of the number of clusters that should be specified. </w:t>
      </w:r>
    </w:p>
    <w:p w:rsidR="0079309A" w:rsidRDefault="00CC5BF7" w:rsidP="00415D19">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Any other clustering algorithm that interested to discuss is </w:t>
      </w:r>
      <w:r w:rsidR="0079309A" w:rsidRPr="00714B4A">
        <w:rPr>
          <w:rFonts w:ascii="Times New Roman" w:hAnsi="Times New Roman" w:cs="Times New Roman"/>
          <w:sz w:val="24"/>
        </w:rPr>
        <w:t>Agglomerative Clustering</w:t>
      </w:r>
      <w:r>
        <w:rPr>
          <w:rFonts w:ascii="Times New Roman" w:hAnsi="Times New Roman" w:cs="Times New Roman"/>
          <w:sz w:val="24"/>
        </w:rPr>
        <w:t>. It</w:t>
      </w:r>
      <w:r w:rsidR="00415D19">
        <w:rPr>
          <w:rFonts w:ascii="Times New Roman" w:hAnsi="Times New Roman" w:cs="Times New Roman"/>
          <w:sz w:val="24"/>
        </w:rPr>
        <w:t xml:space="preserve"> is hierarchical clustering using a bottom to up approach. Each observation starts in its own clusters, and clusters are successively merge together. The hyper-parameter that will mainly </w:t>
      </w:r>
      <w:r>
        <w:rPr>
          <w:rFonts w:ascii="Times New Roman" w:hAnsi="Times New Roman" w:cs="Times New Roman"/>
          <w:sz w:val="24"/>
        </w:rPr>
        <w:t>be discussed</w:t>
      </w:r>
      <w:r w:rsidR="00415D19">
        <w:rPr>
          <w:rFonts w:ascii="Times New Roman" w:hAnsi="Times New Roman" w:cs="Times New Roman"/>
          <w:sz w:val="24"/>
        </w:rPr>
        <w:t xml:space="preserve"> on this report</w:t>
      </w:r>
      <w:r>
        <w:rPr>
          <w:rFonts w:ascii="Times New Roman" w:hAnsi="Times New Roman" w:cs="Times New Roman"/>
          <w:sz w:val="24"/>
        </w:rPr>
        <w:t xml:space="preserve"> is </w:t>
      </w:r>
      <w:proofErr w:type="spellStart"/>
      <w:r>
        <w:rPr>
          <w:rFonts w:ascii="Times New Roman" w:hAnsi="Times New Roman" w:cs="Times New Roman"/>
          <w:sz w:val="24"/>
        </w:rPr>
        <w:t>n_clusters</w:t>
      </w:r>
      <w:proofErr w:type="spellEnd"/>
      <w:r>
        <w:rPr>
          <w:rFonts w:ascii="Times New Roman" w:hAnsi="Times New Roman" w:cs="Times New Roman"/>
          <w:sz w:val="24"/>
        </w:rPr>
        <w:t xml:space="preserve"> and</w:t>
      </w:r>
      <w:r w:rsidR="00415D19">
        <w:rPr>
          <w:rFonts w:ascii="Times New Roman" w:hAnsi="Times New Roman" w:cs="Times New Roman"/>
          <w:sz w:val="24"/>
        </w:rPr>
        <w:t xml:space="preserve"> linkages</w:t>
      </w:r>
      <w:r>
        <w:rPr>
          <w:rFonts w:ascii="Times New Roman" w:hAnsi="Times New Roman" w:cs="Times New Roman"/>
          <w:sz w:val="24"/>
        </w:rPr>
        <w:t xml:space="preserve">. The </w:t>
      </w:r>
      <w:proofErr w:type="spellStart"/>
      <w:r>
        <w:rPr>
          <w:rFonts w:ascii="Times New Roman" w:hAnsi="Times New Roman" w:cs="Times New Roman"/>
          <w:sz w:val="24"/>
        </w:rPr>
        <w:t>n_clusters</w:t>
      </w:r>
      <w:proofErr w:type="spellEnd"/>
      <w:r>
        <w:rPr>
          <w:rFonts w:ascii="Times New Roman" w:hAnsi="Times New Roman" w:cs="Times New Roman"/>
          <w:sz w:val="24"/>
        </w:rPr>
        <w:t xml:space="preserve"> is total number of clusters that will find. The linkage</w:t>
      </w:r>
      <w:r w:rsidR="00415D19">
        <w:rPr>
          <w:rFonts w:ascii="Times New Roman" w:hAnsi="Times New Roman" w:cs="Times New Roman"/>
          <w:sz w:val="24"/>
        </w:rPr>
        <w:t xml:space="preserve"> </w:t>
      </w:r>
      <w:r>
        <w:rPr>
          <w:rFonts w:ascii="Times New Roman" w:hAnsi="Times New Roman" w:cs="Times New Roman"/>
          <w:sz w:val="24"/>
        </w:rPr>
        <w:t>determines which distance to use between sets of features.</w:t>
      </w:r>
    </w:p>
    <w:p w:rsidR="00F342CF" w:rsidRPr="00714B4A" w:rsidRDefault="00CC5BF7" w:rsidP="00677DBE">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Different with the previous algorithm, the </w:t>
      </w:r>
      <w:r w:rsidR="00F342CF" w:rsidRPr="00714B4A">
        <w:rPr>
          <w:rFonts w:ascii="Times New Roman" w:hAnsi="Times New Roman" w:cs="Times New Roman"/>
          <w:sz w:val="24"/>
        </w:rPr>
        <w:t>DBSCAN Clustering</w:t>
      </w:r>
      <w:r>
        <w:rPr>
          <w:rFonts w:ascii="Times New Roman" w:hAnsi="Times New Roman" w:cs="Times New Roman"/>
          <w:sz w:val="24"/>
        </w:rPr>
        <w:t xml:space="preserve"> views clusters as areas of high density separated by areas of low density. Due </w:t>
      </w:r>
      <w:r w:rsidR="00677DBE">
        <w:rPr>
          <w:rFonts w:ascii="Times New Roman" w:hAnsi="Times New Roman" w:cs="Times New Roman"/>
          <w:sz w:val="24"/>
        </w:rPr>
        <w:t xml:space="preserve">to this rather generic view, BDSCAN can find </w:t>
      </w:r>
      <w:r w:rsidR="00677DBE">
        <w:rPr>
          <w:rFonts w:ascii="Times New Roman" w:hAnsi="Times New Roman" w:cs="Times New Roman"/>
          <w:sz w:val="24"/>
        </w:rPr>
        <w:lastRenderedPageBreak/>
        <w:t xml:space="preserve">any type of shape of cluster. This algorithm has two </w:t>
      </w:r>
      <w:r w:rsidR="0072462F">
        <w:rPr>
          <w:rFonts w:ascii="Times New Roman" w:hAnsi="Times New Roman" w:cs="Times New Roman"/>
          <w:sz w:val="24"/>
        </w:rPr>
        <w:t>parameters</w:t>
      </w:r>
      <w:r w:rsidR="00677DBE">
        <w:rPr>
          <w:rFonts w:ascii="Times New Roman" w:hAnsi="Times New Roman" w:cs="Times New Roman"/>
          <w:sz w:val="24"/>
        </w:rPr>
        <w:t xml:space="preserve"> there are </w:t>
      </w:r>
      <w:proofErr w:type="spellStart"/>
      <w:r w:rsidR="00677DBE">
        <w:rPr>
          <w:rFonts w:ascii="Times New Roman" w:hAnsi="Times New Roman" w:cs="Times New Roman"/>
          <w:sz w:val="24"/>
        </w:rPr>
        <w:t>min_samples</w:t>
      </w:r>
      <w:proofErr w:type="spellEnd"/>
      <w:r w:rsidR="00677DBE">
        <w:rPr>
          <w:rFonts w:ascii="Times New Roman" w:hAnsi="Times New Roman" w:cs="Times New Roman"/>
          <w:sz w:val="24"/>
        </w:rPr>
        <w:t xml:space="preserve"> and </w:t>
      </w:r>
      <w:r w:rsidR="0072462F">
        <w:rPr>
          <w:rFonts w:ascii="Times New Roman" w:hAnsi="Times New Roman" w:cs="Times New Roman"/>
          <w:sz w:val="24"/>
        </w:rPr>
        <w:t>epsilon</w:t>
      </w:r>
      <w:r w:rsidR="00677DBE">
        <w:rPr>
          <w:rFonts w:ascii="Times New Roman" w:hAnsi="Times New Roman" w:cs="Times New Roman"/>
          <w:sz w:val="24"/>
        </w:rPr>
        <w:t xml:space="preserve">. </w:t>
      </w:r>
      <w:r w:rsidR="0072462F">
        <w:rPr>
          <w:rFonts w:ascii="Times New Roman" w:hAnsi="Times New Roman" w:cs="Times New Roman"/>
          <w:sz w:val="24"/>
        </w:rPr>
        <w:t xml:space="preserve">Higher </w:t>
      </w:r>
      <w:proofErr w:type="spellStart"/>
      <w:r w:rsidR="0072462F">
        <w:rPr>
          <w:rFonts w:ascii="Times New Roman" w:hAnsi="Times New Roman" w:cs="Times New Roman"/>
          <w:sz w:val="24"/>
        </w:rPr>
        <w:t>main_samples</w:t>
      </w:r>
      <w:proofErr w:type="spellEnd"/>
      <w:r w:rsidR="0072462F">
        <w:rPr>
          <w:rFonts w:ascii="Times New Roman" w:hAnsi="Times New Roman" w:cs="Times New Roman"/>
          <w:sz w:val="24"/>
        </w:rPr>
        <w:t xml:space="preserve"> or lower epsilon is mean higher density necessary to form a cluster.</w:t>
      </w:r>
    </w:p>
    <w:p w:rsidR="00F342CF" w:rsidRDefault="0072462F" w:rsidP="0072462F">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The </w:t>
      </w:r>
      <w:r w:rsidR="00F342CF" w:rsidRPr="00714B4A">
        <w:rPr>
          <w:rFonts w:ascii="Times New Roman" w:hAnsi="Times New Roman" w:cs="Times New Roman"/>
          <w:sz w:val="24"/>
        </w:rPr>
        <w:t>OPTICS Clustering</w:t>
      </w:r>
      <w:r>
        <w:rPr>
          <w:rFonts w:ascii="Times New Roman" w:hAnsi="Times New Roman" w:cs="Times New Roman"/>
          <w:sz w:val="24"/>
        </w:rPr>
        <w:t xml:space="preserve"> has similarities with DBSCAN. The key of different of them are that OPTICS build reachability graph, which assigns each sample both reachability and cluster ordering</w:t>
      </w:r>
      <w:r w:rsidR="0050169B">
        <w:rPr>
          <w:rFonts w:ascii="Times New Roman" w:hAnsi="Times New Roman" w:cs="Times New Roman"/>
          <w:sz w:val="24"/>
        </w:rPr>
        <w:t xml:space="preserve">. This algorithm has hyper parameter that was used on this report is </w:t>
      </w:r>
      <w:proofErr w:type="spellStart"/>
      <w:r w:rsidR="0050169B">
        <w:rPr>
          <w:rFonts w:ascii="Times New Roman" w:hAnsi="Times New Roman" w:cs="Times New Roman"/>
          <w:sz w:val="24"/>
        </w:rPr>
        <w:t>min_samples</w:t>
      </w:r>
      <w:proofErr w:type="spellEnd"/>
      <w:r w:rsidR="0050169B">
        <w:rPr>
          <w:rFonts w:ascii="Times New Roman" w:hAnsi="Times New Roman" w:cs="Times New Roman"/>
          <w:sz w:val="24"/>
        </w:rPr>
        <w:t xml:space="preserve">, </w:t>
      </w:r>
      <w:r w:rsidR="00C814D2">
        <w:rPr>
          <w:rFonts w:ascii="Times New Roman" w:hAnsi="Times New Roman" w:cs="Times New Roman"/>
          <w:sz w:val="24"/>
        </w:rPr>
        <w:t>xi and</w:t>
      </w:r>
      <w:r w:rsidR="0050169B">
        <w:rPr>
          <w:rFonts w:ascii="Times New Roman" w:hAnsi="Times New Roman" w:cs="Times New Roman"/>
          <w:sz w:val="24"/>
        </w:rPr>
        <w:t xml:space="preserve"> </w:t>
      </w:r>
      <w:proofErr w:type="spellStart"/>
      <w:r w:rsidR="0050169B">
        <w:rPr>
          <w:rFonts w:ascii="Times New Roman" w:hAnsi="Times New Roman" w:cs="Times New Roman"/>
          <w:sz w:val="24"/>
        </w:rPr>
        <w:t>min_clusters</w:t>
      </w:r>
      <w:proofErr w:type="spellEnd"/>
      <w:r w:rsidR="0050169B">
        <w:rPr>
          <w:rFonts w:ascii="Times New Roman" w:hAnsi="Times New Roman" w:cs="Times New Roman"/>
          <w:sz w:val="24"/>
        </w:rPr>
        <w:t xml:space="preserve">. The </w:t>
      </w:r>
      <w:proofErr w:type="spellStart"/>
      <w:r w:rsidR="0050169B">
        <w:rPr>
          <w:rFonts w:ascii="Times New Roman" w:hAnsi="Times New Roman" w:cs="Times New Roman"/>
          <w:sz w:val="24"/>
        </w:rPr>
        <w:t>min_samples</w:t>
      </w:r>
      <w:proofErr w:type="spellEnd"/>
      <w:r w:rsidR="0050169B">
        <w:rPr>
          <w:rFonts w:ascii="Times New Roman" w:hAnsi="Times New Roman" w:cs="Times New Roman"/>
          <w:sz w:val="24"/>
        </w:rPr>
        <w:t xml:space="preserve"> is the </w:t>
      </w:r>
      <w:r w:rsidR="0050169B" w:rsidRPr="0050169B">
        <w:rPr>
          <w:rFonts w:ascii="Times New Roman" w:hAnsi="Times New Roman" w:cs="Times New Roman"/>
          <w:sz w:val="24"/>
        </w:rPr>
        <w:t>number of samples in a neighborhood for a point to be considered as a core point</w:t>
      </w:r>
      <w:r w:rsidR="0050169B">
        <w:rPr>
          <w:rFonts w:ascii="Times New Roman" w:hAnsi="Times New Roman" w:cs="Times New Roman"/>
          <w:sz w:val="24"/>
        </w:rPr>
        <w:t>. Then the xi will d</w:t>
      </w:r>
      <w:r w:rsidR="0050169B" w:rsidRPr="0050169B">
        <w:rPr>
          <w:rFonts w:ascii="Times New Roman" w:hAnsi="Times New Roman" w:cs="Times New Roman"/>
          <w:sz w:val="24"/>
        </w:rPr>
        <w:t>etermine the minimum steepness on the reachability plot that constitutes a cluster boundary</w:t>
      </w:r>
      <w:r w:rsidR="0050169B">
        <w:rPr>
          <w:rFonts w:ascii="Times New Roman" w:hAnsi="Times New Roman" w:cs="Times New Roman"/>
          <w:sz w:val="24"/>
        </w:rPr>
        <w:t>.</w:t>
      </w:r>
      <w:r w:rsidR="008C3A22">
        <w:rPr>
          <w:rFonts w:ascii="Times New Roman" w:hAnsi="Times New Roman" w:cs="Times New Roman"/>
          <w:sz w:val="24"/>
        </w:rPr>
        <w:t xml:space="preserve"> And the samples </w:t>
      </w:r>
      <w:r w:rsidR="00C814D2">
        <w:rPr>
          <w:rFonts w:ascii="Times New Roman" w:hAnsi="Times New Roman" w:cs="Times New Roman"/>
          <w:sz w:val="24"/>
        </w:rPr>
        <w:t>are</w:t>
      </w:r>
      <w:r w:rsidR="008C3A22">
        <w:rPr>
          <w:rFonts w:ascii="Times New Roman" w:hAnsi="Times New Roman" w:cs="Times New Roman"/>
          <w:sz w:val="24"/>
        </w:rPr>
        <w:t xml:space="preserve"> m</w:t>
      </w:r>
      <w:r w:rsidR="008C3A22" w:rsidRPr="008C3A22">
        <w:rPr>
          <w:rFonts w:ascii="Times New Roman" w:hAnsi="Times New Roman" w:cs="Times New Roman"/>
          <w:sz w:val="24"/>
        </w:rPr>
        <w:t xml:space="preserve">inimum number of samples in </w:t>
      </w:r>
      <w:r w:rsidR="008C3A22">
        <w:rPr>
          <w:rFonts w:ascii="Times New Roman" w:hAnsi="Times New Roman" w:cs="Times New Roman"/>
          <w:sz w:val="24"/>
        </w:rPr>
        <w:t xml:space="preserve">each </w:t>
      </w:r>
      <w:r w:rsidR="008C3A22" w:rsidRPr="008C3A22">
        <w:rPr>
          <w:rFonts w:ascii="Times New Roman" w:hAnsi="Times New Roman" w:cs="Times New Roman"/>
          <w:sz w:val="24"/>
        </w:rPr>
        <w:t>cluster</w:t>
      </w:r>
      <w:r w:rsidR="008C3A22">
        <w:rPr>
          <w:rFonts w:ascii="Times New Roman" w:hAnsi="Times New Roman" w:cs="Times New Roman"/>
          <w:sz w:val="24"/>
        </w:rPr>
        <w:t>.</w:t>
      </w:r>
    </w:p>
    <w:p w:rsidR="00F342CF" w:rsidRDefault="00C814D2" w:rsidP="006B7910">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The last algorithm that will discuss on this report is </w:t>
      </w:r>
      <w:r w:rsidR="0072462F" w:rsidRPr="00714B4A">
        <w:rPr>
          <w:rFonts w:ascii="Times New Roman" w:hAnsi="Times New Roman" w:cs="Times New Roman"/>
          <w:sz w:val="24"/>
        </w:rPr>
        <w:t>H</w:t>
      </w:r>
      <w:r>
        <w:rPr>
          <w:rFonts w:ascii="Times New Roman" w:hAnsi="Times New Roman" w:cs="Times New Roman"/>
          <w:sz w:val="24"/>
        </w:rPr>
        <w:t>DBSCAN. This algorithm is interesting to discuss because it is an extension of DBSCAN and OPTICS. This algorithm alleviates this assumption and explores all possible density scales by building an alternative representation of the clustering problem.</w:t>
      </w:r>
      <w:r w:rsidR="002910C4">
        <w:rPr>
          <w:rFonts w:ascii="Times New Roman" w:hAnsi="Times New Roman" w:cs="Times New Roman"/>
          <w:sz w:val="24"/>
        </w:rPr>
        <w:t xml:space="preserve"> This hyper parameter of this algorithm</w:t>
      </w:r>
      <w:r w:rsidR="006B7910">
        <w:rPr>
          <w:rFonts w:ascii="Times New Roman" w:hAnsi="Times New Roman" w:cs="Times New Roman"/>
          <w:sz w:val="24"/>
        </w:rPr>
        <w:t xml:space="preserve"> that will discuss</w:t>
      </w:r>
      <w:r w:rsidR="002910C4">
        <w:rPr>
          <w:rFonts w:ascii="Times New Roman" w:hAnsi="Times New Roman" w:cs="Times New Roman"/>
          <w:sz w:val="24"/>
        </w:rPr>
        <w:t xml:space="preserve"> is </w:t>
      </w:r>
      <w:proofErr w:type="spellStart"/>
      <w:r w:rsidR="006B7910">
        <w:rPr>
          <w:rFonts w:ascii="Times New Roman" w:hAnsi="Times New Roman" w:cs="Times New Roman"/>
          <w:sz w:val="24"/>
        </w:rPr>
        <w:t>min_cluster_size</w:t>
      </w:r>
      <w:proofErr w:type="spellEnd"/>
      <w:r w:rsidR="006B7910">
        <w:rPr>
          <w:rFonts w:ascii="Times New Roman" w:hAnsi="Times New Roman" w:cs="Times New Roman"/>
          <w:sz w:val="24"/>
        </w:rPr>
        <w:t xml:space="preserve">, </w:t>
      </w:r>
      <w:proofErr w:type="spellStart"/>
      <w:r w:rsidR="006B7910">
        <w:rPr>
          <w:rFonts w:ascii="Times New Roman" w:hAnsi="Times New Roman" w:cs="Times New Roman"/>
          <w:sz w:val="24"/>
        </w:rPr>
        <w:t>min_sample</w:t>
      </w:r>
      <w:proofErr w:type="spellEnd"/>
      <w:r w:rsidR="006B7910">
        <w:rPr>
          <w:rFonts w:ascii="Times New Roman" w:hAnsi="Times New Roman" w:cs="Times New Roman"/>
          <w:sz w:val="24"/>
        </w:rPr>
        <w:t xml:space="preserve">, </w:t>
      </w:r>
      <w:proofErr w:type="spellStart"/>
      <w:r w:rsidR="006B7910">
        <w:rPr>
          <w:rFonts w:ascii="Times New Roman" w:hAnsi="Times New Roman" w:cs="Times New Roman"/>
          <w:sz w:val="24"/>
        </w:rPr>
        <w:t>max_cluster_size</w:t>
      </w:r>
      <w:proofErr w:type="spellEnd"/>
      <w:r w:rsidR="006B7910">
        <w:rPr>
          <w:rFonts w:ascii="Times New Roman" w:hAnsi="Times New Roman" w:cs="Times New Roman"/>
          <w:sz w:val="24"/>
        </w:rPr>
        <w:t xml:space="preserve"> and </w:t>
      </w:r>
      <w:proofErr w:type="spellStart"/>
      <w:r w:rsidR="006B7910">
        <w:rPr>
          <w:rFonts w:ascii="Times New Roman" w:hAnsi="Times New Roman" w:cs="Times New Roman"/>
          <w:sz w:val="24"/>
        </w:rPr>
        <w:t>leaf_sized</w:t>
      </w:r>
      <w:proofErr w:type="spellEnd"/>
      <w:r w:rsidR="006B7910">
        <w:rPr>
          <w:rFonts w:ascii="Times New Roman" w:hAnsi="Times New Roman" w:cs="Times New Roman"/>
          <w:sz w:val="24"/>
        </w:rPr>
        <w:t>.</w:t>
      </w:r>
      <w:r w:rsidR="00520099">
        <w:rPr>
          <w:rFonts w:ascii="Times New Roman" w:hAnsi="Times New Roman" w:cs="Times New Roman"/>
          <w:sz w:val="24"/>
        </w:rPr>
        <w:t xml:space="preserve"> </w:t>
      </w:r>
      <w:r w:rsidR="006B7910">
        <w:rPr>
          <w:rFonts w:ascii="Times New Roman" w:hAnsi="Times New Roman" w:cs="Times New Roman"/>
          <w:sz w:val="24"/>
        </w:rPr>
        <w:t xml:space="preserve">The </w:t>
      </w:r>
      <w:proofErr w:type="spellStart"/>
      <w:r w:rsidR="006B7910">
        <w:rPr>
          <w:rFonts w:ascii="Times New Roman" w:hAnsi="Times New Roman" w:cs="Times New Roman"/>
          <w:sz w:val="24"/>
        </w:rPr>
        <w:t>min_cluster_size</w:t>
      </w:r>
      <w:proofErr w:type="spellEnd"/>
      <w:r w:rsidR="006B7910">
        <w:rPr>
          <w:rFonts w:ascii="Times New Roman" w:hAnsi="Times New Roman" w:cs="Times New Roman"/>
          <w:sz w:val="24"/>
        </w:rPr>
        <w:t xml:space="preserve"> is </w:t>
      </w:r>
      <w:r w:rsidR="006B7910" w:rsidRPr="006B7910">
        <w:rPr>
          <w:rFonts w:ascii="Times New Roman" w:hAnsi="Times New Roman" w:cs="Times New Roman"/>
          <w:sz w:val="24"/>
        </w:rPr>
        <w:t>minimum number of samples in a group</w:t>
      </w:r>
      <w:r w:rsidR="006B7910">
        <w:rPr>
          <w:rFonts w:ascii="Times New Roman" w:hAnsi="Times New Roman" w:cs="Times New Roman"/>
          <w:sz w:val="24"/>
        </w:rPr>
        <w:t xml:space="preserve">. The </w:t>
      </w:r>
      <w:proofErr w:type="spellStart"/>
      <w:r w:rsidR="006B7910">
        <w:rPr>
          <w:rFonts w:ascii="Times New Roman" w:hAnsi="Times New Roman" w:cs="Times New Roman"/>
          <w:sz w:val="24"/>
        </w:rPr>
        <w:t>min_sample</w:t>
      </w:r>
      <w:proofErr w:type="spellEnd"/>
      <w:r w:rsidR="006B7910">
        <w:rPr>
          <w:rFonts w:ascii="Times New Roman" w:hAnsi="Times New Roman" w:cs="Times New Roman"/>
          <w:sz w:val="24"/>
        </w:rPr>
        <w:t xml:space="preserve"> is </w:t>
      </w:r>
      <w:r w:rsidR="006B7910" w:rsidRPr="006B7910">
        <w:rPr>
          <w:rFonts w:ascii="Times New Roman" w:hAnsi="Times New Roman" w:cs="Times New Roman"/>
          <w:sz w:val="24"/>
        </w:rPr>
        <w:t>number of samples in a neighborhood for a point to be considered as a core point.</w:t>
      </w:r>
      <w:r w:rsidR="006B7910">
        <w:rPr>
          <w:rFonts w:ascii="Times New Roman" w:hAnsi="Times New Roman" w:cs="Times New Roman"/>
          <w:sz w:val="24"/>
        </w:rPr>
        <w:t xml:space="preserve"> The </w:t>
      </w:r>
      <w:proofErr w:type="spellStart"/>
      <w:r w:rsidR="006B7910" w:rsidRPr="006B7910">
        <w:rPr>
          <w:rFonts w:ascii="Times New Roman" w:hAnsi="Times New Roman" w:cs="Times New Roman"/>
          <w:sz w:val="24"/>
        </w:rPr>
        <w:t>max_cluster_size</w:t>
      </w:r>
      <w:proofErr w:type="spellEnd"/>
      <w:r w:rsidR="006B7910">
        <w:rPr>
          <w:rFonts w:ascii="Times New Roman" w:hAnsi="Times New Roman" w:cs="Times New Roman"/>
          <w:sz w:val="24"/>
        </w:rPr>
        <w:t xml:space="preserve"> is the maximum </w:t>
      </w:r>
      <w:r w:rsidR="006B7910" w:rsidRPr="006B7910">
        <w:rPr>
          <w:rFonts w:ascii="Times New Roman" w:hAnsi="Times New Roman" w:cs="Times New Roman"/>
          <w:sz w:val="24"/>
        </w:rPr>
        <w:t>limit to the size of clusters returned</w:t>
      </w:r>
      <w:r w:rsidR="006B7910">
        <w:rPr>
          <w:rFonts w:ascii="Times New Roman" w:hAnsi="Times New Roman" w:cs="Times New Roman"/>
          <w:sz w:val="24"/>
        </w:rPr>
        <w:t>.</w:t>
      </w:r>
      <w:r w:rsidR="006B7910" w:rsidRPr="006B7910">
        <w:rPr>
          <w:rFonts w:ascii="Times New Roman" w:hAnsi="Times New Roman" w:cs="Times New Roman"/>
          <w:sz w:val="24"/>
        </w:rPr>
        <w:t xml:space="preserve"> </w:t>
      </w:r>
      <w:r w:rsidR="006B7910">
        <w:rPr>
          <w:rFonts w:ascii="Times New Roman" w:hAnsi="Times New Roman" w:cs="Times New Roman"/>
          <w:sz w:val="24"/>
        </w:rPr>
        <w:t xml:space="preserve">Then, </w:t>
      </w:r>
      <w:proofErr w:type="spellStart"/>
      <w:r w:rsidR="006B7910" w:rsidRPr="006B7910">
        <w:rPr>
          <w:rFonts w:ascii="Times New Roman" w:hAnsi="Times New Roman" w:cs="Times New Roman"/>
          <w:sz w:val="24"/>
        </w:rPr>
        <w:t>leaf_sized</w:t>
      </w:r>
      <w:proofErr w:type="spellEnd"/>
      <w:r w:rsidR="006B7910">
        <w:rPr>
          <w:rFonts w:ascii="Times New Roman" w:hAnsi="Times New Roman" w:cs="Times New Roman"/>
          <w:sz w:val="24"/>
        </w:rPr>
        <w:t xml:space="preserve"> is leaf size </w:t>
      </w:r>
      <w:r w:rsidR="006B7910" w:rsidRPr="006B7910">
        <w:rPr>
          <w:rFonts w:ascii="Times New Roman" w:hAnsi="Times New Roman" w:cs="Times New Roman"/>
          <w:sz w:val="24"/>
        </w:rPr>
        <w:t xml:space="preserve">for trees responsible for fast nearest </w:t>
      </w:r>
      <w:proofErr w:type="spellStart"/>
      <w:r w:rsidR="006B7910" w:rsidRPr="006B7910">
        <w:rPr>
          <w:rFonts w:ascii="Times New Roman" w:hAnsi="Times New Roman" w:cs="Times New Roman"/>
          <w:sz w:val="24"/>
        </w:rPr>
        <w:t>neighbour</w:t>
      </w:r>
      <w:proofErr w:type="spellEnd"/>
      <w:r w:rsidR="006B7910" w:rsidRPr="006B7910">
        <w:rPr>
          <w:rFonts w:ascii="Times New Roman" w:hAnsi="Times New Roman" w:cs="Times New Roman"/>
          <w:sz w:val="24"/>
        </w:rPr>
        <w:t xml:space="preserve"> queries.</w:t>
      </w:r>
    </w:p>
    <w:p w:rsidR="006B7910" w:rsidRDefault="0058140F" w:rsidP="006B7910">
      <w:pPr>
        <w:spacing w:line="240" w:lineRule="auto"/>
        <w:ind w:firstLine="720"/>
        <w:jc w:val="both"/>
        <w:rPr>
          <w:rFonts w:ascii="Times New Roman" w:hAnsi="Times New Roman" w:cs="Times New Roman"/>
          <w:sz w:val="24"/>
        </w:rPr>
      </w:pPr>
      <w:r>
        <w:rPr>
          <w:rFonts w:ascii="Times New Roman" w:hAnsi="Times New Roman" w:cs="Times New Roman"/>
          <w:sz w:val="24"/>
        </w:rPr>
        <w:t>The hyper parameter that was used on the experiment described on Table 1-6. These hyper parameter is best value that was found on the clustering algorithm based on dataset.</w:t>
      </w:r>
    </w:p>
    <w:p w:rsidR="0058140F" w:rsidRPr="0058140F" w:rsidRDefault="0058140F" w:rsidP="0058140F">
      <w:pPr>
        <w:pStyle w:val="Table"/>
      </w:pPr>
      <w:r w:rsidRPr="0058140F">
        <w:t xml:space="preserve">Table </w:t>
      </w:r>
      <w:fldSimple w:instr=" SEQ Table \* ARABIC ">
        <w:r w:rsidR="006F4E6C">
          <w:rPr>
            <w:noProof/>
          </w:rPr>
          <w:t>1</w:t>
        </w:r>
      </w:fldSimple>
      <w:r w:rsidR="006F4E6C">
        <w:t>.</w:t>
      </w:r>
      <w:r w:rsidRPr="0058140F">
        <w:t xml:space="preserve"> Mean Shift hyper parameter </w:t>
      </w:r>
    </w:p>
    <w:tbl>
      <w:tblPr>
        <w:tblStyle w:val="TableGrid"/>
        <w:tblW w:w="0" w:type="auto"/>
        <w:jc w:val="center"/>
        <w:tblLook w:val="04A0" w:firstRow="1" w:lastRow="0" w:firstColumn="1" w:lastColumn="0" w:noHBand="0" w:noVBand="1"/>
      </w:tblPr>
      <w:tblGrid>
        <w:gridCol w:w="562"/>
        <w:gridCol w:w="2127"/>
        <w:gridCol w:w="1842"/>
      </w:tblGrid>
      <w:tr w:rsidR="0058140F" w:rsidTr="0058140F">
        <w:trPr>
          <w:jc w:val="center"/>
        </w:trPr>
        <w:tc>
          <w:tcPr>
            <w:tcW w:w="562" w:type="dxa"/>
            <w:vMerge w:val="restart"/>
          </w:tcPr>
          <w:p w:rsidR="0058140F" w:rsidRPr="00471CBF" w:rsidRDefault="0058140F" w:rsidP="0058140F">
            <w:pPr>
              <w:jc w:val="center"/>
              <w:rPr>
                <w:rFonts w:ascii="Times New Roman" w:hAnsi="Times New Roman" w:cs="Times New Roman"/>
                <w:sz w:val="20"/>
              </w:rPr>
            </w:pPr>
            <w:r w:rsidRPr="00471CBF">
              <w:rPr>
                <w:rFonts w:ascii="Times New Roman" w:hAnsi="Times New Roman" w:cs="Times New Roman"/>
                <w:sz w:val="20"/>
              </w:rPr>
              <w:t>No</w:t>
            </w:r>
          </w:p>
        </w:tc>
        <w:tc>
          <w:tcPr>
            <w:tcW w:w="2127" w:type="dxa"/>
            <w:vMerge w:val="restart"/>
          </w:tcPr>
          <w:p w:rsidR="0058140F" w:rsidRPr="00471CBF" w:rsidRDefault="0058140F" w:rsidP="0058140F">
            <w:pPr>
              <w:jc w:val="center"/>
              <w:rPr>
                <w:rFonts w:ascii="Times New Roman" w:hAnsi="Times New Roman" w:cs="Times New Roman"/>
                <w:sz w:val="20"/>
              </w:rPr>
            </w:pPr>
            <w:r w:rsidRPr="00471CBF">
              <w:rPr>
                <w:rFonts w:ascii="Times New Roman" w:hAnsi="Times New Roman" w:cs="Times New Roman"/>
                <w:sz w:val="20"/>
              </w:rPr>
              <w:t>Dataset</w:t>
            </w:r>
          </w:p>
        </w:tc>
        <w:tc>
          <w:tcPr>
            <w:tcW w:w="1842" w:type="dxa"/>
          </w:tcPr>
          <w:p w:rsidR="0058140F" w:rsidRPr="00471CBF" w:rsidRDefault="0058140F" w:rsidP="0058140F">
            <w:pPr>
              <w:jc w:val="center"/>
              <w:rPr>
                <w:rFonts w:ascii="Times New Roman" w:hAnsi="Times New Roman" w:cs="Times New Roman"/>
                <w:sz w:val="20"/>
              </w:rPr>
            </w:pPr>
            <w:r w:rsidRPr="00471CBF">
              <w:rPr>
                <w:rFonts w:ascii="Times New Roman" w:hAnsi="Times New Roman" w:cs="Times New Roman"/>
                <w:sz w:val="20"/>
              </w:rPr>
              <w:t>hyper parameter</w:t>
            </w:r>
          </w:p>
        </w:tc>
      </w:tr>
      <w:tr w:rsidR="0058140F" w:rsidTr="0058140F">
        <w:trPr>
          <w:jc w:val="center"/>
        </w:trPr>
        <w:tc>
          <w:tcPr>
            <w:tcW w:w="562" w:type="dxa"/>
            <w:vMerge/>
          </w:tcPr>
          <w:p w:rsidR="0058140F" w:rsidRPr="00471CBF" w:rsidRDefault="0058140F" w:rsidP="0058140F">
            <w:pPr>
              <w:jc w:val="both"/>
              <w:rPr>
                <w:rFonts w:ascii="Times New Roman" w:hAnsi="Times New Roman" w:cs="Times New Roman"/>
                <w:sz w:val="20"/>
              </w:rPr>
            </w:pPr>
          </w:p>
        </w:tc>
        <w:tc>
          <w:tcPr>
            <w:tcW w:w="2127" w:type="dxa"/>
            <w:vMerge/>
          </w:tcPr>
          <w:p w:rsidR="0058140F" w:rsidRPr="00471CBF" w:rsidRDefault="0058140F" w:rsidP="0058140F">
            <w:pPr>
              <w:jc w:val="both"/>
              <w:rPr>
                <w:rFonts w:ascii="Times New Roman" w:hAnsi="Times New Roman" w:cs="Times New Roman"/>
                <w:sz w:val="20"/>
              </w:rPr>
            </w:pP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bandwidth</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1.</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Complex9</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152.857</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2.</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Curves2</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0.03242</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3.</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Diamond9</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1.7941</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4.</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Disk-5000n</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5.2169</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5.</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Gausians1</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0.0788</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6.</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Hypercube</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1.019</w:t>
            </w:r>
            <w:r>
              <w:rPr>
                <w:rFonts w:ascii="Times New Roman" w:hAnsi="Times New Roman" w:cs="Times New Roman"/>
                <w:sz w:val="20"/>
              </w:rPr>
              <w:t>3</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7.</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Impossible</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4.3579</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8.</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Disk-4000n</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5.2083</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9.</w:t>
            </w:r>
          </w:p>
        </w:tc>
        <w:tc>
          <w:tcPr>
            <w:tcW w:w="2127" w:type="dxa"/>
          </w:tcPr>
          <w:p w:rsidR="0058140F" w:rsidRPr="00471CBF" w:rsidRDefault="0058140F" w:rsidP="0058140F">
            <w:pPr>
              <w:jc w:val="both"/>
              <w:rPr>
                <w:rFonts w:ascii="Times New Roman" w:hAnsi="Times New Roman" w:cs="Times New Roman"/>
                <w:sz w:val="20"/>
              </w:rPr>
            </w:pPr>
            <w:proofErr w:type="spellStart"/>
            <w:r w:rsidRPr="00471CBF">
              <w:rPr>
                <w:rFonts w:ascii="Times New Roman" w:hAnsi="Times New Roman" w:cs="Times New Roman"/>
                <w:sz w:val="20"/>
              </w:rPr>
              <w:t>Mopsi</w:t>
            </w:r>
            <w:proofErr w:type="spellEnd"/>
            <w:r w:rsidRPr="00471CBF">
              <w:rPr>
                <w:rFonts w:ascii="Times New Roman" w:hAnsi="Times New Roman" w:cs="Times New Roman"/>
                <w:sz w:val="20"/>
              </w:rPr>
              <w:t>-Joensuu</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0.2527</w:t>
            </w:r>
          </w:p>
        </w:tc>
      </w:tr>
      <w:tr w:rsidR="0058140F" w:rsidTr="0058140F">
        <w:trPr>
          <w:jc w:val="center"/>
        </w:trPr>
        <w:tc>
          <w:tcPr>
            <w:tcW w:w="562"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10.</w:t>
            </w:r>
          </w:p>
        </w:tc>
        <w:tc>
          <w:tcPr>
            <w:tcW w:w="2127" w:type="dxa"/>
          </w:tcPr>
          <w:p w:rsidR="0058140F" w:rsidRPr="00471CBF" w:rsidRDefault="0058140F" w:rsidP="0058140F">
            <w:pPr>
              <w:jc w:val="both"/>
              <w:rPr>
                <w:rFonts w:ascii="Times New Roman" w:hAnsi="Times New Roman" w:cs="Times New Roman"/>
                <w:sz w:val="20"/>
              </w:rPr>
            </w:pPr>
            <w:r w:rsidRPr="00471CBF">
              <w:rPr>
                <w:rFonts w:ascii="Times New Roman" w:hAnsi="Times New Roman" w:cs="Times New Roman"/>
                <w:sz w:val="20"/>
              </w:rPr>
              <w:t>Sizes5</w:t>
            </w:r>
          </w:p>
        </w:tc>
        <w:tc>
          <w:tcPr>
            <w:tcW w:w="1842" w:type="dxa"/>
          </w:tcPr>
          <w:p w:rsidR="0058140F" w:rsidRPr="00471CBF" w:rsidRDefault="0058140F" w:rsidP="0058140F">
            <w:pPr>
              <w:jc w:val="center"/>
              <w:rPr>
                <w:rFonts w:ascii="Times New Roman" w:hAnsi="Times New Roman" w:cs="Times New Roman"/>
                <w:sz w:val="20"/>
              </w:rPr>
            </w:pPr>
            <w:r w:rsidRPr="0058140F">
              <w:rPr>
                <w:rFonts w:ascii="Times New Roman" w:hAnsi="Times New Roman" w:cs="Times New Roman"/>
                <w:sz w:val="20"/>
              </w:rPr>
              <w:t>4.0281</w:t>
            </w:r>
          </w:p>
        </w:tc>
      </w:tr>
    </w:tbl>
    <w:p w:rsidR="0058140F" w:rsidRDefault="0058140F" w:rsidP="006F4E6C">
      <w:pPr>
        <w:pStyle w:val="Table"/>
        <w:spacing w:before="240"/>
      </w:pPr>
      <w:r>
        <w:t xml:space="preserve">Table </w:t>
      </w:r>
      <w:fldSimple w:instr=" SEQ Table \* ARABIC ">
        <w:r w:rsidR="006F4E6C">
          <w:rPr>
            <w:noProof/>
          </w:rPr>
          <w:t>2</w:t>
        </w:r>
      </w:fldSimple>
      <w:r w:rsidR="006F4E6C">
        <w:t>.</w:t>
      </w:r>
      <w:r>
        <w:t xml:space="preserve"> K-mean </w:t>
      </w:r>
      <w:r w:rsidRPr="0058140F">
        <w:t>hyper parameter</w:t>
      </w:r>
    </w:p>
    <w:tbl>
      <w:tblPr>
        <w:tblStyle w:val="TableGrid"/>
        <w:tblW w:w="0" w:type="auto"/>
        <w:jc w:val="center"/>
        <w:tblLook w:val="04A0" w:firstRow="1" w:lastRow="0" w:firstColumn="1" w:lastColumn="0" w:noHBand="0" w:noVBand="1"/>
      </w:tblPr>
      <w:tblGrid>
        <w:gridCol w:w="562"/>
        <w:gridCol w:w="2127"/>
        <w:gridCol w:w="1842"/>
      </w:tblGrid>
      <w:tr w:rsidR="00471CBF" w:rsidTr="009E44A9">
        <w:trPr>
          <w:jc w:val="center"/>
        </w:trPr>
        <w:tc>
          <w:tcPr>
            <w:tcW w:w="562" w:type="dxa"/>
            <w:vMerge w:val="restart"/>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No</w:t>
            </w:r>
          </w:p>
        </w:tc>
        <w:tc>
          <w:tcPr>
            <w:tcW w:w="2127" w:type="dxa"/>
            <w:vMerge w:val="restart"/>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Dataset</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hyper parameter</w:t>
            </w:r>
          </w:p>
        </w:tc>
      </w:tr>
      <w:tr w:rsidR="00471CBF" w:rsidTr="009E44A9">
        <w:trPr>
          <w:jc w:val="center"/>
        </w:trPr>
        <w:tc>
          <w:tcPr>
            <w:tcW w:w="562" w:type="dxa"/>
            <w:vMerge/>
          </w:tcPr>
          <w:p w:rsidR="00471CBF" w:rsidRPr="00471CBF" w:rsidRDefault="00471CBF" w:rsidP="0058140F">
            <w:pPr>
              <w:jc w:val="both"/>
              <w:rPr>
                <w:rFonts w:ascii="Times New Roman" w:hAnsi="Times New Roman" w:cs="Times New Roman"/>
                <w:sz w:val="20"/>
              </w:rPr>
            </w:pPr>
          </w:p>
        </w:tc>
        <w:tc>
          <w:tcPr>
            <w:tcW w:w="2127" w:type="dxa"/>
            <w:vMerge/>
          </w:tcPr>
          <w:p w:rsidR="00471CBF" w:rsidRPr="00471CBF" w:rsidRDefault="00471CBF" w:rsidP="0058140F">
            <w:pPr>
              <w:jc w:val="both"/>
              <w:rPr>
                <w:rFonts w:ascii="Times New Roman" w:hAnsi="Times New Roman" w:cs="Times New Roman"/>
                <w:sz w:val="20"/>
              </w:rPr>
            </w:pP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k</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1.</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Complex9</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2.</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Curves2</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3.</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Diamond9</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4.</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Disk-5000n</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5.</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Gausians1</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6.</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Hypercube</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7.</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Impossible</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8.</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Disk-4000n</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9.</w:t>
            </w:r>
          </w:p>
        </w:tc>
        <w:tc>
          <w:tcPr>
            <w:tcW w:w="2127" w:type="dxa"/>
          </w:tcPr>
          <w:p w:rsidR="00471CBF" w:rsidRPr="00471CBF" w:rsidRDefault="00471CBF" w:rsidP="0058140F">
            <w:pPr>
              <w:jc w:val="both"/>
              <w:rPr>
                <w:rFonts w:ascii="Times New Roman" w:hAnsi="Times New Roman" w:cs="Times New Roman"/>
                <w:sz w:val="20"/>
              </w:rPr>
            </w:pPr>
            <w:proofErr w:type="spellStart"/>
            <w:r w:rsidRPr="00471CBF">
              <w:rPr>
                <w:rFonts w:ascii="Times New Roman" w:hAnsi="Times New Roman" w:cs="Times New Roman"/>
                <w:sz w:val="20"/>
              </w:rPr>
              <w:t>Mopsi</w:t>
            </w:r>
            <w:proofErr w:type="spellEnd"/>
            <w:r w:rsidRPr="00471CBF">
              <w:rPr>
                <w:rFonts w:ascii="Times New Roman" w:hAnsi="Times New Roman" w:cs="Times New Roman"/>
                <w:sz w:val="20"/>
              </w:rPr>
              <w:t>-Joensuu</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r w:rsidR="00471CBF" w:rsidTr="009E44A9">
        <w:trPr>
          <w:jc w:val="center"/>
        </w:trPr>
        <w:tc>
          <w:tcPr>
            <w:tcW w:w="562"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10.</w:t>
            </w:r>
          </w:p>
        </w:tc>
        <w:tc>
          <w:tcPr>
            <w:tcW w:w="2127" w:type="dxa"/>
          </w:tcPr>
          <w:p w:rsidR="00471CBF" w:rsidRPr="00471CBF" w:rsidRDefault="00471CBF" w:rsidP="0058140F">
            <w:pPr>
              <w:jc w:val="both"/>
              <w:rPr>
                <w:rFonts w:ascii="Times New Roman" w:hAnsi="Times New Roman" w:cs="Times New Roman"/>
                <w:sz w:val="20"/>
              </w:rPr>
            </w:pPr>
            <w:r w:rsidRPr="00471CBF">
              <w:rPr>
                <w:rFonts w:ascii="Times New Roman" w:hAnsi="Times New Roman" w:cs="Times New Roman"/>
                <w:sz w:val="20"/>
              </w:rPr>
              <w:t>Sizes5</w:t>
            </w:r>
          </w:p>
        </w:tc>
        <w:tc>
          <w:tcPr>
            <w:tcW w:w="1842" w:type="dxa"/>
          </w:tcPr>
          <w:p w:rsidR="00471CBF" w:rsidRPr="00471CBF" w:rsidRDefault="00471CBF" w:rsidP="0058140F">
            <w:pPr>
              <w:jc w:val="center"/>
              <w:rPr>
                <w:rFonts w:ascii="Times New Roman" w:hAnsi="Times New Roman" w:cs="Times New Roman"/>
                <w:sz w:val="20"/>
              </w:rPr>
            </w:pPr>
            <w:r w:rsidRPr="00471CBF">
              <w:rPr>
                <w:rFonts w:ascii="Times New Roman" w:hAnsi="Times New Roman" w:cs="Times New Roman"/>
                <w:sz w:val="20"/>
              </w:rPr>
              <w:t>10</w:t>
            </w:r>
          </w:p>
        </w:tc>
      </w:tr>
    </w:tbl>
    <w:p w:rsidR="0058140F" w:rsidRDefault="0058140F" w:rsidP="0058140F">
      <w:pPr>
        <w:pStyle w:val="Table"/>
      </w:pPr>
      <w:r>
        <w:lastRenderedPageBreak/>
        <w:t xml:space="preserve">Table </w:t>
      </w:r>
      <w:fldSimple w:instr=" SEQ Table \* ARABIC ">
        <w:r w:rsidR="006F4E6C">
          <w:rPr>
            <w:noProof/>
          </w:rPr>
          <w:t>3</w:t>
        </w:r>
      </w:fldSimple>
      <w:r>
        <w:t xml:space="preserve">. </w:t>
      </w:r>
      <w:r w:rsidRPr="0058140F">
        <w:t>Agglomerative hyper parameter</w:t>
      </w:r>
    </w:p>
    <w:tbl>
      <w:tblPr>
        <w:tblStyle w:val="TableGrid"/>
        <w:tblW w:w="0" w:type="auto"/>
        <w:jc w:val="center"/>
        <w:tblLook w:val="04A0" w:firstRow="1" w:lastRow="0" w:firstColumn="1" w:lastColumn="0" w:noHBand="0" w:noVBand="1"/>
      </w:tblPr>
      <w:tblGrid>
        <w:gridCol w:w="514"/>
        <w:gridCol w:w="1606"/>
        <w:gridCol w:w="2056"/>
        <w:gridCol w:w="2056"/>
      </w:tblGrid>
      <w:tr w:rsidR="00471CBF" w:rsidTr="009E44A9">
        <w:trPr>
          <w:jc w:val="center"/>
        </w:trPr>
        <w:tc>
          <w:tcPr>
            <w:tcW w:w="514" w:type="dxa"/>
            <w:vMerge w:val="restart"/>
          </w:tcPr>
          <w:p w:rsidR="00471CBF" w:rsidRPr="00471CBF" w:rsidRDefault="00471CBF" w:rsidP="00520099">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606" w:type="dxa"/>
            <w:vMerge w:val="restart"/>
          </w:tcPr>
          <w:p w:rsidR="00471CBF" w:rsidRPr="00471CBF" w:rsidRDefault="00471CBF" w:rsidP="00520099">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4112" w:type="dxa"/>
            <w:gridSpan w:val="2"/>
          </w:tcPr>
          <w:p w:rsidR="00471CBF" w:rsidRPr="00471CBF" w:rsidRDefault="00471CBF" w:rsidP="00520099">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471CBF" w:rsidTr="009E44A9">
        <w:trPr>
          <w:jc w:val="center"/>
        </w:trPr>
        <w:tc>
          <w:tcPr>
            <w:tcW w:w="514" w:type="dxa"/>
            <w:vMerge/>
          </w:tcPr>
          <w:p w:rsidR="00471CBF" w:rsidRPr="00471CBF" w:rsidRDefault="00471CBF" w:rsidP="009E5FD9">
            <w:pPr>
              <w:jc w:val="both"/>
              <w:rPr>
                <w:rFonts w:ascii="Times New Roman" w:hAnsi="Times New Roman" w:cs="Times New Roman"/>
                <w:sz w:val="20"/>
                <w:szCs w:val="20"/>
              </w:rPr>
            </w:pPr>
          </w:p>
        </w:tc>
        <w:tc>
          <w:tcPr>
            <w:tcW w:w="1606" w:type="dxa"/>
            <w:vMerge/>
          </w:tcPr>
          <w:p w:rsidR="00471CBF" w:rsidRPr="00471CBF" w:rsidRDefault="00471CBF" w:rsidP="009E5FD9">
            <w:pPr>
              <w:jc w:val="both"/>
              <w:rPr>
                <w:rFonts w:ascii="Times New Roman" w:hAnsi="Times New Roman" w:cs="Times New Roman"/>
                <w:sz w:val="20"/>
                <w:szCs w:val="20"/>
              </w:rPr>
            </w:pPr>
          </w:p>
        </w:tc>
        <w:tc>
          <w:tcPr>
            <w:tcW w:w="2056" w:type="dxa"/>
          </w:tcPr>
          <w:p w:rsidR="00471CBF" w:rsidRPr="00471CBF" w:rsidRDefault="00471CBF" w:rsidP="00471CBF">
            <w:pPr>
              <w:jc w:val="center"/>
              <w:rPr>
                <w:rFonts w:ascii="Times New Roman" w:hAnsi="Times New Roman" w:cs="Times New Roman"/>
                <w:sz w:val="20"/>
                <w:szCs w:val="20"/>
              </w:rPr>
            </w:pPr>
            <w:proofErr w:type="spellStart"/>
            <w:r w:rsidRPr="00471CBF">
              <w:rPr>
                <w:rFonts w:ascii="Times New Roman" w:hAnsi="Times New Roman" w:cs="Times New Roman"/>
                <w:sz w:val="20"/>
                <w:szCs w:val="20"/>
              </w:rPr>
              <w:t>n_clusters</w:t>
            </w:r>
            <w:proofErr w:type="spellEnd"/>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linkages</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606" w:type="dxa"/>
          </w:tcPr>
          <w:p w:rsidR="00471CBF" w:rsidRPr="00471CBF" w:rsidRDefault="00471CBF" w:rsidP="009E5FD9">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471CBF"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r w:rsidR="00471CBF" w:rsidTr="009E44A9">
        <w:trPr>
          <w:jc w:val="center"/>
        </w:trPr>
        <w:tc>
          <w:tcPr>
            <w:tcW w:w="514"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606" w:type="dxa"/>
          </w:tcPr>
          <w:p w:rsidR="00471CBF" w:rsidRPr="00471CBF" w:rsidRDefault="00471CBF" w:rsidP="009E5FD9">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2056" w:type="dxa"/>
          </w:tcPr>
          <w:p w:rsidR="00471CBF" w:rsidRPr="00471CBF" w:rsidRDefault="00471CBF" w:rsidP="00471CBF">
            <w:pPr>
              <w:jc w:val="center"/>
              <w:rPr>
                <w:rFonts w:ascii="Times New Roman" w:hAnsi="Times New Roman" w:cs="Times New Roman"/>
                <w:sz w:val="20"/>
                <w:szCs w:val="20"/>
              </w:rPr>
            </w:pPr>
            <w:r w:rsidRPr="00471CBF">
              <w:rPr>
                <w:rFonts w:ascii="Times New Roman" w:hAnsi="Times New Roman" w:cs="Times New Roman"/>
                <w:sz w:val="20"/>
                <w:szCs w:val="20"/>
              </w:rPr>
              <w:t>10</w:t>
            </w:r>
          </w:p>
        </w:tc>
        <w:tc>
          <w:tcPr>
            <w:tcW w:w="2056" w:type="dxa"/>
          </w:tcPr>
          <w:p w:rsidR="00471CBF" w:rsidRPr="00471CBF" w:rsidRDefault="009E44A9" w:rsidP="00471CBF">
            <w:pPr>
              <w:jc w:val="center"/>
              <w:rPr>
                <w:rFonts w:ascii="Times New Roman" w:hAnsi="Times New Roman" w:cs="Times New Roman"/>
                <w:sz w:val="20"/>
                <w:szCs w:val="20"/>
              </w:rPr>
            </w:pPr>
            <w:r>
              <w:rPr>
                <w:rFonts w:ascii="Times New Roman" w:hAnsi="Times New Roman" w:cs="Times New Roman"/>
                <w:sz w:val="20"/>
                <w:szCs w:val="20"/>
              </w:rPr>
              <w:t>w</w:t>
            </w:r>
            <w:r w:rsidRPr="00471CBF">
              <w:rPr>
                <w:rFonts w:ascii="Times New Roman" w:hAnsi="Times New Roman" w:cs="Times New Roman"/>
                <w:sz w:val="20"/>
                <w:szCs w:val="20"/>
              </w:rPr>
              <w:t>ard</w:t>
            </w:r>
          </w:p>
        </w:tc>
      </w:tr>
    </w:tbl>
    <w:p w:rsidR="0058140F" w:rsidRDefault="0058140F" w:rsidP="006F4E6C">
      <w:pPr>
        <w:pStyle w:val="Table"/>
        <w:spacing w:before="240"/>
      </w:pPr>
      <w:r>
        <w:t xml:space="preserve">Table </w:t>
      </w:r>
      <w:fldSimple w:instr=" SEQ Table \* ARABIC ">
        <w:r w:rsidR="006F4E6C">
          <w:rPr>
            <w:noProof/>
          </w:rPr>
          <w:t>4</w:t>
        </w:r>
      </w:fldSimple>
      <w:r w:rsidR="006F4E6C">
        <w:t>.</w:t>
      </w:r>
      <w:r>
        <w:t xml:space="preserve"> </w:t>
      </w:r>
      <w:r w:rsidRPr="0058140F">
        <w:t>DBSCAN</w:t>
      </w:r>
      <w:r w:rsidR="006F4E6C">
        <w:t xml:space="preserve"> </w:t>
      </w:r>
      <w:r w:rsidRPr="0058140F">
        <w:t xml:space="preserve"> </w:t>
      </w:r>
      <w:r w:rsidR="006F4E6C" w:rsidRPr="006F4E6C">
        <w:t>hyper parameter</w:t>
      </w:r>
    </w:p>
    <w:tbl>
      <w:tblPr>
        <w:tblStyle w:val="TableGrid"/>
        <w:tblW w:w="0" w:type="auto"/>
        <w:jc w:val="center"/>
        <w:tblLook w:val="04A0" w:firstRow="1" w:lastRow="0" w:firstColumn="1" w:lastColumn="0" w:noHBand="0" w:noVBand="1"/>
      </w:tblPr>
      <w:tblGrid>
        <w:gridCol w:w="514"/>
        <w:gridCol w:w="1606"/>
        <w:gridCol w:w="2056"/>
        <w:gridCol w:w="2056"/>
      </w:tblGrid>
      <w:tr w:rsidR="009E44A9" w:rsidTr="0058140F">
        <w:trPr>
          <w:jc w:val="center"/>
        </w:trPr>
        <w:tc>
          <w:tcPr>
            <w:tcW w:w="514" w:type="dxa"/>
            <w:vMerge w:val="restart"/>
          </w:tcPr>
          <w:p w:rsidR="009E44A9" w:rsidRPr="00471CBF" w:rsidRDefault="009E44A9" w:rsidP="0058140F">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606" w:type="dxa"/>
            <w:vMerge w:val="restart"/>
          </w:tcPr>
          <w:p w:rsidR="009E44A9" w:rsidRPr="00471CBF" w:rsidRDefault="009E44A9" w:rsidP="0058140F">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4112" w:type="dxa"/>
            <w:gridSpan w:val="2"/>
          </w:tcPr>
          <w:p w:rsidR="009E44A9" w:rsidRPr="00471CBF" w:rsidRDefault="009E44A9" w:rsidP="0058140F">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9E44A9" w:rsidTr="0058140F">
        <w:trPr>
          <w:jc w:val="center"/>
        </w:trPr>
        <w:tc>
          <w:tcPr>
            <w:tcW w:w="514" w:type="dxa"/>
            <w:vMerge/>
          </w:tcPr>
          <w:p w:rsidR="009E44A9" w:rsidRPr="00471CBF" w:rsidRDefault="009E44A9" w:rsidP="0058140F">
            <w:pPr>
              <w:jc w:val="both"/>
              <w:rPr>
                <w:rFonts w:ascii="Times New Roman" w:hAnsi="Times New Roman" w:cs="Times New Roman"/>
                <w:sz w:val="20"/>
                <w:szCs w:val="20"/>
              </w:rPr>
            </w:pPr>
          </w:p>
        </w:tc>
        <w:tc>
          <w:tcPr>
            <w:tcW w:w="1606" w:type="dxa"/>
            <w:vMerge/>
          </w:tcPr>
          <w:p w:rsidR="009E44A9" w:rsidRPr="00471CBF" w:rsidRDefault="009E44A9" w:rsidP="0058140F">
            <w:pPr>
              <w:jc w:val="both"/>
              <w:rPr>
                <w:rFonts w:ascii="Times New Roman" w:hAnsi="Times New Roman" w:cs="Times New Roman"/>
                <w:sz w:val="20"/>
                <w:szCs w:val="20"/>
              </w:rPr>
            </w:pP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epsilon</w:t>
            </w:r>
          </w:p>
        </w:tc>
        <w:tc>
          <w:tcPr>
            <w:tcW w:w="2056" w:type="dxa"/>
          </w:tcPr>
          <w:p w:rsidR="009E44A9" w:rsidRPr="00471CBF" w:rsidRDefault="009E44A9" w:rsidP="0058140F">
            <w:pPr>
              <w:jc w:val="center"/>
              <w:rPr>
                <w:rFonts w:ascii="Times New Roman" w:hAnsi="Times New Roman" w:cs="Times New Roman"/>
                <w:sz w:val="20"/>
                <w:szCs w:val="20"/>
              </w:rPr>
            </w:pPr>
            <w:proofErr w:type="spellStart"/>
            <w:r>
              <w:rPr>
                <w:rFonts w:ascii="Times New Roman" w:hAnsi="Times New Roman" w:cs="Times New Roman"/>
                <w:sz w:val="20"/>
                <w:szCs w:val="20"/>
              </w:rPr>
              <w:t>min_samples</w:t>
            </w:r>
            <w:proofErr w:type="spellEnd"/>
          </w:p>
        </w:tc>
      </w:tr>
      <w:tr w:rsidR="009E44A9" w:rsidTr="0058140F">
        <w:trPr>
          <w:jc w:val="center"/>
        </w:trPr>
        <w:tc>
          <w:tcPr>
            <w:tcW w:w="514"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606"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2056" w:type="dxa"/>
          </w:tcPr>
          <w:p w:rsidR="009E44A9" w:rsidRPr="00471CBF" w:rsidRDefault="009E44A9" w:rsidP="0058140F">
            <w:pPr>
              <w:jc w:val="center"/>
              <w:rPr>
                <w:rFonts w:ascii="Times New Roman" w:hAnsi="Times New Roman" w:cs="Times New Roman"/>
                <w:sz w:val="20"/>
                <w:szCs w:val="20"/>
              </w:rPr>
            </w:pPr>
            <w:r w:rsidRPr="009E44A9">
              <w:rPr>
                <w:rFonts w:ascii="Times New Roman" w:hAnsi="Times New Roman" w:cs="Times New Roman"/>
                <w:sz w:val="20"/>
                <w:szCs w:val="20"/>
              </w:rPr>
              <w:t>16</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606"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0.0016</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606"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0.16</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606" w:type="dxa"/>
          </w:tcPr>
          <w:p w:rsidR="009E44A9" w:rsidRPr="00471CBF" w:rsidRDefault="009E44A9" w:rsidP="0058140F">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1.6</w:t>
            </w:r>
          </w:p>
        </w:tc>
        <w:tc>
          <w:tcPr>
            <w:tcW w:w="2056" w:type="dxa"/>
          </w:tcPr>
          <w:p w:rsidR="009E44A9" w:rsidRPr="00471CBF" w:rsidRDefault="009E44A9" w:rsidP="0058140F">
            <w:pPr>
              <w:jc w:val="center"/>
              <w:rPr>
                <w:rFonts w:ascii="Times New Roman" w:hAnsi="Times New Roman" w:cs="Times New Roman"/>
                <w:sz w:val="20"/>
                <w:szCs w:val="20"/>
              </w:rPr>
            </w:pPr>
            <w:r>
              <w:rPr>
                <w:rFonts w:ascii="Times New Roman" w:hAnsi="Times New Roman" w:cs="Times New Roman"/>
                <w:sz w:val="20"/>
                <w:szCs w:val="20"/>
              </w:rPr>
              <w:t>2</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1.6</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2</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0.16</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8</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1.6</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2</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606" w:type="dxa"/>
          </w:tcPr>
          <w:p w:rsidR="009E44A9" w:rsidRPr="00471CBF" w:rsidRDefault="009E44A9" w:rsidP="009E44A9">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0.2</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10</w:t>
            </w:r>
          </w:p>
        </w:tc>
      </w:tr>
      <w:tr w:rsidR="009E44A9" w:rsidTr="0058140F">
        <w:trPr>
          <w:jc w:val="center"/>
        </w:trPr>
        <w:tc>
          <w:tcPr>
            <w:tcW w:w="514"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606" w:type="dxa"/>
          </w:tcPr>
          <w:p w:rsidR="009E44A9" w:rsidRPr="00471CBF" w:rsidRDefault="009E44A9" w:rsidP="009E44A9">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0.8</w:t>
            </w:r>
          </w:p>
        </w:tc>
        <w:tc>
          <w:tcPr>
            <w:tcW w:w="2056" w:type="dxa"/>
          </w:tcPr>
          <w:p w:rsidR="009E44A9" w:rsidRPr="00471CBF" w:rsidRDefault="009E44A9" w:rsidP="009E44A9">
            <w:pPr>
              <w:jc w:val="center"/>
              <w:rPr>
                <w:rFonts w:ascii="Times New Roman" w:hAnsi="Times New Roman" w:cs="Times New Roman"/>
                <w:sz w:val="20"/>
                <w:szCs w:val="20"/>
              </w:rPr>
            </w:pPr>
            <w:r>
              <w:rPr>
                <w:rFonts w:ascii="Times New Roman" w:hAnsi="Times New Roman" w:cs="Times New Roman"/>
                <w:sz w:val="20"/>
                <w:szCs w:val="20"/>
              </w:rPr>
              <w:t>8</w:t>
            </w:r>
          </w:p>
        </w:tc>
      </w:tr>
    </w:tbl>
    <w:p w:rsidR="006F4E6C" w:rsidRDefault="006F4E6C" w:rsidP="006F4E6C">
      <w:pPr>
        <w:pStyle w:val="Table"/>
        <w:spacing w:before="240"/>
      </w:pPr>
      <w:r>
        <w:t xml:space="preserve">Table </w:t>
      </w:r>
      <w:fldSimple w:instr=" SEQ Table \* ARABIC ">
        <w:r>
          <w:rPr>
            <w:noProof/>
          </w:rPr>
          <w:t>5</w:t>
        </w:r>
      </w:fldSimple>
      <w:r>
        <w:t xml:space="preserve">. HDBSCAN </w:t>
      </w:r>
      <w:r w:rsidRPr="006F4E6C">
        <w:t>hyper parameter</w:t>
      </w:r>
    </w:p>
    <w:tbl>
      <w:tblPr>
        <w:tblStyle w:val="TableGrid"/>
        <w:tblW w:w="0" w:type="auto"/>
        <w:jc w:val="center"/>
        <w:tblLook w:val="04A0" w:firstRow="1" w:lastRow="0" w:firstColumn="1" w:lastColumn="0" w:noHBand="0" w:noVBand="1"/>
      </w:tblPr>
      <w:tblGrid>
        <w:gridCol w:w="514"/>
        <w:gridCol w:w="1606"/>
        <w:gridCol w:w="2056"/>
        <w:gridCol w:w="2056"/>
        <w:gridCol w:w="2056"/>
      </w:tblGrid>
      <w:tr w:rsidR="0036405A" w:rsidTr="0058140F">
        <w:trPr>
          <w:jc w:val="center"/>
        </w:trPr>
        <w:tc>
          <w:tcPr>
            <w:tcW w:w="514" w:type="dxa"/>
            <w:vMerge w:val="restart"/>
          </w:tcPr>
          <w:p w:rsidR="0036405A" w:rsidRPr="00471CBF" w:rsidRDefault="0036405A" w:rsidP="0058140F">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606" w:type="dxa"/>
            <w:vMerge w:val="restart"/>
          </w:tcPr>
          <w:p w:rsidR="0036405A" w:rsidRPr="00471CBF" w:rsidRDefault="0036405A" w:rsidP="0058140F">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6168" w:type="dxa"/>
            <w:gridSpan w:val="3"/>
          </w:tcPr>
          <w:p w:rsidR="0036405A" w:rsidRPr="00471CBF" w:rsidRDefault="0036405A" w:rsidP="0058140F">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36405A" w:rsidTr="0036405A">
        <w:trPr>
          <w:jc w:val="center"/>
        </w:trPr>
        <w:tc>
          <w:tcPr>
            <w:tcW w:w="514" w:type="dxa"/>
            <w:vMerge/>
          </w:tcPr>
          <w:p w:rsidR="0036405A" w:rsidRPr="00471CBF" w:rsidRDefault="0036405A" w:rsidP="0058140F">
            <w:pPr>
              <w:jc w:val="both"/>
              <w:rPr>
                <w:rFonts w:ascii="Times New Roman" w:hAnsi="Times New Roman" w:cs="Times New Roman"/>
                <w:sz w:val="20"/>
                <w:szCs w:val="20"/>
              </w:rPr>
            </w:pPr>
          </w:p>
        </w:tc>
        <w:tc>
          <w:tcPr>
            <w:tcW w:w="1606" w:type="dxa"/>
            <w:vMerge/>
          </w:tcPr>
          <w:p w:rsidR="0036405A" w:rsidRPr="00471CBF" w:rsidRDefault="0036405A" w:rsidP="0058140F">
            <w:pPr>
              <w:jc w:val="both"/>
              <w:rPr>
                <w:rFonts w:ascii="Times New Roman" w:hAnsi="Times New Roman" w:cs="Times New Roman"/>
                <w:sz w:val="20"/>
                <w:szCs w:val="20"/>
              </w:rPr>
            </w:pPr>
          </w:p>
        </w:tc>
        <w:tc>
          <w:tcPr>
            <w:tcW w:w="2056" w:type="dxa"/>
          </w:tcPr>
          <w:p w:rsidR="0036405A" w:rsidRPr="00471CBF" w:rsidRDefault="0036405A" w:rsidP="0058140F">
            <w:pPr>
              <w:jc w:val="center"/>
              <w:rPr>
                <w:rFonts w:ascii="Times New Roman" w:hAnsi="Times New Roman" w:cs="Times New Roman"/>
                <w:sz w:val="20"/>
                <w:szCs w:val="20"/>
              </w:rPr>
            </w:pPr>
            <w:proofErr w:type="spellStart"/>
            <w:r w:rsidRPr="0036405A">
              <w:rPr>
                <w:rFonts w:ascii="Times New Roman" w:hAnsi="Times New Roman" w:cs="Times New Roman"/>
                <w:sz w:val="20"/>
                <w:szCs w:val="20"/>
              </w:rPr>
              <w:t>min_samples</w:t>
            </w:r>
            <w:proofErr w:type="spellEnd"/>
          </w:p>
        </w:tc>
        <w:tc>
          <w:tcPr>
            <w:tcW w:w="2056" w:type="dxa"/>
          </w:tcPr>
          <w:p w:rsidR="0036405A" w:rsidRPr="00471CBF" w:rsidRDefault="0036405A" w:rsidP="0036405A">
            <w:pPr>
              <w:jc w:val="center"/>
              <w:rPr>
                <w:rFonts w:ascii="Times New Roman" w:hAnsi="Times New Roman" w:cs="Times New Roman"/>
                <w:sz w:val="20"/>
                <w:szCs w:val="20"/>
              </w:rPr>
            </w:pPr>
            <w:proofErr w:type="spellStart"/>
            <w:r>
              <w:rPr>
                <w:rFonts w:ascii="Times New Roman" w:hAnsi="Times New Roman" w:cs="Times New Roman"/>
                <w:sz w:val="20"/>
                <w:szCs w:val="20"/>
              </w:rPr>
              <w:t>x_i</w:t>
            </w:r>
            <w:proofErr w:type="spellEnd"/>
          </w:p>
        </w:tc>
        <w:tc>
          <w:tcPr>
            <w:tcW w:w="2056" w:type="dxa"/>
          </w:tcPr>
          <w:p w:rsidR="0036405A" w:rsidRDefault="0036405A" w:rsidP="0058140F">
            <w:pPr>
              <w:jc w:val="center"/>
              <w:rPr>
                <w:rFonts w:ascii="Times New Roman" w:hAnsi="Times New Roman" w:cs="Times New Roman"/>
                <w:sz w:val="20"/>
                <w:szCs w:val="20"/>
              </w:rPr>
            </w:pPr>
            <w:proofErr w:type="spellStart"/>
            <w:r w:rsidRPr="0036405A">
              <w:rPr>
                <w:rFonts w:ascii="Times New Roman" w:hAnsi="Times New Roman" w:cs="Times New Roman"/>
                <w:sz w:val="20"/>
                <w:szCs w:val="20"/>
              </w:rPr>
              <w:t>min_clusters</w:t>
            </w:r>
            <w:proofErr w:type="spellEnd"/>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2056" w:type="dxa"/>
          </w:tcPr>
          <w:p w:rsidR="0036405A" w:rsidRPr="00471CBF" w:rsidRDefault="0036405A" w:rsidP="0058140F">
            <w:pPr>
              <w:jc w:val="center"/>
              <w:rPr>
                <w:rFonts w:ascii="Times New Roman" w:hAnsi="Times New Roman" w:cs="Times New Roman"/>
                <w:sz w:val="20"/>
                <w:szCs w:val="20"/>
              </w:rPr>
            </w:pPr>
            <w:r w:rsidRPr="009E44A9">
              <w:rPr>
                <w:rFonts w:ascii="Times New Roman" w:hAnsi="Times New Roman" w:cs="Times New Roman"/>
                <w:sz w:val="20"/>
                <w:szCs w:val="20"/>
              </w:rPr>
              <w:t>16</w:t>
            </w:r>
          </w:p>
        </w:tc>
        <w:tc>
          <w:tcPr>
            <w:tcW w:w="2056"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Default="0036405A" w:rsidP="0058140F">
            <w:pPr>
              <w:jc w:val="center"/>
              <w:rPr>
                <w:rFonts w:ascii="Times New Roman" w:hAnsi="Times New Roman" w:cs="Times New Roman"/>
                <w:sz w:val="20"/>
                <w:szCs w:val="20"/>
              </w:rPr>
            </w:pP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2056"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0.0016</w:t>
            </w:r>
          </w:p>
        </w:tc>
        <w:tc>
          <w:tcPr>
            <w:tcW w:w="2056"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Default="0036405A" w:rsidP="0058140F">
            <w:pPr>
              <w:jc w:val="center"/>
              <w:rPr>
                <w:rFonts w:ascii="Times New Roman" w:hAnsi="Times New Roman" w:cs="Times New Roman"/>
                <w:sz w:val="20"/>
                <w:szCs w:val="20"/>
              </w:rPr>
            </w:pP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2056"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0.16</w:t>
            </w:r>
          </w:p>
        </w:tc>
        <w:tc>
          <w:tcPr>
            <w:tcW w:w="2056"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Default="0036405A" w:rsidP="0058140F">
            <w:pPr>
              <w:jc w:val="center"/>
              <w:rPr>
                <w:rFonts w:ascii="Times New Roman" w:hAnsi="Times New Roman" w:cs="Times New Roman"/>
                <w:sz w:val="20"/>
                <w:szCs w:val="20"/>
              </w:rPr>
            </w:pP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2056"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1.6</w:t>
            </w:r>
          </w:p>
        </w:tc>
        <w:tc>
          <w:tcPr>
            <w:tcW w:w="2056"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2</w:t>
            </w:r>
          </w:p>
        </w:tc>
        <w:tc>
          <w:tcPr>
            <w:tcW w:w="2056" w:type="dxa"/>
          </w:tcPr>
          <w:p w:rsidR="0036405A" w:rsidRDefault="0036405A" w:rsidP="0058140F">
            <w:pPr>
              <w:jc w:val="center"/>
              <w:rPr>
                <w:rFonts w:ascii="Times New Roman" w:hAnsi="Times New Roman" w:cs="Times New Roman"/>
                <w:sz w:val="20"/>
                <w:szCs w:val="20"/>
              </w:rPr>
            </w:pP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2056"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1.6</w:t>
            </w:r>
          </w:p>
        </w:tc>
        <w:tc>
          <w:tcPr>
            <w:tcW w:w="2056"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2</w:t>
            </w:r>
          </w:p>
        </w:tc>
        <w:tc>
          <w:tcPr>
            <w:tcW w:w="2056" w:type="dxa"/>
          </w:tcPr>
          <w:p w:rsidR="0036405A" w:rsidRDefault="0036405A" w:rsidP="0058140F">
            <w:pPr>
              <w:jc w:val="center"/>
              <w:rPr>
                <w:rFonts w:ascii="Times New Roman" w:hAnsi="Times New Roman" w:cs="Times New Roman"/>
                <w:sz w:val="20"/>
                <w:szCs w:val="20"/>
              </w:rPr>
            </w:pP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2056"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0.16</w:t>
            </w:r>
          </w:p>
        </w:tc>
        <w:tc>
          <w:tcPr>
            <w:tcW w:w="2056"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Default="0036405A" w:rsidP="0058140F">
            <w:pPr>
              <w:jc w:val="center"/>
              <w:rPr>
                <w:rFonts w:ascii="Times New Roman" w:hAnsi="Times New Roman" w:cs="Times New Roman"/>
                <w:sz w:val="20"/>
                <w:szCs w:val="20"/>
              </w:rPr>
            </w:pP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2056"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1</w:t>
            </w:r>
          </w:p>
        </w:tc>
        <w:tc>
          <w:tcPr>
            <w:tcW w:w="2056"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8</w:t>
            </w:r>
          </w:p>
        </w:tc>
        <w:tc>
          <w:tcPr>
            <w:tcW w:w="2056" w:type="dxa"/>
          </w:tcPr>
          <w:p w:rsidR="0036405A" w:rsidRDefault="0036405A" w:rsidP="0058140F">
            <w:pPr>
              <w:jc w:val="center"/>
              <w:rPr>
                <w:rFonts w:ascii="Times New Roman" w:hAnsi="Times New Roman" w:cs="Times New Roman"/>
                <w:sz w:val="20"/>
                <w:szCs w:val="20"/>
              </w:rPr>
            </w:pP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2056"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1.6</w:t>
            </w:r>
          </w:p>
        </w:tc>
        <w:tc>
          <w:tcPr>
            <w:tcW w:w="2056"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2</w:t>
            </w:r>
          </w:p>
        </w:tc>
        <w:tc>
          <w:tcPr>
            <w:tcW w:w="2056" w:type="dxa"/>
          </w:tcPr>
          <w:p w:rsidR="0036405A" w:rsidRDefault="0036405A" w:rsidP="0058140F">
            <w:pPr>
              <w:jc w:val="center"/>
              <w:rPr>
                <w:rFonts w:ascii="Times New Roman" w:hAnsi="Times New Roman" w:cs="Times New Roman"/>
                <w:sz w:val="20"/>
                <w:szCs w:val="20"/>
              </w:rPr>
            </w:pP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606" w:type="dxa"/>
          </w:tcPr>
          <w:p w:rsidR="0036405A" w:rsidRPr="00471CBF" w:rsidRDefault="0036405A" w:rsidP="0058140F">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2056"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0.2</w:t>
            </w:r>
          </w:p>
        </w:tc>
        <w:tc>
          <w:tcPr>
            <w:tcW w:w="2056"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2056" w:type="dxa"/>
          </w:tcPr>
          <w:p w:rsidR="0036405A" w:rsidRDefault="0036405A" w:rsidP="0058140F">
            <w:pPr>
              <w:jc w:val="center"/>
              <w:rPr>
                <w:rFonts w:ascii="Times New Roman" w:hAnsi="Times New Roman" w:cs="Times New Roman"/>
                <w:sz w:val="20"/>
                <w:szCs w:val="20"/>
              </w:rPr>
            </w:pPr>
          </w:p>
        </w:tc>
      </w:tr>
      <w:tr w:rsidR="0036405A" w:rsidTr="0036405A">
        <w:trPr>
          <w:jc w:val="center"/>
        </w:trPr>
        <w:tc>
          <w:tcPr>
            <w:tcW w:w="514"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606"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2056"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0.8</w:t>
            </w:r>
          </w:p>
        </w:tc>
        <w:tc>
          <w:tcPr>
            <w:tcW w:w="2056"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8</w:t>
            </w:r>
          </w:p>
        </w:tc>
        <w:tc>
          <w:tcPr>
            <w:tcW w:w="2056" w:type="dxa"/>
          </w:tcPr>
          <w:p w:rsidR="0036405A" w:rsidRDefault="0036405A" w:rsidP="0058140F">
            <w:pPr>
              <w:jc w:val="center"/>
              <w:rPr>
                <w:rFonts w:ascii="Times New Roman" w:hAnsi="Times New Roman" w:cs="Times New Roman"/>
                <w:sz w:val="20"/>
                <w:szCs w:val="20"/>
              </w:rPr>
            </w:pPr>
          </w:p>
        </w:tc>
      </w:tr>
    </w:tbl>
    <w:p w:rsidR="006F4E6C" w:rsidRDefault="006F4E6C" w:rsidP="006F4E6C">
      <w:pPr>
        <w:pStyle w:val="Table"/>
        <w:spacing w:before="240"/>
      </w:pPr>
      <w:r>
        <w:t xml:space="preserve">Table </w:t>
      </w:r>
      <w:fldSimple w:instr=" SEQ Table \* ARABIC ">
        <w:r>
          <w:rPr>
            <w:noProof/>
          </w:rPr>
          <w:t>6</w:t>
        </w:r>
      </w:fldSimple>
      <w:r>
        <w:t xml:space="preserve">. OPTICS </w:t>
      </w:r>
      <w:r w:rsidRPr="006F4E6C">
        <w:t>hyper parameter</w:t>
      </w:r>
    </w:p>
    <w:tbl>
      <w:tblPr>
        <w:tblStyle w:val="TableGrid"/>
        <w:tblW w:w="0" w:type="auto"/>
        <w:jc w:val="center"/>
        <w:tblLook w:val="04A0" w:firstRow="1" w:lastRow="0" w:firstColumn="1" w:lastColumn="0" w:noHBand="0" w:noVBand="1"/>
      </w:tblPr>
      <w:tblGrid>
        <w:gridCol w:w="489"/>
        <w:gridCol w:w="1335"/>
        <w:gridCol w:w="1892"/>
        <w:gridCol w:w="1893"/>
        <w:gridCol w:w="1893"/>
        <w:gridCol w:w="1893"/>
      </w:tblGrid>
      <w:tr w:rsidR="0036405A" w:rsidTr="0058140F">
        <w:trPr>
          <w:jc w:val="center"/>
        </w:trPr>
        <w:tc>
          <w:tcPr>
            <w:tcW w:w="489" w:type="dxa"/>
            <w:vMerge w:val="restart"/>
          </w:tcPr>
          <w:p w:rsidR="0036405A" w:rsidRPr="00471CBF" w:rsidRDefault="0036405A" w:rsidP="0058140F">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335" w:type="dxa"/>
            <w:vMerge w:val="restart"/>
          </w:tcPr>
          <w:p w:rsidR="0036405A" w:rsidRPr="00471CBF" w:rsidRDefault="0036405A" w:rsidP="0058140F">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7571" w:type="dxa"/>
            <w:gridSpan w:val="4"/>
          </w:tcPr>
          <w:p w:rsidR="0036405A" w:rsidRPr="00471CBF" w:rsidRDefault="0036405A" w:rsidP="0058140F">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36405A" w:rsidTr="0036405A">
        <w:trPr>
          <w:jc w:val="center"/>
        </w:trPr>
        <w:tc>
          <w:tcPr>
            <w:tcW w:w="489" w:type="dxa"/>
            <w:vMerge/>
          </w:tcPr>
          <w:p w:rsidR="0036405A" w:rsidRPr="00471CBF" w:rsidRDefault="0036405A" w:rsidP="0058140F">
            <w:pPr>
              <w:jc w:val="both"/>
              <w:rPr>
                <w:rFonts w:ascii="Times New Roman" w:hAnsi="Times New Roman" w:cs="Times New Roman"/>
                <w:sz w:val="20"/>
                <w:szCs w:val="20"/>
              </w:rPr>
            </w:pPr>
          </w:p>
        </w:tc>
        <w:tc>
          <w:tcPr>
            <w:tcW w:w="1335" w:type="dxa"/>
            <w:vMerge/>
          </w:tcPr>
          <w:p w:rsidR="0036405A" w:rsidRPr="00471CBF" w:rsidRDefault="0036405A" w:rsidP="0058140F">
            <w:pPr>
              <w:jc w:val="both"/>
              <w:rPr>
                <w:rFonts w:ascii="Times New Roman" w:hAnsi="Times New Roman" w:cs="Times New Roman"/>
                <w:sz w:val="20"/>
                <w:szCs w:val="20"/>
              </w:rPr>
            </w:pPr>
          </w:p>
        </w:tc>
        <w:tc>
          <w:tcPr>
            <w:tcW w:w="1892" w:type="dxa"/>
          </w:tcPr>
          <w:p w:rsidR="0036405A" w:rsidRPr="00471CBF" w:rsidRDefault="0036405A" w:rsidP="0036405A">
            <w:pPr>
              <w:jc w:val="center"/>
              <w:rPr>
                <w:rFonts w:ascii="Times New Roman" w:hAnsi="Times New Roman" w:cs="Times New Roman"/>
                <w:sz w:val="20"/>
                <w:szCs w:val="20"/>
              </w:rPr>
            </w:pPr>
            <w:proofErr w:type="spellStart"/>
            <w:r>
              <w:rPr>
                <w:rFonts w:ascii="Times New Roman" w:hAnsi="Times New Roman" w:cs="Times New Roman"/>
                <w:sz w:val="20"/>
                <w:szCs w:val="20"/>
              </w:rPr>
              <w:t>min_cluster_size</w:t>
            </w:r>
            <w:proofErr w:type="spellEnd"/>
          </w:p>
        </w:tc>
        <w:tc>
          <w:tcPr>
            <w:tcW w:w="1893" w:type="dxa"/>
          </w:tcPr>
          <w:p w:rsidR="0036405A" w:rsidRPr="00471CBF" w:rsidRDefault="0036405A" w:rsidP="0058140F">
            <w:pPr>
              <w:jc w:val="center"/>
              <w:rPr>
                <w:rFonts w:ascii="Times New Roman" w:hAnsi="Times New Roman" w:cs="Times New Roman"/>
                <w:sz w:val="20"/>
                <w:szCs w:val="20"/>
              </w:rPr>
            </w:pPr>
            <w:proofErr w:type="spellStart"/>
            <w:r>
              <w:rPr>
                <w:rFonts w:ascii="Times New Roman" w:hAnsi="Times New Roman" w:cs="Times New Roman"/>
                <w:sz w:val="20"/>
                <w:szCs w:val="20"/>
              </w:rPr>
              <w:t>min_samples</w:t>
            </w:r>
            <w:proofErr w:type="spellEnd"/>
          </w:p>
        </w:tc>
        <w:tc>
          <w:tcPr>
            <w:tcW w:w="1893" w:type="dxa"/>
          </w:tcPr>
          <w:p w:rsidR="0036405A" w:rsidRDefault="0036405A" w:rsidP="0058140F">
            <w:pPr>
              <w:jc w:val="center"/>
              <w:rPr>
                <w:rFonts w:ascii="Times New Roman" w:hAnsi="Times New Roman" w:cs="Times New Roman"/>
                <w:sz w:val="20"/>
                <w:szCs w:val="20"/>
              </w:rPr>
            </w:pPr>
            <w:proofErr w:type="spellStart"/>
            <w:r w:rsidRPr="0036405A">
              <w:rPr>
                <w:rFonts w:ascii="Times New Roman" w:hAnsi="Times New Roman" w:cs="Times New Roman"/>
                <w:sz w:val="20"/>
                <w:szCs w:val="20"/>
              </w:rPr>
              <w:t>max_cluster_size</w:t>
            </w:r>
            <w:proofErr w:type="spellEnd"/>
          </w:p>
        </w:tc>
        <w:tc>
          <w:tcPr>
            <w:tcW w:w="1893" w:type="dxa"/>
          </w:tcPr>
          <w:p w:rsidR="0036405A" w:rsidRDefault="0036405A" w:rsidP="0058140F">
            <w:pPr>
              <w:jc w:val="center"/>
              <w:rPr>
                <w:rFonts w:ascii="Times New Roman" w:hAnsi="Times New Roman" w:cs="Times New Roman"/>
                <w:sz w:val="20"/>
                <w:szCs w:val="20"/>
              </w:rPr>
            </w:pPr>
            <w:proofErr w:type="spellStart"/>
            <w:r w:rsidRPr="0036405A">
              <w:rPr>
                <w:rFonts w:ascii="Times New Roman" w:hAnsi="Times New Roman" w:cs="Times New Roman"/>
                <w:sz w:val="20"/>
                <w:szCs w:val="20"/>
              </w:rPr>
              <w:t>leaf_sized</w:t>
            </w:r>
            <w:proofErr w:type="spellEnd"/>
          </w:p>
        </w:tc>
      </w:tr>
      <w:tr w:rsidR="0036405A" w:rsidTr="0036405A">
        <w:trPr>
          <w:jc w:val="center"/>
        </w:trPr>
        <w:tc>
          <w:tcPr>
            <w:tcW w:w="489"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1.</w:t>
            </w:r>
          </w:p>
        </w:tc>
        <w:tc>
          <w:tcPr>
            <w:tcW w:w="1335"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Complex9</w:t>
            </w:r>
          </w:p>
        </w:tc>
        <w:tc>
          <w:tcPr>
            <w:tcW w:w="1892" w:type="dxa"/>
          </w:tcPr>
          <w:p w:rsidR="0036405A" w:rsidRPr="00471CBF" w:rsidRDefault="0036405A" w:rsidP="0058140F">
            <w:pPr>
              <w:jc w:val="center"/>
              <w:rPr>
                <w:rFonts w:ascii="Times New Roman" w:hAnsi="Times New Roman" w:cs="Times New Roman"/>
                <w:sz w:val="20"/>
                <w:szCs w:val="20"/>
              </w:rPr>
            </w:pPr>
            <w:r w:rsidRPr="009E44A9">
              <w:rPr>
                <w:rFonts w:ascii="Times New Roman" w:hAnsi="Times New Roman" w:cs="Times New Roman"/>
                <w:sz w:val="20"/>
                <w:szCs w:val="20"/>
              </w:rPr>
              <w:t>16</w:t>
            </w:r>
          </w:p>
        </w:tc>
        <w:tc>
          <w:tcPr>
            <w:tcW w:w="1893"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1893" w:type="dxa"/>
          </w:tcPr>
          <w:p w:rsidR="0036405A" w:rsidRDefault="0036405A" w:rsidP="0058140F">
            <w:pPr>
              <w:jc w:val="center"/>
              <w:rPr>
                <w:rFonts w:ascii="Times New Roman" w:hAnsi="Times New Roman" w:cs="Times New Roman"/>
                <w:sz w:val="20"/>
                <w:szCs w:val="20"/>
              </w:rPr>
            </w:pPr>
          </w:p>
        </w:tc>
        <w:tc>
          <w:tcPr>
            <w:tcW w:w="1893" w:type="dxa"/>
          </w:tcPr>
          <w:p w:rsidR="0036405A" w:rsidRDefault="0036405A" w:rsidP="0058140F">
            <w:pPr>
              <w:jc w:val="center"/>
              <w:rPr>
                <w:rFonts w:ascii="Times New Roman" w:hAnsi="Times New Roman" w:cs="Times New Roman"/>
                <w:sz w:val="20"/>
                <w:szCs w:val="20"/>
              </w:rPr>
            </w:pPr>
          </w:p>
        </w:tc>
      </w:tr>
      <w:tr w:rsidR="0036405A" w:rsidTr="0036405A">
        <w:trPr>
          <w:jc w:val="center"/>
        </w:trPr>
        <w:tc>
          <w:tcPr>
            <w:tcW w:w="489"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2.</w:t>
            </w:r>
          </w:p>
        </w:tc>
        <w:tc>
          <w:tcPr>
            <w:tcW w:w="1335"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Curves2</w:t>
            </w:r>
          </w:p>
        </w:tc>
        <w:tc>
          <w:tcPr>
            <w:tcW w:w="1892"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0.0016</w:t>
            </w:r>
          </w:p>
        </w:tc>
        <w:tc>
          <w:tcPr>
            <w:tcW w:w="1893"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1893" w:type="dxa"/>
          </w:tcPr>
          <w:p w:rsidR="0036405A" w:rsidRDefault="0036405A" w:rsidP="0058140F">
            <w:pPr>
              <w:jc w:val="center"/>
              <w:rPr>
                <w:rFonts w:ascii="Times New Roman" w:hAnsi="Times New Roman" w:cs="Times New Roman"/>
                <w:sz w:val="20"/>
                <w:szCs w:val="20"/>
              </w:rPr>
            </w:pPr>
          </w:p>
        </w:tc>
        <w:tc>
          <w:tcPr>
            <w:tcW w:w="1893" w:type="dxa"/>
          </w:tcPr>
          <w:p w:rsidR="0036405A" w:rsidRDefault="0036405A" w:rsidP="0058140F">
            <w:pPr>
              <w:jc w:val="center"/>
              <w:rPr>
                <w:rFonts w:ascii="Times New Roman" w:hAnsi="Times New Roman" w:cs="Times New Roman"/>
                <w:sz w:val="20"/>
                <w:szCs w:val="20"/>
              </w:rPr>
            </w:pPr>
          </w:p>
        </w:tc>
      </w:tr>
      <w:tr w:rsidR="0036405A" w:rsidTr="0036405A">
        <w:trPr>
          <w:jc w:val="center"/>
        </w:trPr>
        <w:tc>
          <w:tcPr>
            <w:tcW w:w="489"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3.</w:t>
            </w:r>
          </w:p>
        </w:tc>
        <w:tc>
          <w:tcPr>
            <w:tcW w:w="1335"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Diamond9</w:t>
            </w:r>
          </w:p>
        </w:tc>
        <w:tc>
          <w:tcPr>
            <w:tcW w:w="1892"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0.16</w:t>
            </w:r>
          </w:p>
        </w:tc>
        <w:tc>
          <w:tcPr>
            <w:tcW w:w="1893"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1893" w:type="dxa"/>
          </w:tcPr>
          <w:p w:rsidR="0036405A" w:rsidRDefault="0036405A" w:rsidP="0058140F">
            <w:pPr>
              <w:jc w:val="center"/>
              <w:rPr>
                <w:rFonts w:ascii="Times New Roman" w:hAnsi="Times New Roman" w:cs="Times New Roman"/>
                <w:sz w:val="20"/>
                <w:szCs w:val="20"/>
              </w:rPr>
            </w:pPr>
          </w:p>
        </w:tc>
        <w:tc>
          <w:tcPr>
            <w:tcW w:w="1893" w:type="dxa"/>
          </w:tcPr>
          <w:p w:rsidR="0036405A" w:rsidRDefault="0036405A" w:rsidP="0058140F">
            <w:pPr>
              <w:jc w:val="center"/>
              <w:rPr>
                <w:rFonts w:ascii="Times New Roman" w:hAnsi="Times New Roman" w:cs="Times New Roman"/>
                <w:sz w:val="20"/>
                <w:szCs w:val="20"/>
              </w:rPr>
            </w:pPr>
          </w:p>
        </w:tc>
      </w:tr>
      <w:tr w:rsidR="0036405A" w:rsidTr="0036405A">
        <w:trPr>
          <w:jc w:val="center"/>
        </w:trPr>
        <w:tc>
          <w:tcPr>
            <w:tcW w:w="489"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4.</w:t>
            </w:r>
          </w:p>
        </w:tc>
        <w:tc>
          <w:tcPr>
            <w:tcW w:w="1335"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Disk-5000n</w:t>
            </w:r>
          </w:p>
        </w:tc>
        <w:tc>
          <w:tcPr>
            <w:tcW w:w="1892"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1.6</w:t>
            </w:r>
          </w:p>
        </w:tc>
        <w:tc>
          <w:tcPr>
            <w:tcW w:w="1893"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2</w:t>
            </w:r>
          </w:p>
        </w:tc>
        <w:tc>
          <w:tcPr>
            <w:tcW w:w="1893" w:type="dxa"/>
          </w:tcPr>
          <w:p w:rsidR="0036405A" w:rsidRDefault="0036405A" w:rsidP="0058140F">
            <w:pPr>
              <w:jc w:val="center"/>
              <w:rPr>
                <w:rFonts w:ascii="Times New Roman" w:hAnsi="Times New Roman" w:cs="Times New Roman"/>
                <w:sz w:val="20"/>
                <w:szCs w:val="20"/>
              </w:rPr>
            </w:pPr>
          </w:p>
        </w:tc>
        <w:tc>
          <w:tcPr>
            <w:tcW w:w="1893" w:type="dxa"/>
          </w:tcPr>
          <w:p w:rsidR="0036405A" w:rsidRDefault="0036405A" w:rsidP="0058140F">
            <w:pPr>
              <w:jc w:val="center"/>
              <w:rPr>
                <w:rFonts w:ascii="Times New Roman" w:hAnsi="Times New Roman" w:cs="Times New Roman"/>
                <w:sz w:val="20"/>
                <w:szCs w:val="20"/>
              </w:rPr>
            </w:pPr>
          </w:p>
        </w:tc>
      </w:tr>
      <w:tr w:rsidR="0036405A" w:rsidTr="0036405A">
        <w:trPr>
          <w:jc w:val="center"/>
        </w:trPr>
        <w:tc>
          <w:tcPr>
            <w:tcW w:w="489"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5.</w:t>
            </w:r>
          </w:p>
        </w:tc>
        <w:tc>
          <w:tcPr>
            <w:tcW w:w="1335"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Gausians1</w:t>
            </w:r>
          </w:p>
        </w:tc>
        <w:tc>
          <w:tcPr>
            <w:tcW w:w="1892"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1.6</w:t>
            </w:r>
          </w:p>
        </w:tc>
        <w:tc>
          <w:tcPr>
            <w:tcW w:w="1893"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2</w:t>
            </w:r>
          </w:p>
        </w:tc>
        <w:tc>
          <w:tcPr>
            <w:tcW w:w="1893" w:type="dxa"/>
          </w:tcPr>
          <w:p w:rsidR="0036405A" w:rsidRDefault="0036405A" w:rsidP="0058140F">
            <w:pPr>
              <w:jc w:val="center"/>
              <w:rPr>
                <w:rFonts w:ascii="Times New Roman" w:hAnsi="Times New Roman" w:cs="Times New Roman"/>
                <w:sz w:val="20"/>
                <w:szCs w:val="20"/>
              </w:rPr>
            </w:pPr>
          </w:p>
        </w:tc>
        <w:tc>
          <w:tcPr>
            <w:tcW w:w="1893" w:type="dxa"/>
          </w:tcPr>
          <w:p w:rsidR="0036405A" w:rsidRDefault="0036405A" w:rsidP="0058140F">
            <w:pPr>
              <w:jc w:val="center"/>
              <w:rPr>
                <w:rFonts w:ascii="Times New Roman" w:hAnsi="Times New Roman" w:cs="Times New Roman"/>
                <w:sz w:val="20"/>
                <w:szCs w:val="20"/>
              </w:rPr>
            </w:pPr>
          </w:p>
        </w:tc>
      </w:tr>
      <w:tr w:rsidR="0036405A" w:rsidTr="0036405A">
        <w:trPr>
          <w:jc w:val="center"/>
        </w:trPr>
        <w:tc>
          <w:tcPr>
            <w:tcW w:w="489"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6.</w:t>
            </w:r>
          </w:p>
        </w:tc>
        <w:tc>
          <w:tcPr>
            <w:tcW w:w="1335"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Hypercube</w:t>
            </w:r>
          </w:p>
        </w:tc>
        <w:tc>
          <w:tcPr>
            <w:tcW w:w="1892"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0.16</w:t>
            </w:r>
          </w:p>
        </w:tc>
        <w:tc>
          <w:tcPr>
            <w:tcW w:w="1893"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1893" w:type="dxa"/>
          </w:tcPr>
          <w:p w:rsidR="0036405A" w:rsidRDefault="0036405A" w:rsidP="0058140F">
            <w:pPr>
              <w:jc w:val="center"/>
              <w:rPr>
                <w:rFonts w:ascii="Times New Roman" w:hAnsi="Times New Roman" w:cs="Times New Roman"/>
                <w:sz w:val="20"/>
                <w:szCs w:val="20"/>
              </w:rPr>
            </w:pPr>
          </w:p>
        </w:tc>
        <w:tc>
          <w:tcPr>
            <w:tcW w:w="1893" w:type="dxa"/>
          </w:tcPr>
          <w:p w:rsidR="0036405A" w:rsidRDefault="0036405A" w:rsidP="0058140F">
            <w:pPr>
              <w:jc w:val="center"/>
              <w:rPr>
                <w:rFonts w:ascii="Times New Roman" w:hAnsi="Times New Roman" w:cs="Times New Roman"/>
                <w:sz w:val="20"/>
                <w:szCs w:val="20"/>
              </w:rPr>
            </w:pPr>
          </w:p>
        </w:tc>
      </w:tr>
      <w:tr w:rsidR="006F4E6C" w:rsidTr="0036405A">
        <w:trPr>
          <w:jc w:val="center"/>
        </w:trPr>
        <w:tc>
          <w:tcPr>
            <w:tcW w:w="489" w:type="dxa"/>
          </w:tcPr>
          <w:p w:rsidR="006F4E6C" w:rsidRPr="00471CBF" w:rsidRDefault="006F4E6C" w:rsidP="006F4E6C">
            <w:pPr>
              <w:jc w:val="center"/>
              <w:rPr>
                <w:rFonts w:ascii="Times New Roman" w:hAnsi="Times New Roman" w:cs="Times New Roman"/>
                <w:sz w:val="20"/>
                <w:szCs w:val="20"/>
              </w:rPr>
            </w:pPr>
            <w:r w:rsidRPr="00471CBF">
              <w:rPr>
                <w:rFonts w:ascii="Times New Roman" w:hAnsi="Times New Roman" w:cs="Times New Roman"/>
                <w:sz w:val="20"/>
                <w:szCs w:val="20"/>
              </w:rPr>
              <w:lastRenderedPageBreak/>
              <w:t>No</w:t>
            </w:r>
          </w:p>
        </w:tc>
        <w:tc>
          <w:tcPr>
            <w:tcW w:w="1335" w:type="dxa"/>
          </w:tcPr>
          <w:p w:rsidR="006F4E6C" w:rsidRPr="00471CBF" w:rsidRDefault="006F4E6C" w:rsidP="006F4E6C">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1892" w:type="dxa"/>
          </w:tcPr>
          <w:p w:rsidR="006F4E6C" w:rsidRPr="00471CBF" w:rsidRDefault="006F4E6C" w:rsidP="006F4E6C">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c>
          <w:tcPr>
            <w:tcW w:w="1893" w:type="dxa"/>
          </w:tcPr>
          <w:p w:rsidR="006F4E6C" w:rsidRPr="00471CBF" w:rsidRDefault="006F4E6C" w:rsidP="006F4E6C">
            <w:pPr>
              <w:jc w:val="center"/>
              <w:rPr>
                <w:rFonts w:ascii="Times New Roman" w:hAnsi="Times New Roman" w:cs="Times New Roman"/>
                <w:sz w:val="20"/>
                <w:szCs w:val="20"/>
              </w:rPr>
            </w:pPr>
            <w:r w:rsidRPr="00471CBF">
              <w:rPr>
                <w:rFonts w:ascii="Times New Roman" w:hAnsi="Times New Roman" w:cs="Times New Roman"/>
                <w:sz w:val="20"/>
                <w:szCs w:val="20"/>
              </w:rPr>
              <w:t>No</w:t>
            </w:r>
          </w:p>
        </w:tc>
        <w:tc>
          <w:tcPr>
            <w:tcW w:w="1893" w:type="dxa"/>
          </w:tcPr>
          <w:p w:rsidR="006F4E6C" w:rsidRPr="00471CBF" w:rsidRDefault="006F4E6C" w:rsidP="006F4E6C">
            <w:pPr>
              <w:jc w:val="center"/>
              <w:rPr>
                <w:rFonts w:ascii="Times New Roman" w:hAnsi="Times New Roman" w:cs="Times New Roman"/>
                <w:sz w:val="20"/>
                <w:szCs w:val="20"/>
              </w:rPr>
            </w:pPr>
            <w:r w:rsidRPr="00471CBF">
              <w:rPr>
                <w:rFonts w:ascii="Times New Roman" w:hAnsi="Times New Roman" w:cs="Times New Roman"/>
                <w:sz w:val="20"/>
                <w:szCs w:val="20"/>
              </w:rPr>
              <w:t>Dataset</w:t>
            </w:r>
          </w:p>
        </w:tc>
        <w:tc>
          <w:tcPr>
            <w:tcW w:w="1893" w:type="dxa"/>
          </w:tcPr>
          <w:p w:rsidR="006F4E6C" w:rsidRPr="00471CBF" w:rsidRDefault="006F4E6C" w:rsidP="006F4E6C">
            <w:pPr>
              <w:jc w:val="center"/>
              <w:rPr>
                <w:rFonts w:ascii="Times New Roman" w:hAnsi="Times New Roman" w:cs="Times New Roman"/>
                <w:sz w:val="20"/>
                <w:szCs w:val="20"/>
              </w:rPr>
            </w:pPr>
            <w:r w:rsidRPr="00471CBF">
              <w:rPr>
                <w:rFonts w:ascii="Times New Roman" w:hAnsi="Times New Roman" w:cs="Times New Roman"/>
                <w:sz w:val="20"/>
                <w:szCs w:val="20"/>
              </w:rPr>
              <w:t>hyper parameter</w:t>
            </w:r>
          </w:p>
        </w:tc>
      </w:tr>
      <w:tr w:rsidR="0036405A" w:rsidTr="0036405A">
        <w:trPr>
          <w:jc w:val="center"/>
        </w:trPr>
        <w:tc>
          <w:tcPr>
            <w:tcW w:w="489"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7.</w:t>
            </w:r>
          </w:p>
        </w:tc>
        <w:tc>
          <w:tcPr>
            <w:tcW w:w="1335"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Impossible</w:t>
            </w:r>
          </w:p>
        </w:tc>
        <w:tc>
          <w:tcPr>
            <w:tcW w:w="1892"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1</w:t>
            </w:r>
          </w:p>
        </w:tc>
        <w:tc>
          <w:tcPr>
            <w:tcW w:w="1893"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8</w:t>
            </w:r>
          </w:p>
        </w:tc>
        <w:tc>
          <w:tcPr>
            <w:tcW w:w="1893" w:type="dxa"/>
          </w:tcPr>
          <w:p w:rsidR="0036405A" w:rsidRDefault="0036405A" w:rsidP="0058140F">
            <w:pPr>
              <w:jc w:val="center"/>
              <w:rPr>
                <w:rFonts w:ascii="Times New Roman" w:hAnsi="Times New Roman" w:cs="Times New Roman"/>
                <w:sz w:val="20"/>
                <w:szCs w:val="20"/>
              </w:rPr>
            </w:pPr>
          </w:p>
        </w:tc>
        <w:tc>
          <w:tcPr>
            <w:tcW w:w="1893" w:type="dxa"/>
          </w:tcPr>
          <w:p w:rsidR="0036405A" w:rsidRDefault="0036405A" w:rsidP="0058140F">
            <w:pPr>
              <w:jc w:val="center"/>
              <w:rPr>
                <w:rFonts w:ascii="Times New Roman" w:hAnsi="Times New Roman" w:cs="Times New Roman"/>
                <w:sz w:val="20"/>
                <w:szCs w:val="20"/>
              </w:rPr>
            </w:pPr>
          </w:p>
        </w:tc>
      </w:tr>
      <w:tr w:rsidR="0036405A" w:rsidTr="0036405A">
        <w:trPr>
          <w:jc w:val="center"/>
        </w:trPr>
        <w:tc>
          <w:tcPr>
            <w:tcW w:w="489"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8.</w:t>
            </w:r>
          </w:p>
        </w:tc>
        <w:tc>
          <w:tcPr>
            <w:tcW w:w="1335"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Disk-4000n</w:t>
            </w:r>
          </w:p>
        </w:tc>
        <w:tc>
          <w:tcPr>
            <w:tcW w:w="1892"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1.6</w:t>
            </w:r>
          </w:p>
        </w:tc>
        <w:tc>
          <w:tcPr>
            <w:tcW w:w="1893"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2</w:t>
            </w:r>
          </w:p>
        </w:tc>
        <w:tc>
          <w:tcPr>
            <w:tcW w:w="1893" w:type="dxa"/>
          </w:tcPr>
          <w:p w:rsidR="0036405A" w:rsidRDefault="0036405A" w:rsidP="0058140F">
            <w:pPr>
              <w:jc w:val="center"/>
              <w:rPr>
                <w:rFonts w:ascii="Times New Roman" w:hAnsi="Times New Roman" w:cs="Times New Roman"/>
                <w:sz w:val="20"/>
                <w:szCs w:val="20"/>
              </w:rPr>
            </w:pPr>
          </w:p>
        </w:tc>
        <w:tc>
          <w:tcPr>
            <w:tcW w:w="1893" w:type="dxa"/>
          </w:tcPr>
          <w:p w:rsidR="0036405A" w:rsidRDefault="0036405A" w:rsidP="0058140F">
            <w:pPr>
              <w:jc w:val="center"/>
              <w:rPr>
                <w:rFonts w:ascii="Times New Roman" w:hAnsi="Times New Roman" w:cs="Times New Roman"/>
                <w:sz w:val="20"/>
                <w:szCs w:val="20"/>
              </w:rPr>
            </w:pPr>
          </w:p>
        </w:tc>
      </w:tr>
      <w:tr w:rsidR="0036405A" w:rsidTr="0036405A">
        <w:trPr>
          <w:jc w:val="center"/>
        </w:trPr>
        <w:tc>
          <w:tcPr>
            <w:tcW w:w="489"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9.</w:t>
            </w:r>
          </w:p>
        </w:tc>
        <w:tc>
          <w:tcPr>
            <w:tcW w:w="1335" w:type="dxa"/>
          </w:tcPr>
          <w:p w:rsidR="0036405A" w:rsidRPr="00471CBF" w:rsidRDefault="0036405A" w:rsidP="0058140F">
            <w:pPr>
              <w:jc w:val="both"/>
              <w:rPr>
                <w:rFonts w:ascii="Times New Roman" w:hAnsi="Times New Roman" w:cs="Times New Roman"/>
                <w:sz w:val="20"/>
                <w:szCs w:val="20"/>
              </w:rPr>
            </w:pPr>
            <w:proofErr w:type="spellStart"/>
            <w:r w:rsidRPr="00471CBF">
              <w:rPr>
                <w:rFonts w:ascii="Times New Roman" w:hAnsi="Times New Roman" w:cs="Times New Roman"/>
                <w:sz w:val="20"/>
                <w:szCs w:val="20"/>
              </w:rPr>
              <w:t>Mopsi</w:t>
            </w:r>
            <w:proofErr w:type="spellEnd"/>
            <w:r w:rsidRPr="00471CBF">
              <w:rPr>
                <w:rFonts w:ascii="Times New Roman" w:hAnsi="Times New Roman" w:cs="Times New Roman"/>
                <w:sz w:val="20"/>
                <w:szCs w:val="20"/>
              </w:rPr>
              <w:t>-Joensuu</w:t>
            </w:r>
          </w:p>
        </w:tc>
        <w:tc>
          <w:tcPr>
            <w:tcW w:w="1892"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0.2</w:t>
            </w:r>
          </w:p>
        </w:tc>
        <w:tc>
          <w:tcPr>
            <w:tcW w:w="1893"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10</w:t>
            </w:r>
          </w:p>
        </w:tc>
        <w:tc>
          <w:tcPr>
            <w:tcW w:w="1893" w:type="dxa"/>
          </w:tcPr>
          <w:p w:rsidR="0036405A" w:rsidRDefault="0036405A" w:rsidP="0058140F">
            <w:pPr>
              <w:jc w:val="center"/>
              <w:rPr>
                <w:rFonts w:ascii="Times New Roman" w:hAnsi="Times New Roman" w:cs="Times New Roman"/>
                <w:sz w:val="20"/>
                <w:szCs w:val="20"/>
              </w:rPr>
            </w:pPr>
          </w:p>
        </w:tc>
        <w:tc>
          <w:tcPr>
            <w:tcW w:w="1893" w:type="dxa"/>
          </w:tcPr>
          <w:p w:rsidR="0036405A" w:rsidRDefault="0036405A" w:rsidP="0058140F">
            <w:pPr>
              <w:jc w:val="center"/>
              <w:rPr>
                <w:rFonts w:ascii="Times New Roman" w:hAnsi="Times New Roman" w:cs="Times New Roman"/>
                <w:sz w:val="20"/>
                <w:szCs w:val="20"/>
              </w:rPr>
            </w:pPr>
          </w:p>
        </w:tc>
      </w:tr>
      <w:tr w:rsidR="0036405A" w:rsidTr="0036405A">
        <w:trPr>
          <w:jc w:val="center"/>
        </w:trPr>
        <w:tc>
          <w:tcPr>
            <w:tcW w:w="489"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10.</w:t>
            </w:r>
          </w:p>
        </w:tc>
        <w:tc>
          <w:tcPr>
            <w:tcW w:w="1335" w:type="dxa"/>
          </w:tcPr>
          <w:p w:rsidR="0036405A" w:rsidRPr="00471CBF" w:rsidRDefault="0036405A" w:rsidP="0058140F">
            <w:pPr>
              <w:jc w:val="both"/>
              <w:rPr>
                <w:rFonts w:ascii="Times New Roman" w:hAnsi="Times New Roman" w:cs="Times New Roman"/>
                <w:sz w:val="20"/>
                <w:szCs w:val="20"/>
              </w:rPr>
            </w:pPr>
            <w:r w:rsidRPr="00471CBF">
              <w:rPr>
                <w:rFonts w:ascii="Times New Roman" w:hAnsi="Times New Roman" w:cs="Times New Roman"/>
                <w:sz w:val="20"/>
                <w:szCs w:val="20"/>
              </w:rPr>
              <w:t>Sizes5</w:t>
            </w:r>
          </w:p>
        </w:tc>
        <w:tc>
          <w:tcPr>
            <w:tcW w:w="1892"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0.8</w:t>
            </w:r>
          </w:p>
        </w:tc>
        <w:tc>
          <w:tcPr>
            <w:tcW w:w="1893" w:type="dxa"/>
          </w:tcPr>
          <w:p w:rsidR="0036405A" w:rsidRPr="00471CBF" w:rsidRDefault="0036405A" w:rsidP="0058140F">
            <w:pPr>
              <w:jc w:val="center"/>
              <w:rPr>
                <w:rFonts w:ascii="Times New Roman" w:hAnsi="Times New Roman" w:cs="Times New Roman"/>
                <w:sz w:val="20"/>
                <w:szCs w:val="20"/>
              </w:rPr>
            </w:pPr>
            <w:r>
              <w:rPr>
                <w:rFonts w:ascii="Times New Roman" w:hAnsi="Times New Roman" w:cs="Times New Roman"/>
                <w:sz w:val="20"/>
                <w:szCs w:val="20"/>
              </w:rPr>
              <w:t>8</w:t>
            </w:r>
          </w:p>
        </w:tc>
        <w:tc>
          <w:tcPr>
            <w:tcW w:w="1893" w:type="dxa"/>
          </w:tcPr>
          <w:p w:rsidR="0036405A" w:rsidRDefault="0036405A" w:rsidP="0058140F">
            <w:pPr>
              <w:jc w:val="center"/>
              <w:rPr>
                <w:rFonts w:ascii="Times New Roman" w:hAnsi="Times New Roman" w:cs="Times New Roman"/>
                <w:sz w:val="20"/>
                <w:szCs w:val="20"/>
              </w:rPr>
            </w:pPr>
          </w:p>
        </w:tc>
        <w:tc>
          <w:tcPr>
            <w:tcW w:w="1893" w:type="dxa"/>
          </w:tcPr>
          <w:p w:rsidR="0036405A" w:rsidRDefault="0036405A" w:rsidP="0058140F">
            <w:pPr>
              <w:jc w:val="center"/>
              <w:rPr>
                <w:rFonts w:ascii="Times New Roman" w:hAnsi="Times New Roman" w:cs="Times New Roman"/>
                <w:sz w:val="20"/>
                <w:szCs w:val="20"/>
              </w:rPr>
            </w:pPr>
          </w:p>
        </w:tc>
      </w:tr>
    </w:tbl>
    <w:p w:rsidR="0036405A" w:rsidRDefault="0036405A" w:rsidP="009E5FD9">
      <w:pPr>
        <w:spacing w:line="240" w:lineRule="auto"/>
        <w:jc w:val="both"/>
        <w:rPr>
          <w:rFonts w:ascii="Times New Roman" w:hAnsi="Times New Roman" w:cs="Times New Roman"/>
          <w:sz w:val="24"/>
        </w:rPr>
      </w:pPr>
      <w:bookmarkStart w:id="0" w:name="_GoBack"/>
      <w:bookmarkEnd w:id="0"/>
    </w:p>
    <w:p w:rsidR="00F342CF" w:rsidRPr="00F342CF" w:rsidRDefault="00F342CF" w:rsidP="0079309A">
      <w:pPr>
        <w:spacing w:line="240" w:lineRule="auto"/>
        <w:ind w:firstLine="720"/>
        <w:jc w:val="both"/>
        <w:rPr>
          <w:rFonts w:ascii="Times New Roman" w:hAnsi="Times New Roman" w:cs="Times New Roman"/>
          <w:sz w:val="24"/>
        </w:rPr>
      </w:pPr>
      <w:r w:rsidRPr="00714B4A">
        <w:rPr>
          <w:rFonts w:ascii="Times New Roman" w:hAnsi="Times New Roman" w:cs="Times New Roman"/>
          <w:sz w:val="24"/>
        </w:rPr>
        <w:t>After the testing all methods and tuning the hyper-parameter, It’s got the results of the clustering that is shown on Figure 2. On this results, it shows that each result has their own special pattern and different from each other. So this shows that each method will be useful according to the clustering problem to be solved.</w:t>
      </w:r>
    </w:p>
    <w:p w:rsidR="007F4D47" w:rsidRPr="00714B4A" w:rsidRDefault="00936442" w:rsidP="00F342CF">
      <w:pPr>
        <w:keepNext/>
        <w:spacing w:line="240" w:lineRule="auto"/>
        <w:rPr>
          <w:rFonts w:ascii="Times New Roman" w:hAnsi="Times New Roman" w:cs="Times New Roman"/>
        </w:rPr>
      </w:pPr>
      <w:r w:rsidRPr="00714B4A">
        <w:rPr>
          <w:rFonts w:ascii="Times New Roman" w:hAnsi="Times New Roman" w:cs="Times New Roman"/>
          <w:noProof/>
          <w:sz w:val="24"/>
        </w:rPr>
        <w:drawing>
          <wp:inline distT="0" distB="0" distL="0" distR="0" wp14:anchorId="42635BEF" wp14:editId="78CABF6E">
            <wp:extent cx="5972175" cy="759460"/>
            <wp:effectExtent l="0" t="0" r="952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glomerative_Clustering_scatter_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r w:rsidR="0079309A" w:rsidRPr="00714B4A">
        <w:rPr>
          <w:rFonts w:ascii="Times New Roman" w:hAnsi="Times New Roman" w:cs="Times New Roman"/>
          <w:noProof/>
          <w:sz w:val="24"/>
        </w:rPr>
        <w:drawing>
          <wp:inline distT="0" distB="0" distL="0" distR="0" wp14:anchorId="3FCD5B68" wp14:editId="44386FB6">
            <wp:extent cx="5972175" cy="759460"/>
            <wp:effectExtent l="0" t="0" r="952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_mean_scatter_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r w:rsidR="0079309A" w:rsidRPr="00714B4A">
        <w:rPr>
          <w:rFonts w:ascii="Times New Roman" w:hAnsi="Times New Roman" w:cs="Times New Roman"/>
          <w:noProof/>
          <w:sz w:val="24"/>
        </w:rPr>
        <w:drawing>
          <wp:inline distT="0" distB="0" distL="0" distR="0" wp14:anchorId="06BFA3D9" wp14:editId="00FD6366">
            <wp:extent cx="5972175" cy="759460"/>
            <wp:effectExtent l="0" t="0" r="952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gglomerative_Clustering_scatter_pl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r w:rsidRPr="00714B4A">
        <w:rPr>
          <w:rFonts w:ascii="Times New Roman" w:hAnsi="Times New Roman" w:cs="Times New Roman"/>
          <w:noProof/>
          <w:sz w:val="24"/>
        </w:rPr>
        <w:drawing>
          <wp:inline distT="0" distB="0" distL="0" distR="0" wp14:anchorId="151ED679" wp14:editId="5B16AF01">
            <wp:extent cx="5972175" cy="759460"/>
            <wp:effectExtent l="0" t="0" r="952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SAN_scatter_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r w:rsidR="0072462F" w:rsidRPr="0072462F">
        <w:rPr>
          <w:rFonts w:ascii="Times New Roman" w:hAnsi="Times New Roman" w:cs="Times New Roman"/>
          <w:noProof/>
          <w:sz w:val="24"/>
        </w:rPr>
        <w:t xml:space="preserve"> </w:t>
      </w:r>
      <w:r w:rsidR="0072462F" w:rsidRPr="00714B4A">
        <w:rPr>
          <w:rFonts w:ascii="Times New Roman" w:hAnsi="Times New Roman" w:cs="Times New Roman"/>
          <w:noProof/>
          <w:sz w:val="24"/>
        </w:rPr>
        <w:drawing>
          <wp:inline distT="0" distB="0" distL="0" distR="0" wp14:anchorId="3C760AB9" wp14:editId="17862790">
            <wp:extent cx="5972175" cy="759460"/>
            <wp:effectExtent l="0" t="0" r="952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DBSCAN_Clustering_scatter_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r w:rsidR="0072462F" w:rsidRPr="0072462F">
        <w:rPr>
          <w:rFonts w:ascii="Times New Roman" w:hAnsi="Times New Roman" w:cs="Times New Roman"/>
          <w:noProof/>
          <w:sz w:val="24"/>
        </w:rPr>
        <w:t xml:space="preserve"> </w:t>
      </w:r>
      <w:r w:rsidR="0072462F" w:rsidRPr="00714B4A">
        <w:rPr>
          <w:rFonts w:ascii="Times New Roman" w:hAnsi="Times New Roman" w:cs="Times New Roman"/>
          <w:noProof/>
          <w:sz w:val="24"/>
        </w:rPr>
        <w:drawing>
          <wp:inline distT="0" distB="0" distL="0" distR="0" wp14:anchorId="1C794057" wp14:editId="72A60313">
            <wp:extent cx="5972175" cy="759460"/>
            <wp:effectExtent l="0" t="0" r="952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PTICS_Clustering_scatter_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175" cy="759460"/>
                    </a:xfrm>
                    <a:prstGeom prst="rect">
                      <a:avLst/>
                    </a:prstGeom>
                  </pic:spPr>
                </pic:pic>
              </a:graphicData>
            </a:graphic>
          </wp:inline>
        </w:drawing>
      </w:r>
    </w:p>
    <w:p w:rsidR="001056A9" w:rsidRPr="00714B4A" w:rsidRDefault="007F4D47" w:rsidP="00F342CF">
      <w:pPr>
        <w:pStyle w:val="Style1"/>
      </w:pPr>
      <w:r w:rsidRPr="00714B4A">
        <w:t xml:space="preserve">Figure </w:t>
      </w:r>
      <w:r w:rsidRPr="00714B4A">
        <w:fldChar w:fldCharType="begin"/>
      </w:r>
      <w:r w:rsidRPr="00714B4A">
        <w:instrText xml:space="preserve"> SEQ Figure \* ARABIC </w:instrText>
      </w:r>
      <w:r w:rsidRPr="00714B4A">
        <w:fldChar w:fldCharType="separate"/>
      </w:r>
      <w:r w:rsidRPr="00714B4A">
        <w:rPr>
          <w:noProof/>
        </w:rPr>
        <w:t>2</w:t>
      </w:r>
      <w:r w:rsidRPr="00714B4A">
        <w:fldChar w:fldCharType="end"/>
      </w:r>
      <w:r w:rsidRPr="00714B4A">
        <w:t xml:space="preserve"> Results of Clustering Methods</w:t>
      </w:r>
    </w:p>
    <w:p w:rsidR="00922835" w:rsidRPr="00714B4A" w:rsidRDefault="00922835" w:rsidP="00F342CF">
      <w:pPr>
        <w:spacing w:line="240" w:lineRule="auto"/>
        <w:rPr>
          <w:rFonts w:ascii="Times New Roman" w:hAnsi="Times New Roman" w:cs="Times New Roman"/>
          <w:sz w:val="24"/>
        </w:rPr>
      </w:pPr>
      <w:r w:rsidRPr="00714B4A">
        <w:rPr>
          <w:rFonts w:ascii="Times New Roman" w:hAnsi="Times New Roman" w:cs="Times New Roman"/>
          <w:sz w:val="24"/>
        </w:rPr>
        <w:tab/>
        <w:t>DBSCAN Clustering</w:t>
      </w:r>
    </w:p>
    <w:p w:rsidR="00922835" w:rsidRPr="00714B4A" w:rsidRDefault="00922835" w:rsidP="00F342CF">
      <w:pPr>
        <w:spacing w:line="240" w:lineRule="auto"/>
        <w:ind w:firstLine="720"/>
        <w:rPr>
          <w:rFonts w:ascii="Times New Roman" w:hAnsi="Times New Roman" w:cs="Times New Roman"/>
          <w:sz w:val="24"/>
        </w:rPr>
      </w:pPr>
      <w:r w:rsidRPr="00714B4A">
        <w:rPr>
          <w:rFonts w:ascii="Times New Roman" w:hAnsi="Times New Roman" w:cs="Times New Roman"/>
          <w:sz w:val="24"/>
        </w:rPr>
        <w:t>HDBSCAN Clustering</w:t>
      </w:r>
    </w:p>
    <w:p w:rsidR="00922835" w:rsidRPr="00714B4A" w:rsidRDefault="00922835" w:rsidP="00F342CF">
      <w:pPr>
        <w:spacing w:line="240" w:lineRule="auto"/>
        <w:ind w:firstLine="720"/>
        <w:rPr>
          <w:rFonts w:ascii="Times New Roman" w:hAnsi="Times New Roman" w:cs="Times New Roman"/>
          <w:sz w:val="24"/>
        </w:rPr>
      </w:pPr>
      <w:r w:rsidRPr="00714B4A">
        <w:rPr>
          <w:rFonts w:ascii="Times New Roman" w:hAnsi="Times New Roman" w:cs="Times New Roman"/>
          <w:sz w:val="24"/>
        </w:rPr>
        <w:t>Agglomerative Clustering</w:t>
      </w:r>
    </w:p>
    <w:p w:rsidR="00922835" w:rsidRPr="00714B4A" w:rsidRDefault="00922835" w:rsidP="00F342CF">
      <w:pPr>
        <w:spacing w:line="240" w:lineRule="auto"/>
        <w:ind w:firstLine="720"/>
        <w:rPr>
          <w:rFonts w:ascii="Times New Roman" w:hAnsi="Times New Roman" w:cs="Times New Roman"/>
          <w:sz w:val="24"/>
        </w:rPr>
      </w:pPr>
      <w:r w:rsidRPr="00714B4A">
        <w:rPr>
          <w:rFonts w:ascii="Times New Roman" w:hAnsi="Times New Roman" w:cs="Times New Roman"/>
          <w:sz w:val="24"/>
        </w:rPr>
        <w:t>K-means Clustering</w:t>
      </w:r>
    </w:p>
    <w:p w:rsidR="00922835" w:rsidRPr="00714B4A" w:rsidRDefault="00922835" w:rsidP="00F342CF">
      <w:pPr>
        <w:spacing w:line="240" w:lineRule="auto"/>
        <w:ind w:firstLine="720"/>
        <w:rPr>
          <w:rFonts w:ascii="Times New Roman" w:hAnsi="Times New Roman" w:cs="Times New Roman"/>
          <w:sz w:val="24"/>
        </w:rPr>
      </w:pPr>
      <w:r w:rsidRPr="00714B4A">
        <w:rPr>
          <w:rFonts w:ascii="Times New Roman" w:hAnsi="Times New Roman" w:cs="Times New Roman"/>
          <w:sz w:val="24"/>
        </w:rPr>
        <w:t>OPTICS Clustering</w:t>
      </w:r>
    </w:p>
    <w:sectPr w:rsidR="00922835" w:rsidRPr="00714B4A" w:rsidSect="00F30D6D">
      <w:headerReference w:type="default" r:id="rId13"/>
      <w:pgSz w:w="12240" w:h="15840"/>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3C8" w:rsidRDefault="002C03C8" w:rsidP="008A39C3">
      <w:pPr>
        <w:spacing w:after="0" w:line="240" w:lineRule="auto"/>
      </w:pPr>
      <w:r>
        <w:separator/>
      </w:r>
    </w:p>
  </w:endnote>
  <w:endnote w:type="continuationSeparator" w:id="0">
    <w:p w:rsidR="002C03C8" w:rsidRDefault="002C03C8" w:rsidP="008A3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3C8" w:rsidRDefault="002C03C8" w:rsidP="008A39C3">
      <w:pPr>
        <w:spacing w:after="0" w:line="240" w:lineRule="auto"/>
      </w:pPr>
      <w:r>
        <w:separator/>
      </w:r>
    </w:p>
  </w:footnote>
  <w:footnote w:type="continuationSeparator" w:id="0">
    <w:p w:rsidR="002C03C8" w:rsidRDefault="002C03C8" w:rsidP="008A3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40F" w:rsidRPr="008A39C3" w:rsidRDefault="0058140F" w:rsidP="008A39C3">
    <w:pPr>
      <w:spacing w:after="0"/>
      <w:rPr>
        <w:sz w:val="24"/>
      </w:rPr>
    </w:pPr>
    <w:proofErr w:type="spellStart"/>
    <w:r w:rsidRPr="008A39C3">
      <w:rPr>
        <w:rFonts w:ascii="Times New Roman" w:hAnsi="Times New Roman" w:cs="Times New Roman"/>
        <w:sz w:val="24"/>
      </w:rPr>
      <w:t>Nurdin</w:t>
    </w:r>
    <w:proofErr w:type="spellEnd"/>
    <w:r w:rsidRPr="008A39C3">
      <w:rPr>
        <w:rFonts w:ascii="Times New Roman" w:hAnsi="Times New Roman" w:cs="Times New Roman"/>
        <w:sz w:val="24"/>
      </w:rPr>
      <w:t xml:space="preserve"> </w:t>
    </w:r>
    <w:proofErr w:type="spellStart"/>
    <w:r w:rsidRPr="008A39C3">
      <w:rPr>
        <w:rFonts w:ascii="Times New Roman" w:hAnsi="Times New Roman" w:cs="Times New Roman"/>
        <w:sz w:val="24"/>
      </w:rPr>
      <w:t>Khoirurizka</w:t>
    </w:r>
    <w:proofErr w:type="spellEnd"/>
    <w:r w:rsidRPr="008A39C3">
      <w:rPr>
        <w:rFonts w:hint="eastAsia"/>
        <w:sz w:val="24"/>
      </w:rPr>
      <w:t xml:space="preserve"> </w:t>
    </w:r>
    <w:r w:rsidRPr="008A39C3">
      <w:rPr>
        <w:rFonts w:ascii="Times New Roman" w:hAnsi="Times New Roman" w:cs="Times New Roman"/>
        <w:sz w:val="24"/>
      </w:rPr>
      <w:t>(</w:t>
    </w:r>
    <w:r w:rsidRPr="008A39C3">
      <w:rPr>
        <w:rFonts w:hint="eastAsia"/>
        <w:sz w:val="24"/>
      </w:rPr>
      <w:t>諾丁</w:t>
    </w:r>
    <w:r w:rsidRPr="008A39C3">
      <w:rPr>
        <w:rFonts w:ascii="Times New Roman" w:hAnsi="Times New Roman" w:cs="Times New Roman"/>
        <w:sz w:val="24"/>
      </w:rPr>
      <w:t>)</w:t>
    </w:r>
  </w:p>
  <w:p w:rsidR="0058140F" w:rsidRPr="008A39C3" w:rsidRDefault="0058140F" w:rsidP="008A39C3">
    <w:pPr>
      <w:spacing w:after="0"/>
      <w:rPr>
        <w:rFonts w:ascii="Times New Roman" w:hAnsi="Times New Roman" w:cs="Times New Roman"/>
        <w:sz w:val="24"/>
      </w:rPr>
    </w:pPr>
    <w:r w:rsidRPr="008A39C3">
      <w:rPr>
        <w:rFonts w:ascii="Times New Roman" w:hAnsi="Times New Roman" w:cs="Times New Roman"/>
        <w:sz w:val="24"/>
      </w:rPr>
      <w:t>312540025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0E9"/>
    <w:rsid w:val="001056A9"/>
    <w:rsid w:val="001755F6"/>
    <w:rsid w:val="00211CEE"/>
    <w:rsid w:val="002910C4"/>
    <w:rsid w:val="002C03C8"/>
    <w:rsid w:val="002C32CD"/>
    <w:rsid w:val="0036405A"/>
    <w:rsid w:val="00415D19"/>
    <w:rsid w:val="00436376"/>
    <w:rsid w:val="00471CBF"/>
    <w:rsid w:val="0050169B"/>
    <w:rsid w:val="00520099"/>
    <w:rsid w:val="0058140F"/>
    <w:rsid w:val="005D64BC"/>
    <w:rsid w:val="00637066"/>
    <w:rsid w:val="00677DBE"/>
    <w:rsid w:val="006B7910"/>
    <w:rsid w:val="006F4E6C"/>
    <w:rsid w:val="00714B4A"/>
    <w:rsid w:val="0072462F"/>
    <w:rsid w:val="00742DFF"/>
    <w:rsid w:val="0075662A"/>
    <w:rsid w:val="0079309A"/>
    <w:rsid w:val="007F4D47"/>
    <w:rsid w:val="008A39C3"/>
    <w:rsid w:val="008C3A22"/>
    <w:rsid w:val="00922835"/>
    <w:rsid w:val="00936442"/>
    <w:rsid w:val="009E44A9"/>
    <w:rsid w:val="009E5FD9"/>
    <w:rsid w:val="009F63D0"/>
    <w:rsid w:val="00A51F46"/>
    <w:rsid w:val="00A621B5"/>
    <w:rsid w:val="00A85118"/>
    <w:rsid w:val="00C814D2"/>
    <w:rsid w:val="00CC5BF7"/>
    <w:rsid w:val="00D419C1"/>
    <w:rsid w:val="00DB72F9"/>
    <w:rsid w:val="00ED70E9"/>
    <w:rsid w:val="00F30D6D"/>
    <w:rsid w:val="00F34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8F83"/>
  <w15:chartTrackingRefBased/>
  <w15:docId w15:val="{A4B494AC-4F4D-406B-B4C8-F5C0B715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9C3"/>
  </w:style>
  <w:style w:type="paragraph" w:styleId="Footer">
    <w:name w:val="footer"/>
    <w:basedOn w:val="Normal"/>
    <w:link w:val="FooterChar"/>
    <w:uiPriority w:val="99"/>
    <w:unhideWhenUsed/>
    <w:rsid w:val="008A3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9C3"/>
  </w:style>
  <w:style w:type="paragraph" w:styleId="Caption">
    <w:name w:val="caption"/>
    <w:basedOn w:val="Normal"/>
    <w:next w:val="Normal"/>
    <w:link w:val="CaptionChar"/>
    <w:uiPriority w:val="35"/>
    <w:unhideWhenUsed/>
    <w:qFormat/>
    <w:rsid w:val="00637066"/>
    <w:pPr>
      <w:spacing w:after="200" w:line="240" w:lineRule="auto"/>
    </w:pPr>
    <w:rPr>
      <w:i/>
      <w:iCs/>
      <w:color w:val="44546A" w:themeColor="text2"/>
      <w:sz w:val="18"/>
      <w:szCs w:val="18"/>
    </w:rPr>
  </w:style>
  <w:style w:type="paragraph" w:customStyle="1" w:styleId="Style1">
    <w:name w:val="Style1"/>
    <w:basedOn w:val="Caption"/>
    <w:link w:val="Style1Char"/>
    <w:qFormat/>
    <w:rsid w:val="007F4D47"/>
    <w:pPr>
      <w:jc w:val="center"/>
    </w:pPr>
    <w:rPr>
      <w:rFonts w:ascii="Times New Roman" w:hAnsi="Times New Roman" w:cs="Times New Roman"/>
      <w:color w:val="auto"/>
      <w:sz w:val="20"/>
    </w:rPr>
  </w:style>
  <w:style w:type="table" w:styleId="TableGrid">
    <w:name w:val="Table Grid"/>
    <w:basedOn w:val="TableNormal"/>
    <w:uiPriority w:val="39"/>
    <w:rsid w:val="009E5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A51F46"/>
    <w:rPr>
      <w:i/>
      <w:iCs/>
      <w:color w:val="44546A" w:themeColor="text2"/>
      <w:sz w:val="18"/>
      <w:szCs w:val="18"/>
    </w:rPr>
  </w:style>
  <w:style w:type="character" w:customStyle="1" w:styleId="Style1Char">
    <w:name w:val="Style1 Char"/>
    <w:basedOn w:val="CaptionChar"/>
    <w:link w:val="Style1"/>
    <w:rsid w:val="007F4D47"/>
    <w:rPr>
      <w:rFonts w:ascii="Times New Roman" w:hAnsi="Times New Roman" w:cs="Times New Roman"/>
      <w:i/>
      <w:iCs/>
      <w:color w:val="44546A" w:themeColor="text2"/>
      <w:sz w:val="20"/>
      <w:szCs w:val="18"/>
    </w:rPr>
  </w:style>
  <w:style w:type="paragraph" w:customStyle="1" w:styleId="Table">
    <w:name w:val="Table"/>
    <w:basedOn w:val="Caption"/>
    <w:link w:val="TableChar"/>
    <w:qFormat/>
    <w:rsid w:val="0058140F"/>
    <w:pPr>
      <w:keepNext/>
      <w:jc w:val="center"/>
    </w:pPr>
    <w:rPr>
      <w:rFonts w:ascii="Times New Roman" w:hAnsi="Times New Roman" w:cs="Times New Roman"/>
      <w:color w:val="auto"/>
      <w:sz w:val="20"/>
    </w:rPr>
  </w:style>
  <w:style w:type="character" w:customStyle="1" w:styleId="TableChar">
    <w:name w:val="Table Char"/>
    <w:basedOn w:val="CaptionChar"/>
    <w:link w:val="Table"/>
    <w:rsid w:val="0058140F"/>
    <w:rPr>
      <w:rFonts w:ascii="Times New Roman" w:hAnsi="Times New Roman" w:cs="Times New Roman"/>
      <w:i/>
      <w:iCs/>
      <w:color w:val="44546A"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397038">
      <w:bodyDiv w:val="1"/>
      <w:marLeft w:val="0"/>
      <w:marRight w:val="0"/>
      <w:marTop w:val="0"/>
      <w:marBottom w:val="0"/>
      <w:divBdr>
        <w:top w:val="none" w:sz="0" w:space="0" w:color="auto"/>
        <w:left w:val="none" w:sz="0" w:space="0" w:color="auto"/>
        <w:bottom w:val="none" w:sz="0" w:space="0" w:color="auto"/>
        <w:right w:val="none" w:sz="0" w:space="0" w:color="auto"/>
      </w:divBdr>
    </w:div>
    <w:div w:id="8158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2327</TotalTime>
  <Pages>4</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諾丁</dc:creator>
  <cp:keywords/>
  <dc:description/>
  <cp:lastModifiedBy>諾丁</cp:lastModifiedBy>
  <cp:revision>17</cp:revision>
  <dcterms:created xsi:type="dcterms:W3CDTF">2024-04-17T07:27:00Z</dcterms:created>
  <dcterms:modified xsi:type="dcterms:W3CDTF">2024-04-18T16:27:00Z</dcterms:modified>
</cp:coreProperties>
</file>