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6E80" w14:textId="4895EE0B" w:rsidR="0009780C" w:rsidRPr="0009780C" w:rsidRDefault="0009780C" w:rsidP="0009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0C5016C5" w14:textId="77777777" w:rsidR="0009780C" w:rsidRPr="0009780C" w:rsidRDefault="0009780C" w:rsidP="0009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7863730" w14:textId="77777777" w:rsidR="0009780C" w:rsidRPr="0009780C" w:rsidRDefault="0009780C" w:rsidP="0009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 xml:space="preserve">С ИСПОЛЬЗОВАНИЕМ </w:t>
      </w:r>
      <w:r w:rsidRPr="0009780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9780C">
        <w:rPr>
          <w:rFonts w:ascii="Times New Roman" w:hAnsi="Times New Roman" w:cs="Times New Roman"/>
          <w:b/>
          <w:bCs/>
          <w:sz w:val="28"/>
          <w:szCs w:val="28"/>
        </w:rPr>
        <w:t>-СРЕДСТВ</w:t>
      </w:r>
    </w:p>
    <w:p w14:paraId="73003268" w14:textId="77777777" w:rsidR="0009780C" w:rsidRPr="0009780C" w:rsidRDefault="0009780C" w:rsidP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354A54" w14:textId="0B053131" w:rsidR="0009780C" w:rsidRDefault="0009780C" w:rsidP="0009780C">
      <w:pPr>
        <w:rPr>
          <w:rFonts w:ascii="Times New Roman" w:hAnsi="Times New Roman" w:cs="Times New Roman"/>
          <w:sz w:val="28"/>
          <w:szCs w:val="28"/>
        </w:rPr>
      </w:pPr>
      <w:r w:rsidRPr="0009780C">
        <w:rPr>
          <w:rFonts w:ascii="Times New Roman" w:hAnsi="Times New Roman" w:cs="Times New Roman"/>
          <w:sz w:val="28"/>
          <w:szCs w:val="28"/>
        </w:rPr>
        <w:t xml:space="preserve">Создание в среде </w:t>
      </w:r>
      <w:r w:rsidRPr="0009780C"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09780C">
        <w:rPr>
          <w:rFonts w:ascii="Times New Roman" w:hAnsi="Times New Roman" w:cs="Times New Roman"/>
          <w:sz w:val="28"/>
          <w:szCs w:val="28"/>
        </w:rPr>
        <w:t xml:space="preserve"> функциональной модели системы в нотации </w:t>
      </w:r>
      <w:r w:rsidRPr="0009780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9780C">
        <w:rPr>
          <w:rFonts w:ascii="Times New Roman" w:hAnsi="Times New Roman" w:cs="Times New Roman"/>
          <w:sz w:val="28"/>
          <w:szCs w:val="28"/>
        </w:rPr>
        <w:t>0</w:t>
      </w:r>
    </w:p>
    <w:p w14:paraId="613CD8E0" w14:textId="4A3ED3E1" w:rsidR="0009780C" w:rsidRPr="0009780C" w:rsidRDefault="0009780C" w:rsidP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Задания для лабораторной работы №</w:t>
      </w:r>
      <w:r w:rsidRPr="0009780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9DEFC5A" w14:textId="6753289E" w:rsidR="0009780C" w:rsidRPr="0009780C" w:rsidRDefault="0009780C">
      <w:pPr>
        <w:rPr>
          <w:rFonts w:ascii="Times New Roman" w:hAnsi="Times New Roman" w:cs="Times New Roman"/>
          <w:sz w:val="28"/>
          <w:szCs w:val="28"/>
        </w:rPr>
      </w:pPr>
      <w:r w:rsidRPr="0009780C">
        <w:rPr>
          <w:rFonts w:ascii="Times New Roman" w:hAnsi="Times New Roman" w:cs="Times New Roman"/>
          <w:sz w:val="28"/>
          <w:szCs w:val="28"/>
        </w:rPr>
        <w:t>Парикмахерские услуги</w:t>
      </w:r>
      <w:r w:rsidRPr="000978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389EC" w14:textId="77777777" w:rsidR="0009780C" w:rsidRPr="0009780C" w:rsidRDefault="0009780C" w:rsidP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Содержание работы:</w:t>
      </w:r>
    </w:p>
    <w:p w14:paraId="2B21AB0B" w14:textId="5934410A" w:rsidR="0009780C" w:rsidRPr="0009780C" w:rsidRDefault="0009780C" w:rsidP="0009780C">
      <w:pPr>
        <w:jc w:val="both"/>
        <w:rPr>
          <w:rFonts w:ascii="Times New Roman" w:hAnsi="Times New Roman" w:cs="Times New Roman"/>
          <w:sz w:val="28"/>
          <w:szCs w:val="28"/>
        </w:rPr>
      </w:pPr>
      <w:r w:rsidRPr="0009780C">
        <w:rPr>
          <w:rFonts w:ascii="Times New Roman" w:hAnsi="Times New Roman" w:cs="Times New Roman"/>
          <w:sz w:val="28"/>
          <w:szCs w:val="28"/>
        </w:rPr>
        <w:t>Создание в среде BPwin новой модели в нотации IDEF0. Разработка контекстной 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модели. Развитие модели. Декомпозиция контекстной диграммы.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функциональной модели системы c глубиной декомпозиции 3 уровня.</w:t>
      </w:r>
    </w:p>
    <w:p w14:paraId="53343E64" w14:textId="69B0108D" w:rsidR="00ED4CBF" w:rsidRDefault="005E0147" w:rsidP="0009780C">
      <w:pPr>
        <w:jc w:val="center"/>
        <w:rPr>
          <w:lang w:val="en-US"/>
        </w:rPr>
      </w:pPr>
      <w:r w:rsidRPr="005E0147">
        <w:rPr>
          <w:lang w:val="en-US"/>
        </w:rPr>
        <w:drawing>
          <wp:inline distT="0" distB="0" distL="0" distR="0" wp14:anchorId="7E92976A" wp14:editId="58C7C820">
            <wp:extent cx="4115374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D867" w14:textId="3F9E6325" w:rsidR="0009780C" w:rsidRPr="0009780C" w:rsidRDefault="0009780C" w:rsidP="000978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80C">
        <w:rPr>
          <w:rFonts w:ascii="Times New Roman" w:hAnsi="Times New Roman" w:cs="Times New Roman"/>
          <w:sz w:val="24"/>
          <w:szCs w:val="24"/>
        </w:rPr>
        <w:t>Рисунок 1- контекстная диаграмма</w:t>
      </w:r>
    </w:p>
    <w:p w14:paraId="48321894" w14:textId="37BF1880" w:rsidR="005E0147" w:rsidRDefault="005E0147" w:rsidP="0009780C">
      <w:pPr>
        <w:jc w:val="center"/>
        <w:rPr>
          <w:lang w:val="en-US"/>
        </w:rPr>
      </w:pPr>
      <w:r w:rsidRPr="005E0147">
        <w:rPr>
          <w:lang w:val="en-US"/>
        </w:rPr>
        <w:lastRenderedPageBreak/>
        <w:drawing>
          <wp:inline distT="0" distB="0" distL="0" distR="0" wp14:anchorId="271980C0" wp14:editId="530FB51B">
            <wp:extent cx="5940425" cy="5230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FBE" w14:textId="49E80D9A" w:rsidR="0009780C" w:rsidRPr="0009780C" w:rsidRDefault="0009780C" w:rsidP="000978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80C">
        <w:rPr>
          <w:rFonts w:ascii="Times New Roman" w:hAnsi="Times New Roman" w:cs="Times New Roman"/>
          <w:sz w:val="24"/>
          <w:szCs w:val="24"/>
        </w:rPr>
        <w:t>Рисунок 2 – Диаграмма декомпозиции</w:t>
      </w:r>
    </w:p>
    <w:p w14:paraId="5E315AC6" w14:textId="7BFEC975" w:rsidR="0009780C" w:rsidRDefault="0009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8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8837A4C" w14:textId="4C6F6E2F" w:rsidR="0009780C" w:rsidRPr="0009780C" w:rsidRDefault="0009780C" w:rsidP="0009780C">
      <w:pPr>
        <w:rPr>
          <w:rFonts w:ascii="Times New Roman" w:hAnsi="Times New Roman" w:cs="Times New Roman"/>
          <w:sz w:val="28"/>
          <w:szCs w:val="28"/>
        </w:rPr>
      </w:pPr>
      <w:r w:rsidRPr="0009780C">
        <w:rPr>
          <w:rFonts w:ascii="Times New Roman" w:hAnsi="Times New Roman" w:cs="Times New Roman"/>
          <w:sz w:val="28"/>
          <w:szCs w:val="28"/>
        </w:rPr>
        <w:t>В результате работы создана трехуровневая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80C">
        <w:rPr>
          <w:rFonts w:ascii="Times New Roman" w:hAnsi="Times New Roman" w:cs="Times New Roman"/>
          <w:sz w:val="28"/>
          <w:szCs w:val="28"/>
        </w:rPr>
        <w:t>функциональная модель системы в нотации IDEF0</w:t>
      </w:r>
      <w:r>
        <w:rPr>
          <w:rFonts w:ascii="Times New Roman" w:hAnsi="Times New Roman" w:cs="Times New Roman"/>
          <w:sz w:val="28"/>
          <w:szCs w:val="28"/>
        </w:rPr>
        <w:t>. Мы получили навыки работы с средствами создания нотаций.</w:t>
      </w:r>
    </w:p>
    <w:p w14:paraId="6CBC9A6C" w14:textId="77777777" w:rsidR="0009780C" w:rsidRPr="0009780C" w:rsidRDefault="0009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780C" w:rsidRPr="0009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0"/>
    <w:rsid w:val="0009780C"/>
    <w:rsid w:val="004A3E50"/>
    <w:rsid w:val="005E0147"/>
    <w:rsid w:val="00E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09EA"/>
  <w15:chartTrackingRefBased/>
  <w15:docId w15:val="{E886034C-D95F-4C27-AD1A-85F8AB0B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2024-03-12T07:40:00Z</dcterms:created>
  <dcterms:modified xsi:type="dcterms:W3CDTF">2024-03-12T08:05:00Z</dcterms:modified>
</cp:coreProperties>
</file>