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E0009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1. Подключить МЭ к защищаемому и внешнему сегментам сети в соответ-</w:t>
      </w:r>
    </w:p>
    <w:p w14:paraId="15342579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ствии со схемой рабочего места.</w:t>
      </w:r>
    </w:p>
    <w:p w14:paraId="0C8E6262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 xml:space="preserve">2. Подключить МЭ к управляющему компьютеру через </w:t>
      </w:r>
      <w:proofErr w:type="gramStart"/>
      <w:r w:rsidRPr="00C42F83">
        <w:rPr>
          <w:szCs w:val="24"/>
          <w:lang w:val="ru-RU"/>
        </w:rPr>
        <w:t>локальную</w:t>
      </w:r>
      <w:proofErr w:type="gramEnd"/>
      <w:r w:rsidRPr="00C42F83">
        <w:rPr>
          <w:szCs w:val="24"/>
          <w:lang w:val="ru-RU"/>
        </w:rPr>
        <w:t xml:space="preserve"> (</w:t>
      </w:r>
      <w:r w:rsidRPr="00C42F83">
        <w:rPr>
          <w:szCs w:val="24"/>
        </w:rPr>
        <w:t>Ethernet</w:t>
      </w:r>
      <w:r w:rsidRPr="00C42F83">
        <w:rPr>
          <w:szCs w:val="24"/>
          <w:lang w:val="ru-RU"/>
        </w:rPr>
        <w:t>)</w:t>
      </w:r>
    </w:p>
    <w:p w14:paraId="4D6111C2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сеть в соответствии со схемой рабочего места.</w:t>
      </w:r>
    </w:p>
    <w:p w14:paraId="1FF3163F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 xml:space="preserve">3. Включить питание МЭ и УК. Получить доступ к </w:t>
      </w:r>
      <w:r w:rsidRPr="00C42F83">
        <w:rPr>
          <w:szCs w:val="24"/>
        </w:rPr>
        <w:t>WEB</w:t>
      </w:r>
      <w:r w:rsidRPr="00C42F83">
        <w:rPr>
          <w:szCs w:val="24"/>
          <w:lang w:val="ru-RU"/>
        </w:rPr>
        <w:t>-интерфейсу управ-</w:t>
      </w:r>
    </w:p>
    <w:p w14:paraId="4BA92F66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 xml:space="preserve">ления МЭ. Убедиться в нормальной работе управляющего </w:t>
      </w:r>
      <w:r w:rsidRPr="00C42F83">
        <w:rPr>
          <w:szCs w:val="24"/>
        </w:rPr>
        <w:t>WEB</w:t>
      </w:r>
      <w:r w:rsidRPr="00C42F83">
        <w:rPr>
          <w:szCs w:val="24"/>
          <w:lang w:val="ru-RU"/>
        </w:rPr>
        <w:t>-интер-</w:t>
      </w:r>
    </w:p>
    <w:p w14:paraId="348C44F5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фейса.</w:t>
      </w:r>
    </w:p>
    <w:p w14:paraId="043E29DF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4. Ознакомиться с особенностями системы правил ССПТ-2. Очистить все</w:t>
      </w:r>
    </w:p>
    <w:p w14:paraId="5FD912B2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таблицы правил. Установить для всех групп глобальные правила “</w:t>
      </w:r>
      <w:proofErr w:type="gramStart"/>
      <w:r w:rsidRPr="00C42F83">
        <w:rPr>
          <w:szCs w:val="24"/>
          <w:lang w:val="ru-RU"/>
        </w:rPr>
        <w:t>ПРО</w:t>
      </w:r>
      <w:proofErr w:type="gramEnd"/>
      <w:r w:rsidRPr="00C42F83">
        <w:rPr>
          <w:szCs w:val="24"/>
          <w:lang w:val="ru-RU"/>
        </w:rPr>
        <w:t>-</w:t>
      </w:r>
    </w:p>
    <w:p w14:paraId="25AF29D5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ПУСТИТЬ”. Убедиться, что МЭ не влияет на связь с внешней сетью.</w:t>
      </w:r>
    </w:p>
    <w:p w14:paraId="4BE48AD3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5. Загрузить в МЭ правила фильтрации (</w:t>
      </w:r>
      <w:r w:rsidRPr="00C42F83">
        <w:rPr>
          <w:szCs w:val="24"/>
        </w:rPr>
        <w:t>IP</w:t>
      </w:r>
      <w:r w:rsidRPr="00C42F83">
        <w:rPr>
          <w:szCs w:val="24"/>
          <w:lang w:val="ru-RU"/>
        </w:rPr>
        <w:t xml:space="preserve">- и </w:t>
      </w:r>
      <w:r w:rsidRPr="00C42F83">
        <w:rPr>
          <w:szCs w:val="24"/>
        </w:rPr>
        <w:t>ARP</w:t>
      </w:r>
      <w:r w:rsidRPr="00C42F83">
        <w:rPr>
          <w:szCs w:val="24"/>
          <w:lang w:val="ru-RU"/>
        </w:rPr>
        <w:t xml:space="preserve">-правила), </w:t>
      </w:r>
      <w:proofErr w:type="gramStart"/>
      <w:r w:rsidRPr="00C42F83">
        <w:rPr>
          <w:szCs w:val="24"/>
          <w:lang w:val="ru-RU"/>
        </w:rPr>
        <w:t>разработан</w:t>
      </w:r>
      <w:proofErr w:type="gramEnd"/>
      <w:r w:rsidRPr="00C42F83">
        <w:rPr>
          <w:szCs w:val="24"/>
          <w:lang w:val="ru-RU"/>
        </w:rPr>
        <w:t>-</w:t>
      </w:r>
    </w:p>
    <w:p w14:paraId="19AE8E35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ные в ходе выполнения лабораторных работ № 2 и № 3.</w:t>
      </w:r>
    </w:p>
    <w:p w14:paraId="58923AA7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6. Ввести в МЭ правила, разработанные в соответствии с п.4 задания.</w:t>
      </w:r>
    </w:p>
    <w:p w14:paraId="7CE109BB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7. Применить разработанные правила и подтвердить выполнение задания.</w:t>
      </w:r>
    </w:p>
    <w:p w14:paraId="603F4ECE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При настройке правил использовать опцию “Статистика” и регистрацию</w:t>
      </w:r>
    </w:p>
    <w:p w14:paraId="77BF290C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пакетов.</w:t>
      </w:r>
    </w:p>
    <w:p w14:paraId="7B96A6FE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8. Сохранить правила в файле (&lt;фамилия&gt;_</w:t>
      </w:r>
      <w:r w:rsidRPr="00C42F83">
        <w:rPr>
          <w:szCs w:val="24"/>
        </w:rPr>
        <w:t>lab</w:t>
      </w:r>
      <w:r w:rsidRPr="00C42F83">
        <w:rPr>
          <w:szCs w:val="24"/>
          <w:lang w:val="ru-RU"/>
        </w:rPr>
        <w:t>4.</w:t>
      </w:r>
      <w:r w:rsidRPr="00C42F83">
        <w:rPr>
          <w:szCs w:val="24"/>
        </w:rPr>
        <w:t>txt</w:t>
      </w:r>
      <w:r w:rsidRPr="00C42F83">
        <w:rPr>
          <w:szCs w:val="24"/>
          <w:lang w:val="ru-RU"/>
        </w:rPr>
        <w:t>).</w:t>
      </w:r>
    </w:p>
    <w:p w14:paraId="5D91655E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71</w:t>
      </w:r>
    </w:p>
    <w:p w14:paraId="2DEAB42C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9. Просмотреть файл регистрации пакетов. Найти в файле пакеты, соответ-</w:t>
      </w:r>
    </w:p>
    <w:p w14:paraId="200EBA7A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ствующие разработанным разрешающим и запрещающим правилам. По-</w:t>
      </w:r>
    </w:p>
    <w:p w14:paraId="7014A087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яснить назначение этих пакетов.</w:t>
      </w:r>
    </w:p>
    <w:p w14:paraId="625F3C73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В отчете привести:</w:t>
      </w:r>
    </w:p>
    <w:p w14:paraId="7A9EE6B5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• Схему рабочего места с проставленными МА</w:t>
      </w:r>
      <w:proofErr w:type="gramStart"/>
      <w:r w:rsidRPr="00C42F83">
        <w:rPr>
          <w:szCs w:val="24"/>
          <w:lang w:val="ru-RU"/>
        </w:rPr>
        <w:t>С-</w:t>
      </w:r>
      <w:proofErr w:type="gramEnd"/>
      <w:r w:rsidRPr="00C42F83">
        <w:rPr>
          <w:szCs w:val="24"/>
          <w:lang w:val="ru-RU"/>
        </w:rPr>
        <w:t xml:space="preserve"> и </w:t>
      </w:r>
      <w:r w:rsidRPr="00C42F83">
        <w:rPr>
          <w:szCs w:val="24"/>
        </w:rPr>
        <w:t>IP</w:t>
      </w:r>
      <w:r w:rsidRPr="00C42F83">
        <w:rPr>
          <w:szCs w:val="24"/>
          <w:lang w:val="ru-RU"/>
        </w:rPr>
        <w:t>-адресами всех за-</w:t>
      </w:r>
    </w:p>
    <w:p w14:paraId="3D05B347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действованных интерфейсов устройств.</w:t>
      </w:r>
    </w:p>
    <w:p w14:paraId="1EBB78A5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• Задание (п.4) с указанием МА</w:t>
      </w:r>
      <w:proofErr w:type="gramStart"/>
      <w:r w:rsidRPr="00C42F83">
        <w:rPr>
          <w:szCs w:val="24"/>
          <w:lang w:val="ru-RU"/>
        </w:rPr>
        <w:t>С-</w:t>
      </w:r>
      <w:proofErr w:type="gramEnd"/>
      <w:r w:rsidRPr="00C42F83">
        <w:rPr>
          <w:szCs w:val="24"/>
          <w:lang w:val="ru-RU"/>
        </w:rPr>
        <w:t xml:space="preserve"> и </w:t>
      </w:r>
      <w:r w:rsidRPr="00C42F83">
        <w:rPr>
          <w:szCs w:val="24"/>
        </w:rPr>
        <w:t>IP</w:t>
      </w:r>
      <w:r w:rsidRPr="00C42F83">
        <w:rPr>
          <w:szCs w:val="24"/>
          <w:lang w:val="ru-RU"/>
        </w:rPr>
        <w:t>-адресов всех задействованных сете-</w:t>
      </w:r>
    </w:p>
    <w:p w14:paraId="19102138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вых устройств.</w:t>
      </w:r>
    </w:p>
    <w:p w14:paraId="1AD71B91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• Распечатку файла правил (&lt;фамилия&gt;_</w:t>
      </w:r>
      <w:r w:rsidRPr="00C42F83">
        <w:rPr>
          <w:szCs w:val="24"/>
        </w:rPr>
        <w:t>lab</w:t>
      </w:r>
      <w:r w:rsidRPr="00C42F83">
        <w:rPr>
          <w:szCs w:val="24"/>
          <w:lang w:val="ru-RU"/>
        </w:rPr>
        <w:t>4.</w:t>
      </w:r>
      <w:r w:rsidRPr="00C42F83">
        <w:rPr>
          <w:szCs w:val="24"/>
        </w:rPr>
        <w:t>txt</w:t>
      </w:r>
      <w:r w:rsidRPr="00C42F83">
        <w:rPr>
          <w:szCs w:val="24"/>
          <w:lang w:val="ru-RU"/>
        </w:rPr>
        <w:t>) с комментариями для каж-</w:t>
      </w:r>
    </w:p>
    <w:p w14:paraId="49494252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дого правила.</w:t>
      </w:r>
    </w:p>
    <w:p w14:paraId="1A8229EB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• Распечатку файла регистрации пакетов с пакетами, соответствующими</w:t>
      </w:r>
    </w:p>
    <w:p w14:paraId="0E8EE5F4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индивидуальному заданию.</w:t>
      </w:r>
    </w:p>
    <w:p w14:paraId="1B18835B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• Выводы. В выводах желательно привести свое мнение о достоинствах и</w:t>
      </w:r>
    </w:p>
    <w:p w14:paraId="1673F900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lastRenderedPageBreak/>
        <w:t xml:space="preserve">недостатках фильтрации на МАС-уровне, пример, когда </w:t>
      </w:r>
      <w:proofErr w:type="gramStart"/>
      <w:r w:rsidRPr="00C42F83">
        <w:rPr>
          <w:szCs w:val="24"/>
          <w:lang w:val="ru-RU"/>
        </w:rPr>
        <w:t>целесообразна</w:t>
      </w:r>
      <w:proofErr w:type="gramEnd"/>
    </w:p>
    <w:p w14:paraId="7A243EA7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фильтрация на МАС-уровне. Предложения, как сломать (обойти) защиту</w:t>
      </w:r>
    </w:p>
    <w:p w14:paraId="6D96294F" w14:textId="5B847BB6" w:rsidR="00757F1F" w:rsidRDefault="00C42F83" w:rsidP="00C42F83">
      <w:pPr>
        <w:rPr>
          <w:szCs w:val="24"/>
        </w:rPr>
      </w:pPr>
      <w:proofErr w:type="gramStart"/>
      <w:r w:rsidRPr="00C42F83">
        <w:rPr>
          <w:szCs w:val="24"/>
        </w:rPr>
        <w:t>МАС-</w:t>
      </w:r>
      <w:proofErr w:type="spellStart"/>
      <w:r w:rsidRPr="00C42F83">
        <w:rPr>
          <w:szCs w:val="24"/>
        </w:rPr>
        <w:t>правил</w:t>
      </w:r>
      <w:proofErr w:type="spellEnd"/>
      <w:r w:rsidRPr="00C42F83">
        <w:rPr>
          <w:szCs w:val="24"/>
        </w:rPr>
        <w:t>.</w:t>
      </w:r>
      <w:proofErr w:type="gramEnd"/>
    </w:p>
    <w:p w14:paraId="7888E0D5" w14:textId="66057E67" w:rsidR="00646FB6" w:rsidRDefault="00646FB6" w:rsidP="00C42F83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BCF15D9" wp14:editId="15E2ED06">
            <wp:extent cx="5731510" cy="4643061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B5CE" w14:textId="51CFD67F" w:rsidR="00646FB6" w:rsidRDefault="00646FB6" w:rsidP="00C42F83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D649CFB" wp14:editId="2EF13332">
            <wp:extent cx="5731510" cy="246320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C17A" w14:textId="78FC54CD" w:rsidR="00646FB6" w:rsidRDefault="00646FB6" w:rsidP="00C42F83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34E3556" wp14:editId="19DB6424">
            <wp:extent cx="5731510" cy="308906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672A" w14:textId="4001EFBE" w:rsidR="00646FB6" w:rsidRDefault="00646FB6" w:rsidP="00C42F83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5572078" wp14:editId="6B4B7D56">
            <wp:extent cx="5731510" cy="6015453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B5F1" w14:textId="77777777" w:rsidR="005904B9" w:rsidRDefault="005904B9" w:rsidP="00C42F83">
      <w:pPr>
        <w:rPr>
          <w:lang w:val="en-US"/>
        </w:rPr>
      </w:pPr>
    </w:p>
    <w:p w14:paraId="7EDFDAB4" w14:textId="77777777" w:rsidR="005904B9" w:rsidRDefault="005904B9" w:rsidP="00C42F83">
      <w:pPr>
        <w:rPr>
          <w:lang w:val="en-US"/>
        </w:rPr>
      </w:pPr>
    </w:p>
    <w:p w14:paraId="6CD62AC4" w14:textId="77777777" w:rsidR="005904B9" w:rsidRDefault="005904B9" w:rsidP="00C42F83">
      <w:pPr>
        <w:rPr>
          <w:lang w:val="en-US"/>
        </w:rPr>
      </w:pPr>
    </w:p>
    <w:p w14:paraId="6F339950" w14:textId="77777777" w:rsidR="005904B9" w:rsidRDefault="005904B9" w:rsidP="00C42F83">
      <w:pPr>
        <w:rPr>
          <w:lang w:val="en-US"/>
        </w:rPr>
      </w:pPr>
    </w:p>
    <w:p w14:paraId="298D727F" w14:textId="77777777" w:rsidR="005904B9" w:rsidRDefault="005904B9" w:rsidP="00C42F83">
      <w:pPr>
        <w:rPr>
          <w:lang w:val="en-US"/>
        </w:rPr>
      </w:pPr>
    </w:p>
    <w:p w14:paraId="326E4349" w14:textId="77777777" w:rsidR="005904B9" w:rsidRDefault="005904B9" w:rsidP="00C42F83">
      <w:pPr>
        <w:rPr>
          <w:lang w:val="en-US"/>
        </w:rPr>
      </w:pPr>
    </w:p>
    <w:p w14:paraId="4B18167E" w14:textId="77777777" w:rsidR="005904B9" w:rsidRDefault="005904B9" w:rsidP="00C42F83">
      <w:pPr>
        <w:rPr>
          <w:lang w:val="en-US"/>
        </w:rPr>
      </w:pPr>
    </w:p>
    <w:p w14:paraId="7623CAD8" w14:textId="77777777" w:rsidR="005904B9" w:rsidRDefault="005904B9" w:rsidP="00C42F83">
      <w:pPr>
        <w:rPr>
          <w:lang w:val="en-US"/>
        </w:rPr>
      </w:pPr>
    </w:p>
    <w:p w14:paraId="0A5433D6" w14:textId="77777777" w:rsidR="005904B9" w:rsidRDefault="005904B9" w:rsidP="00C42F83">
      <w:pPr>
        <w:rPr>
          <w:lang w:val="en-US"/>
        </w:rPr>
      </w:pPr>
    </w:p>
    <w:p w14:paraId="5B555C1A" w14:textId="4D2A6DAA" w:rsidR="005904B9" w:rsidRDefault="005904B9" w:rsidP="00C42F83">
      <w:pPr>
        <w:rPr>
          <w:lang w:val="ru-RU"/>
        </w:rPr>
      </w:pPr>
      <w:r>
        <w:rPr>
          <w:lang w:val="ru-RU"/>
        </w:rPr>
        <w:t xml:space="preserve">Перед уходом </w:t>
      </w:r>
      <w:proofErr w:type="spellStart"/>
      <w:r>
        <w:rPr>
          <w:lang w:val="ru-RU"/>
        </w:rPr>
        <w:t>скрины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шоб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ниче</w:t>
      </w:r>
      <w:proofErr w:type="spellEnd"/>
      <w:r>
        <w:rPr>
          <w:lang w:val="ru-RU"/>
        </w:rPr>
        <w:t xml:space="preserve"> не пропало в след раз</w:t>
      </w:r>
    </w:p>
    <w:p w14:paraId="74BB3698" w14:textId="5B6C782D" w:rsidR="005904B9" w:rsidRDefault="005904B9" w:rsidP="00C42F8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4B3F05" wp14:editId="591290EB">
            <wp:extent cx="5731510" cy="605981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5B84" w14:textId="1CDFF15D" w:rsidR="005904B9" w:rsidRPr="005904B9" w:rsidRDefault="005904B9" w:rsidP="00C42F8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45C852" wp14:editId="3A008B7E">
            <wp:extent cx="5731510" cy="4854836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8265FF4" wp14:editId="3B0BA69E">
            <wp:extent cx="5731510" cy="3344022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63B36DB" wp14:editId="5D49D6CC">
            <wp:extent cx="5731510" cy="266729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4B9" w:rsidRPr="005904B9" w:rsidSect="00C54F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ECA4B" w14:textId="77777777" w:rsidR="00275458" w:rsidRDefault="00275458" w:rsidP="00C54F87">
      <w:pPr>
        <w:spacing w:after="0" w:line="240" w:lineRule="auto"/>
      </w:pPr>
      <w:r>
        <w:separator/>
      </w:r>
    </w:p>
  </w:endnote>
  <w:endnote w:type="continuationSeparator" w:id="0">
    <w:p w14:paraId="36F017C8" w14:textId="77777777" w:rsidR="00275458" w:rsidRDefault="00275458" w:rsidP="00C5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116EC" w14:textId="77777777" w:rsidR="00275458" w:rsidRDefault="00275458" w:rsidP="00C54F87">
      <w:pPr>
        <w:spacing w:after="0" w:line="240" w:lineRule="auto"/>
      </w:pPr>
      <w:r>
        <w:separator/>
      </w:r>
    </w:p>
  </w:footnote>
  <w:footnote w:type="continuationSeparator" w:id="0">
    <w:p w14:paraId="0CDEBA9C" w14:textId="77777777" w:rsidR="00275458" w:rsidRDefault="00275458" w:rsidP="00C5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61"/>
    <w:rsid w:val="000E78B9"/>
    <w:rsid w:val="00275458"/>
    <w:rsid w:val="005904B9"/>
    <w:rsid w:val="00646FB6"/>
    <w:rsid w:val="00757F1F"/>
    <w:rsid w:val="00AD6DD4"/>
    <w:rsid w:val="00C42F83"/>
    <w:rsid w:val="00C54F87"/>
    <w:rsid w:val="00D95A2F"/>
    <w:rsid w:val="00DD4961"/>
    <w:rsid w:val="00DD5CD6"/>
    <w:rsid w:val="00D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E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F87"/>
  </w:style>
  <w:style w:type="paragraph" w:styleId="a5">
    <w:name w:val="footer"/>
    <w:basedOn w:val="a"/>
    <w:link w:val="a6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F87"/>
  </w:style>
  <w:style w:type="paragraph" w:styleId="a7">
    <w:name w:val="Balloon Text"/>
    <w:basedOn w:val="a"/>
    <w:link w:val="a8"/>
    <w:uiPriority w:val="99"/>
    <w:semiHidden/>
    <w:unhideWhenUsed/>
    <w:rsid w:val="00646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6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F87"/>
  </w:style>
  <w:style w:type="paragraph" w:styleId="a5">
    <w:name w:val="footer"/>
    <w:basedOn w:val="a"/>
    <w:link w:val="a6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F87"/>
  </w:style>
  <w:style w:type="paragraph" w:styleId="a7">
    <w:name w:val="Balloon Text"/>
    <w:basedOn w:val="a"/>
    <w:link w:val="a8"/>
    <w:uiPriority w:val="99"/>
    <w:semiHidden/>
    <w:unhideWhenUsed/>
    <w:rsid w:val="00646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6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Stud</cp:lastModifiedBy>
  <cp:revision>6</cp:revision>
  <dcterms:created xsi:type="dcterms:W3CDTF">2018-04-25T18:50:00Z</dcterms:created>
  <dcterms:modified xsi:type="dcterms:W3CDTF">2018-05-10T10:49:00Z</dcterms:modified>
</cp:coreProperties>
</file>