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Pr="00B4716F" w:rsidRDefault="00B3720D" w:rsidP="00D22D00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«Сети ЭВМ»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Тема: «</w:t>
          </w:r>
          <w:r w:rsidRPr="00B3720D">
            <w:rPr>
              <w:szCs w:val="24"/>
            </w:rPr>
            <w:t>Фильтрация пакетов на сетевом и транспортном уровнях</w:t>
          </w:r>
          <w:r>
            <w:rPr>
              <w:szCs w:val="24"/>
            </w:rPr>
            <w:t>»</w:t>
          </w: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:rsidR="00B3720D" w:rsidRDefault="00B3720D" w:rsidP="00D22D00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B3720D" w:rsidRDefault="00B3720D" w:rsidP="00D22D00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:rsidR="00B3720D" w:rsidRPr="000D2DDE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B3720D" w:rsidRPr="00B3720D" w:rsidRDefault="00B3720D" w:rsidP="00B3720D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Цель работы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принципами работы пакетных фильтров.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особенностями протоколов IP, UDP, TCP, ICMP.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Получение навыков выработки правил фильтрации пакетов протоколов IP,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UDP, TCP, ICMP.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Освоение возможностей МЭ ССПТ-2.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Задание к самостоятельной работе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1. Ознакомиться с принципами работы МЭ и структурой IP-правил.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2. Ознакомиться с конфигурацией сети учебного класса и схемой рабочего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места.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 Разработать IP-правила, разрешающие защищаемому компьютеру: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3.1. обмен любыми IP-пакетами только с узлом lpc4.stu.neva.ru 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3.2. доступ только к WEB серверу www.rtc.ru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4. Разработать IP-правила по индивидуальному заданию преподавателя.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Продумать процедуры проверки правильности разработанных правил.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Программа работы</w:t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Подключи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МЭ к защищаемому и внешнему сегментам сети </w:t>
      </w:r>
      <w:r w:rsidRPr="00DB6BC7">
        <w:rPr>
          <w:rFonts w:ascii="TimesNewRomanPSMT" w:hAnsi="TimesNewRomanPSMT" w:cs="TimesNewRomanPSMT"/>
          <w:b/>
          <w:sz w:val="28"/>
          <w:szCs w:val="28"/>
        </w:rPr>
        <w:t>в соответ-</w:t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DB6BC7">
        <w:rPr>
          <w:rFonts w:ascii="TimesNewRomanPSMT" w:hAnsi="TimesNewRomanPSMT" w:cs="TimesNewRomanPSMT"/>
          <w:b/>
          <w:sz w:val="28"/>
          <w:szCs w:val="28"/>
        </w:rPr>
        <w:t>ствии со схемой рабочего места.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Подключи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МЭ к управляющему компьютеру через локальную (Ethernet)</w:t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сеть </w:t>
      </w:r>
      <w:r w:rsidRPr="00DB6BC7">
        <w:rPr>
          <w:rFonts w:ascii="TimesNewRomanPSMT" w:hAnsi="TimesNewRomanPSMT" w:cs="TimesNewRomanPSMT"/>
          <w:b/>
          <w:sz w:val="28"/>
          <w:szCs w:val="28"/>
        </w:rPr>
        <w:t>в соответствии со схемой рабочего места.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Включи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питание МЭ и УК и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связь УК с МЭ через WEB-ин-</w:t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терфейс. 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в нормальной работе управляющего WEB-интерфей-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са.</w:t>
      </w:r>
    </w:p>
    <w:p w:rsidR="00A96B11" w:rsidRP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5D649A" wp14:editId="53B4E7D1">
            <wp:extent cx="5480949" cy="3467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108" cy="34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4. Ознакоми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с особенностями системы правил МЭ. </w:t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Очисти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все таблицы правил.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для всех групп глобальные правила “ПРОПУСТИТЬ”. 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>, что МЭ не влияет на связь с внешней сетью.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глобальное IP-правило – “УДАЛИТЬ”. 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Определил </w:t>
      </w:r>
      <w:r>
        <w:rPr>
          <w:rFonts w:cs="TimesNewRomanPSMT"/>
          <w:sz w:val="28"/>
          <w:szCs w:val="28"/>
          <w:lang w:val="en-GB"/>
        </w:rPr>
        <w:t>IP</w:t>
      </w:r>
      <w:r w:rsidRPr="00DB6BC7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адреса: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lpc4.stu.neva.ru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DB6BC7" w:rsidRDefault="00824237" w:rsidP="00A96B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hyperlink r:id="rId6" w:history="1">
        <w:r w:rsidR="00DB6BC7" w:rsidRPr="00426BE6">
          <w:rPr>
            <w:rStyle w:val="Hyperlink"/>
            <w:rFonts w:ascii="TimesNewRomanPS-BoldMT" w:hAnsi="TimesNewRomanPS-BoldMT" w:cs="TimesNewRomanPS-BoldMT"/>
            <w:bCs/>
            <w:sz w:val="28"/>
            <w:szCs w:val="28"/>
          </w:rPr>
          <w:t>www.rtc.ru</w:t>
        </w:r>
      </w:hyperlink>
    </w:p>
    <w:p w:rsidR="00DB6BC7" w:rsidRP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A96B11" w:rsidP="00DB6B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Вве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 МЭ IP-правила</w:t>
      </w:r>
      <w:r w:rsidR="00DB6BC7">
        <w:rPr>
          <w:rFonts w:ascii="TimesNewRomanPSMT" w:hAnsi="TimesNewRomanPSMT" w:cs="TimesNewRomanPSMT"/>
          <w:sz w:val="28"/>
          <w:szCs w:val="28"/>
        </w:rPr>
        <w:t>:</w:t>
      </w:r>
    </w:p>
    <w:p w:rsidR="00DB6BC7" w:rsidRDefault="00DB6BC7" w:rsidP="00DB6B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DB6BC7">
        <w:rPr>
          <w:rFonts w:cs="TimesNewRomanPSMT"/>
          <w:sz w:val="28"/>
          <w:szCs w:val="28"/>
        </w:rPr>
        <w:t xml:space="preserve">Разрешил </w:t>
      </w:r>
      <w:r w:rsidRPr="00DB6BC7">
        <w:rPr>
          <w:rFonts w:ascii="TimesNewRomanPS-BoldMT" w:hAnsi="TimesNewRomanPS-BoldMT" w:cs="TimesNewRomanPS-BoldMT"/>
          <w:bCs/>
          <w:sz w:val="28"/>
          <w:szCs w:val="28"/>
        </w:rPr>
        <w:t>обмен любыми IP-пакетами только с узлом lpc4.stu.neva.ru</w:t>
      </w:r>
    </w:p>
    <w:p w:rsid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DB6BC7" w:rsidRP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DB6BC7" w:rsidRPr="00DB6BC7" w:rsidRDefault="00DB6BC7" w:rsidP="00DB6B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Д</w:t>
      </w:r>
      <w:r w:rsidRPr="00B3720D">
        <w:rPr>
          <w:rFonts w:ascii="TimesNewRomanPS-BoldMT" w:hAnsi="TimesNewRomanPS-BoldMT" w:cs="TimesNewRomanPS-BoldMT"/>
          <w:bCs/>
          <w:sz w:val="28"/>
          <w:szCs w:val="28"/>
        </w:rPr>
        <w:t xml:space="preserve">оступ только к WEB серверу </w:t>
      </w:r>
      <w:hyperlink r:id="rId7" w:history="1">
        <w:r w:rsidRPr="00426BE6">
          <w:rPr>
            <w:rStyle w:val="Hyperlink"/>
            <w:rFonts w:ascii="TimesNewRomanPS-BoldMT" w:hAnsi="TimesNewRomanPS-BoldMT" w:cs="TimesNewRomanPS-BoldMT"/>
            <w:bCs/>
            <w:sz w:val="28"/>
            <w:szCs w:val="28"/>
          </w:rPr>
          <w:t>www.rtc.ru</w:t>
        </w:r>
      </w:hyperlink>
    </w:p>
    <w:p w:rsid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P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6. Примени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разработанные правила и 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в реализации требований задания. 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проверке действий разработанных правил рекомендуется использовать возможность регистрации пакетов. Для этого во всех правилах следует указать регистрацию и включить систему регистрации МЭ.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Просмотр журнала регистрации пакетов (Регистрация/Пакеты/Показать)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облегчает выявление ошибок и понимание процессов происходящих в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сети. Полезным является также использование опции “Статистика” в раз-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деле “Правила” главного меню (Правила/Статистика).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7. Сохрани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правила в файле (</w:t>
      </w:r>
      <w:r w:rsidR="00DB6BC7">
        <w:rPr>
          <w:rFonts w:ascii="TimesNewRomanPSMT" w:hAnsi="TimesNewRomanPSMT" w:cs="TimesNewRomanPSMT"/>
          <w:sz w:val="28"/>
          <w:szCs w:val="28"/>
        </w:rPr>
        <w:t>Хомутов</w:t>
      </w:r>
      <w:r>
        <w:rPr>
          <w:rFonts w:ascii="TimesNewRomanPSMT" w:hAnsi="TimesNewRomanPSMT" w:cs="TimesNewRomanPSMT"/>
          <w:sz w:val="28"/>
          <w:szCs w:val="28"/>
        </w:rPr>
        <w:t>_lab2.txt)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8. Просмотре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файл регистрации пакетов. На</w:t>
      </w:r>
      <w:r w:rsidR="00DB6BC7">
        <w:rPr>
          <w:rFonts w:ascii="TimesNewRomanPSMT" w:hAnsi="TimesNewRomanPSMT" w:cs="TimesNewRomanPSMT"/>
          <w:sz w:val="28"/>
          <w:szCs w:val="28"/>
        </w:rPr>
        <w:t>шел</w:t>
      </w:r>
      <w:r>
        <w:rPr>
          <w:rFonts w:ascii="TimesNewRomanPSMT" w:hAnsi="TimesNewRomanPSMT" w:cs="TimesNewRomanPSMT"/>
          <w:sz w:val="28"/>
          <w:szCs w:val="28"/>
        </w:rPr>
        <w:t xml:space="preserve"> в файле пакеты, соот-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ветствующие разработанным разрешающим и запрещающим правилам.</w:t>
      </w:r>
    </w:p>
    <w:p w:rsidR="00A96B11" w:rsidRDefault="00A96B11" w:rsidP="00A96B11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Пояснить назначение этих пакетов.</w:t>
      </w:r>
    </w:p>
    <w:p w:rsidR="00C861D2" w:rsidRDefault="00C861D2" w:rsidP="00A96B11">
      <w:pPr>
        <w:rPr>
          <w:rFonts w:ascii="TimesNewRomanPSMT" w:hAnsi="TimesNewRomanPSMT" w:cs="TimesNewRomanPSMT"/>
          <w:sz w:val="28"/>
          <w:szCs w:val="28"/>
        </w:rPr>
      </w:pPr>
    </w:p>
    <w:p w:rsidR="00C861D2" w:rsidRDefault="00C861D2" w:rsidP="00A96B11">
      <w:pPr>
        <w:rPr>
          <w:rFonts w:ascii="TimesNewRomanPSMT" w:hAnsi="TimesNewRomanPSMT" w:cs="TimesNewRomanPSMT"/>
          <w:sz w:val="28"/>
          <w:szCs w:val="28"/>
        </w:rPr>
      </w:pPr>
      <w:bookmarkStart w:id="0" w:name="_GoBack"/>
      <w:bookmarkEnd w:id="0"/>
    </w:p>
    <w:p w:rsidR="00C861D2" w:rsidRDefault="00C861D2" w:rsidP="00C861D2">
      <w:r>
        <w:lastRenderedPageBreak/>
        <w:t>В отчете привести:</w:t>
      </w:r>
    </w:p>
    <w:p w:rsidR="00C861D2" w:rsidRDefault="00C861D2" w:rsidP="00C861D2">
      <w:r>
        <w:t>• Схему рабочего места с проставленными МАС- и IP-адресами всех задействованных</w:t>
      </w:r>
      <w:r w:rsidR="001362B9" w:rsidRPr="001362B9">
        <w:t xml:space="preserve"> </w:t>
      </w:r>
      <w:r>
        <w:t>интерфейсов устройств.</w:t>
      </w:r>
    </w:p>
    <w:p w:rsidR="00C861D2" w:rsidRDefault="00C861D2" w:rsidP="00C861D2">
      <w:r>
        <w:t>• Задание (пп. 3 и 4) с указанием IP-адресов всех задействованных сетевых</w:t>
      </w:r>
      <w:r w:rsidR="003E62B4" w:rsidRPr="003E62B4">
        <w:t xml:space="preserve"> </w:t>
      </w:r>
      <w:r>
        <w:t>устройств.</w:t>
      </w:r>
    </w:p>
    <w:p w:rsidR="00C861D2" w:rsidRDefault="00C861D2" w:rsidP="00C861D2">
      <w:r>
        <w:t>• Распечатку файла правил &lt;фамилия&gt;_lab2.txt с комментариями для каждого правила.</w:t>
      </w:r>
    </w:p>
    <w:p w:rsidR="00C861D2" w:rsidRDefault="00C861D2" w:rsidP="00C861D2">
      <w:r>
        <w:t>• Распечатку файла регистрации пакетов с пакетами, соответствующими</w:t>
      </w:r>
      <w:r w:rsidR="003E62B4" w:rsidRPr="003E62B4">
        <w:t xml:space="preserve"> </w:t>
      </w:r>
      <w:r>
        <w:t>индивидуальному</w:t>
      </w:r>
      <w:r w:rsidR="003E62B4" w:rsidRPr="003E62B4">
        <w:t xml:space="preserve"> </w:t>
      </w:r>
      <w:r>
        <w:t>заданию.</w:t>
      </w:r>
    </w:p>
    <w:p w:rsidR="00C861D2" w:rsidRPr="00C861D2" w:rsidRDefault="00C861D2" w:rsidP="00C861D2">
      <w:r>
        <w:t>• Выводы.</w:t>
      </w:r>
    </w:p>
    <w:sectPr w:rsidR="00C861D2" w:rsidRPr="00C861D2" w:rsidSect="00B3720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D5E"/>
    <w:multiLevelType w:val="hybridMultilevel"/>
    <w:tmpl w:val="1EC267C0"/>
    <w:lvl w:ilvl="0" w:tplc="9244C6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3B4"/>
    <w:rsid w:val="001133B4"/>
    <w:rsid w:val="001362B9"/>
    <w:rsid w:val="002D27E1"/>
    <w:rsid w:val="003E62B4"/>
    <w:rsid w:val="00824237"/>
    <w:rsid w:val="00A96B11"/>
    <w:rsid w:val="00B3720D"/>
    <w:rsid w:val="00C861D2"/>
    <w:rsid w:val="00DB6BC7"/>
    <w:rsid w:val="00E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5F74"/>
  <w15:docId w15:val="{24B0729F-6F9B-4671-BBBB-F57ACCE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B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tc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tc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евгений хомутов</cp:lastModifiedBy>
  <cp:revision>6</cp:revision>
  <dcterms:created xsi:type="dcterms:W3CDTF">2018-04-19T10:03:00Z</dcterms:created>
  <dcterms:modified xsi:type="dcterms:W3CDTF">2018-04-25T20:19:00Z</dcterms:modified>
</cp:coreProperties>
</file>