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5C0B3" w14:textId="77777777" w:rsidR="003021AD" w:rsidRPr="0096044A" w:rsidRDefault="003021AD" w:rsidP="00C91EE7">
      <w:pPr>
        <w:jc w:val="center"/>
        <w:rPr>
          <w:rFonts w:ascii="Times New Roman" w:hAnsi="Times New Roman" w:cs="Times New Roman"/>
          <w:b/>
          <w:noProof/>
          <w:color w:val="0070C0"/>
          <w:sz w:val="36"/>
          <w:szCs w:val="36"/>
          <w:lang w:val="uz-Cyrl-UZ"/>
        </w:rPr>
      </w:pPr>
      <w:r w:rsidRPr="0096044A">
        <w:rPr>
          <w:rFonts w:ascii="Times New Roman" w:hAnsi="Times New Roman" w:cs="Times New Roman"/>
          <w:b/>
          <w:noProof/>
          <w:color w:val="0070C0"/>
          <w:sz w:val="36"/>
          <w:szCs w:val="36"/>
          <w:lang w:val="uz-Cyrl-UZ"/>
        </w:rPr>
        <w:t xml:space="preserve">Korrupsiyaga qarshi kurashish yoʻnalishidagi </w:t>
      </w:r>
    </w:p>
    <w:p w14:paraId="7F6E7A5A" w14:textId="77777777" w:rsidR="003021AD" w:rsidRPr="0096044A" w:rsidRDefault="003021AD" w:rsidP="00C91EE7">
      <w:pPr>
        <w:jc w:val="center"/>
        <w:rPr>
          <w:rFonts w:ascii="Times New Roman" w:hAnsi="Times New Roman" w:cs="Times New Roman"/>
          <w:b/>
          <w:noProof/>
          <w:color w:val="0070C0"/>
          <w:sz w:val="36"/>
          <w:szCs w:val="36"/>
          <w:lang w:val="uz-Cyrl-UZ"/>
        </w:rPr>
      </w:pPr>
      <w:r w:rsidRPr="0096044A">
        <w:rPr>
          <w:rFonts w:ascii="Times New Roman" w:hAnsi="Times New Roman" w:cs="Times New Roman"/>
          <w:b/>
          <w:noProof/>
          <w:color w:val="0070C0"/>
          <w:sz w:val="36"/>
          <w:szCs w:val="36"/>
          <w:lang w:val="uz-Cyrl-UZ"/>
        </w:rPr>
        <w:t xml:space="preserve">asosiy meʼyoriy hujjatlar </w:t>
      </w:r>
    </w:p>
    <w:p w14:paraId="4C58BB0B" w14:textId="77777777" w:rsidR="003021AD" w:rsidRPr="0096044A" w:rsidRDefault="003021AD" w:rsidP="00C91EE7">
      <w:pPr>
        <w:jc w:val="center"/>
        <w:rPr>
          <w:rFonts w:ascii="Times New Roman" w:hAnsi="Times New Roman" w:cs="Times New Roman"/>
          <w:b/>
          <w:noProof/>
          <w:sz w:val="36"/>
          <w:szCs w:val="36"/>
          <w:lang w:val="uz-Cyrl-UZ"/>
        </w:rPr>
      </w:pPr>
      <w:r w:rsidRPr="0096044A">
        <w:rPr>
          <w:rFonts w:ascii="Times New Roman" w:hAnsi="Times New Roman" w:cs="Times New Roman"/>
          <w:b/>
          <w:noProof/>
          <w:color w:val="0070C0"/>
          <w:sz w:val="36"/>
          <w:szCs w:val="36"/>
          <w:lang w:val="uz-Cyrl-UZ"/>
        </w:rPr>
        <w:t>ROʻYHATI</w:t>
      </w:r>
    </w:p>
    <w:p w14:paraId="030C61A7" w14:textId="77777777" w:rsidR="003021AD" w:rsidRPr="0096044A" w:rsidRDefault="003021AD" w:rsidP="00C91EE7">
      <w:pPr>
        <w:jc w:val="both"/>
        <w:rPr>
          <w:rFonts w:ascii="Times New Roman" w:hAnsi="Times New Roman" w:cs="Times New Roman"/>
          <w:noProof/>
          <w:sz w:val="28"/>
          <w:szCs w:val="28"/>
          <w:lang w:val="uz-Cyrl-UZ"/>
        </w:rPr>
      </w:pPr>
    </w:p>
    <w:p w14:paraId="0D0AF02E" w14:textId="77777777" w:rsidR="003021AD" w:rsidRPr="0096044A" w:rsidRDefault="003021AD" w:rsidP="00C91EE7">
      <w:pPr>
        <w:jc w:val="both"/>
        <w:rPr>
          <w:rFonts w:ascii="Times New Roman" w:hAnsi="Times New Roman" w:cs="Times New Roman"/>
          <w:noProof/>
          <w:sz w:val="28"/>
          <w:szCs w:val="28"/>
          <w:lang w:val="uz-Cyrl-UZ"/>
        </w:rPr>
      </w:pPr>
    </w:p>
    <w:p w14:paraId="77ACC424" w14:textId="77777777" w:rsidR="003021AD" w:rsidRPr="0096044A" w:rsidRDefault="003021AD" w:rsidP="00991C75">
      <w:pPr>
        <w:pStyle w:val="a3"/>
        <w:numPr>
          <w:ilvl w:val="0"/>
          <w:numId w:val="2"/>
        </w:numPr>
        <w:jc w:val="both"/>
        <w:rPr>
          <w:rFonts w:ascii="Times New Roman" w:hAnsi="Times New Roman" w:cs="Times New Roman"/>
          <w:noProof/>
          <w:sz w:val="28"/>
          <w:szCs w:val="28"/>
          <w:lang w:val="uz-Cyrl-UZ"/>
        </w:rPr>
      </w:pPr>
      <w:r w:rsidRPr="0096044A">
        <w:rPr>
          <w:rFonts w:ascii="Times New Roman" w:hAnsi="Times New Roman" w:cs="Times New Roman"/>
          <w:b/>
          <w:noProof/>
          <w:sz w:val="28"/>
          <w:szCs w:val="28"/>
          <w:lang w:val="uz-Cyrl-UZ"/>
        </w:rPr>
        <w:t>Birlashgan Millatlar Tashkilotining Korrupsiyaga qarshi Konvensiyasi:</w:t>
      </w:r>
      <w:hyperlink r:id="rId6" w:history="1">
        <w:r w:rsidR="00991C75" w:rsidRPr="0096044A">
          <w:rPr>
            <w:rStyle w:val="a5"/>
            <w:lang w:val="en-US"/>
          </w:rPr>
          <w:t>https://lex.uz/docs/1461329</w:t>
        </w:r>
      </w:hyperlink>
    </w:p>
    <w:p w14:paraId="39ED8916" w14:textId="77777777" w:rsidR="003021AD" w:rsidRPr="0096044A" w:rsidRDefault="003021AD" w:rsidP="00C91EE7">
      <w:pPr>
        <w:pStyle w:val="a3"/>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Sanasi: Nyu-York, 2003-yil 31-oktyabr;</w:t>
      </w:r>
    </w:p>
    <w:p w14:paraId="68B0F0D3" w14:textId="77777777" w:rsidR="003021AD" w:rsidRPr="0096044A" w:rsidRDefault="003021AD" w:rsidP="00C91EE7">
      <w:pPr>
        <w:pStyle w:val="a3"/>
        <w:jc w:val="both"/>
        <w:rPr>
          <w:rFonts w:ascii="Montserrat" w:eastAsia="Times New Roman" w:hAnsi="Montserrat" w:cs="Times New Roman"/>
          <w:noProof/>
          <w:color w:val="000000"/>
          <w:sz w:val="28"/>
          <w:szCs w:val="25"/>
          <w:lang w:val="uz-Cyrl-UZ" w:eastAsia="ru-RU"/>
        </w:rPr>
      </w:pPr>
      <w:r w:rsidRPr="0096044A">
        <w:rPr>
          <w:rFonts w:ascii="Times New Roman" w:hAnsi="Times New Roman" w:cs="Times New Roman"/>
          <w:noProof/>
          <w:sz w:val="28"/>
          <w:szCs w:val="28"/>
          <w:lang w:val="uz-Cyrl-UZ"/>
        </w:rPr>
        <w:t xml:space="preserve">Ratifikatsiya qilingan: </w:t>
      </w:r>
      <w:r w:rsidRPr="0096044A">
        <w:rPr>
          <w:rFonts w:ascii="Montserrat" w:eastAsia="Times New Roman" w:hAnsi="Montserrat" w:cs="Times New Roman"/>
          <w:noProof/>
          <w:color w:val="000000"/>
          <w:sz w:val="28"/>
          <w:szCs w:val="25"/>
          <w:lang w:val="en-US" w:eastAsia="ru-RU"/>
        </w:rPr>
        <w:t>2008-yil 7-iyul,</w:t>
      </w:r>
      <w:r w:rsidRPr="0096044A">
        <w:rPr>
          <w:rFonts w:ascii="Montserrat" w:eastAsia="Times New Roman" w:hAnsi="Montserrat" w:cs="Times New Roman"/>
          <w:noProof/>
          <w:color w:val="000000"/>
          <w:sz w:val="28"/>
          <w:szCs w:val="25"/>
          <w:lang w:val="uz-Cyrl-UZ" w:eastAsia="ru-RU"/>
        </w:rPr>
        <w:t xml:space="preserve"> </w:t>
      </w:r>
      <w:r w:rsidRPr="0096044A">
        <w:rPr>
          <w:rFonts w:ascii="Montserrat" w:eastAsia="Times New Roman" w:hAnsi="Montserrat" w:cs="Times New Roman"/>
          <w:noProof/>
          <w:color w:val="000000"/>
          <w:sz w:val="28"/>
          <w:szCs w:val="25"/>
          <w:lang w:val="en-US" w:eastAsia="ru-RU"/>
        </w:rPr>
        <w:t>OʻRQ-158-son</w:t>
      </w:r>
      <w:r w:rsidRPr="0096044A">
        <w:rPr>
          <w:rFonts w:ascii="Montserrat" w:eastAsia="Times New Roman" w:hAnsi="Montserrat" w:cs="Times New Roman"/>
          <w:noProof/>
          <w:color w:val="000000"/>
          <w:sz w:val="28"/>
          <w:szCs w:val="25"/>
          <w:lang w:val="uz-Cyrl-UZ" w:eastAsia="ru-RU"/>
        </w:rPr>
        <w:t>;</w:t>
      </w:r>
    </w:p>
    <w:p w14:paraId="6713B4B4" w14:textId="77777777" w:rsidR="003021AD" w:rsidRPr="0096044A" w:rsidRDefault="003021AD" w:rsidP="00C91EE7">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Mazmun-mohiyati: Konvensiyaning maqsadlari quyidagilardan iborat :</w:t>
      </w:r>
    </w:p>
    <w:p w14:paraId="7A08465D" w14:textId="77777777" w:rsidR="003021AD" w:rsidRPr="0096044A" w:rsidRDefault="003021AD" w:rsidP="00C91EE7">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a) yanada samarali va taʼsirchan ravishda korrupsiyaning oldini olish va unga qarshi kurashishga qaratilgan chora-tadbirlarni qabul qilish hamda mustahkamlashga koʻmaklashish;</w:t>
      </w:r>
    </w:p>
    <w:p w14:paraId="2A8049FC" w14:textId="77777777" w:rsidR="003021AD" w:rsidRPr="0096044A" w:rsidRDefault="003021AD" w:rsidP="00C91EE7">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b) korrupsiyaning oldini olish va unga qarshi kurashishda, shu jumladan aktivlarni qaytarish borasida xalqaro hamkorlik hamda texnik yordam koʻrsatilishini ragʻbatlantirish, osonlashtirish va qoʻllab-quvvatlash;</w:t>
      </w:r>
    </w:p>
    <w:p w14:paraId="16A3071D" w14:textId="77777777" w:rsidR="003021AD" w:rsidRPr="0096044A" w:rsidRDefault="003021AD" w:rsidP="00C91EE7">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v) halollik va sodiqlik, masʼuliyatlilik hamda ommaviy ishlar va ommaviy mol-mulkni talab darajasida boshqarishni ragʻbatlantirish.</w:t>
      </w:r>
    </w:p>
    <w:p w14:paraId="0754B0B7" w14:textId="77777777" w:rsidR="003021AD" w:rsidRPr="0096044A" w:rsidRDefault="003021AD" w:rsidP="00C91EE7">
      <w:pPr>
        <w:jc w:val="both"/>
        <w:rPr>
          <w:rFonts w:ascii="Times New Roman" w:hAnsi="Times New Roman" w:cs="Times New Roman"/>
          <w:noProof/>
          <w:sz w:val="28"/>
          <w:szCs w:val="28"/>
          <w:lang w:val="uz-Cyrl-UZ"/>
        </w:rPr>
      </w:pPr>
    </w:p>
    <w:p w14:paraId="570C1367" w14:textId="77777777" w:rsidR="003021AD" w:rsidRPr="0096044A" w:rsidRDefault="003021AD" w:rsidP="00C91EE7">
      <w:pPr>
        <w:ind w:firstLine="708"/>
        <w:jc w:val="both"/>
        <w:rPr>
          <w:rFonts w:ascii="Times New Roman" w:hAnsi="Times New Roman" w:cs="Times New Roman"/>
          <w:b/>
          <w:noProof/>
          <w:sz w:val="28"/>
          <w:szCs w:val="28"/>
          <w:lang w:val="uz-Cyrl-UZ"/>
        </w:rPr>
      </w:pPr>
      <w:r w:rsidRPr="0096044A">
        <w:rPr>
          <w:rFonts w:ascii="Times New Roman" w:hAnsi="Times New Roman" w:cs="Times New Roman"/>
          <w:b/>
          <w:noProof/>
          <w:sz w:val="28"/>
          <w:szCs w:val="28"/>
          <w:lang w:val="uz-Cyrl-UZ"/>
        </w:rPr>
        <w:t xml:space="preserve">2. Oʻzbekiston Respublikasining “Korrupsiyaga qarshi kurashish toʻgʻrisida”gi Qonuni: </w:t>
      </w:r>
      <w:hyperlink r:id="rId7" w:history="1">
        <w:r w:rsidR="00991C75" w:rsidRPr="0096044A">
          <w:rPr>
            <w:rStyle w:val="a5"/>
            <w:lang w:val="en-US"/>
          </w:rPr>
          <w:t>https://lex.uz/docs/3088008</w:t>
        </w:r>
      </w:hyperlink>
    </w:p>
    <w:p w14:paraId="055135BB" w14:textId="77777777" w:rsidR="003021AD" w:rsidRPr="0096044A" w:rsidRDefault="003021AD" w:rsidP="00C91EE7">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Sanasi: 03.01.2017-yildagi, 419-sonli;</w:t>
      </w:r>
    </w:p>
    <w:p w14:paraId="1786FC36" w14:textId="77777777" w:rsidR="003021AD" w:rsidRPr="0096044A" w:rsidRDefault="003021AD" w:rsidP="00C91EE7">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Mazmun-mohiyati: korrupsiyaga qarshi kurashish sohasidagi munosabatlarni tartibga solishdan iborat (6 ta bob, 34 ta moddadan iborat).</w:t>
      </w:r>
    </w:p>
    <w:p w14:paraId="30865CB7" w14:textId="77777777" w:rsidR="003021AD" w:rsidRPr="0096044A" w:rsidRDefault="003021AD" w:rsidP="00C91EE7">
      <w:pPr>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 xml:space="preserve"> </w:t>
      </w:r>
    </w:p>
    <w:p w14:paraId="2D9F9BB1" w14:textId="77777777" w:rsidR="003021AD" w:rsidRPr="0096044A" w:rsidRDefault="003021AD" w:rsidP="00C91EE7">
      <w:pPr>
        <w:ind w:firstLine="708"/>
        <w:jc w:val="both"/>
        <w:rPr>
          <w:rFonts w:ascii="Times New Roman" w:hAnsi="Times New Roman" w:cs="Times New Roman"/>
          <w:b/>
          <w:noProof/>
          <w:sz w:val="28"/>
          <w:szCs w:val="28"/>
          <w:lang w:val="uz-Cyrl-UZ"/>
        </w:rPr>
      </w:pPr>
      <w:r w:rsidRPr="0096044A">
        <w:rPr>
          <w:rFonts w:ascii="Times New Roman" w:hAnsi="Times New Roman" w:cs="Times New Roman"/>
          <w:b/>
          <w:noProof/>
          <w:sz w:val="28"/>
          <w:szCs w:val="28"/>
          <w:lang w:val="uz-Cyrl-UZ"/>
        </w:rPr>
        <w:t xml:space="preserve">3. Oʻzbekiston Respublikasining “Davlat xaridlari toʻgʻrisida”gi Qonuni: </w:t>
      </w:r>
      <w:hyperlink r:id="rId8" w:history="1">
        <w:r w:rsidR="00991C75" w:rsidRPr="0096044A">
          <w:rPr>
            <w:rStyle w:val="a5"/>
            <w:lang w:val="en-US"/>
          </w:rPr>
          <w:t>https://lex.uz/docs/5382974</w:t>
        </w:r>
      </w:hyperlink>
    </w:p>
    <w:p w14:paraId="5F24AC84" w14:textId="77777777" w:rsidR="003021AD" w:rsidRPr="0096044A" w:rsidRDefault="003021AD" w:rsidP="00C91EE7">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Sanasi: 22.04.2021-yildagi, 684-sonli;</w:t>
      </w:r>
    </w:p>
    <w:p w14:paraId="1CFB2E47" w14:textId="77777777" w:rsidR="003021AD" w:rsidRPr="0096044A" w:rsidRDefault="003021AD" w:rsidP="00C91EE7">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Mazmun-mohiyati: Qonunning maqsadi davlat xaridlari sohasidagi munosabatlarni tartibga solishdan iborat (12 ta bob, 85 ta moddadan iborat).</w:t>
      </w:r>
    </w:p>
    <w:p w14:paraId="6B2B29F7" w14:textId="77777777" w:rsidR="003021AD" w:rsidRPr="0096044A" w:rsidRDefault="003021AD" w:rsidP="00C91EE7">
      <w:pPr>
        <w:jc w:val="both"/>
        <w:rPr>
          <w:rFonts w:ascii="Times New Roman" w:hAnsi="Times New Roman" w:cs="Times New Roman"/>
          <w:noProof/>
          <w:sz w:val="28"/>
          <w:szCs w:val="28"/>
          <w:lang w:val="uz-Cyrl-UZ"/>
        </w:rPr>
      </w:pPr>
    </w:p>
    <w:p w14:paraId="71F5D034" w14:textId="77777777" w:rsidR="003021AD" w:rsidRPr="0096044A" w:rsidRDefault="003021AD" w:rsidP="00C91EE7">
      <w:pPr>
        <w:ind w:firstLine="708"/>
        <w:jc w:val="both"/>
        <w:rPr>
          <w:rFonts w:ascii="Times New Roman" w:hAnsi="Times New Roman" w:cs="Times New Roman"/>
          <w:b/>
          <w:noProof/>
          <w:sz w:val="28"/>
          <w:szCs w:val="28"/>
          <w:lang w:val="uz-Cyrl-UZ"/>
        </w:rPr>
      </w:pPr>
      <w:r w:rsidRPr="0096044A">
        <w:rPr>
          <w:rFonts w:ascii="Times New Roman" w:hAnsi="Times New Roman" w:cs="Times New Roman"/>
          <w:b/>
          <w:noProof/>
          <w:sz w:val="28"/>
          <w:szCs w:val="28"/>
          <w:lang w:val="uz-Cyrl-UZ"/>
        </w:rPr>
        <w:t xml:space="preserve">4. “Jismoniy va yuridik shaxslarning murojaatlari toʻgʻrisida”gi Oʻzbekiston Respublikasining Qonuni: </w:t>
      </w:r>
      <w:hyperlink r:id="rId9" w:history="1">
        <w:r w:rsidR="00991C75" w:rsidRPr="0096044A">
          <w:rPr>
            <w:rStyle w:val="a5"/>
            <w:lang w:val="en-US"/>
          </w:rPr>
          <w:t>https://lex.uz/docs/3336169?ONDATE=21.09.2024</w:t>
        </w:r>
      </w:hyperlink>
    </w:p>
    <w:p w14:paraId="7E41553F" w14:textId="77777777" w:rsidR="003021AD" w:rsidRPr="0096044A" w:rsidRDefault="003021AD" w:rsidP="00C91EE7">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Sanasi: 11.09.2017-yildagi, 445-sonli;</w:t>
      </w:r>
    </w:p>
    <w:p w14:paraId="2B70438E" w14:textId="77777777" w:rsidR="003021AD" w:rsidRPr="0096044A" w:rsidRDefault="003021AD" w:rsidP="00C91EE7">
      <w:pPr>
        <w:ind w:firstLine="708"/>
        <w:jc w:val="both"/>
        <w:rPr>
          <w:rFonts w:ascii="Times New Roman" w:hAnsi="Times New Roman" w:cs="Times New Roman"/>
          <w:noProof/>
          <w:color w:val="FF0000"/>
          <w:sz w:val="28"/>
          <w:szCs w:val="28"/>
          <w:lang w:val="uz-Cyrl-UZ"/>
        </w:rPr>
      </w:pPr>
      <w:r w:rsidRPr="0096044A">
        <w:rPr>
          <w:rFonts w:ascii="Times New Roman" w:hAnsi="Times New Roman" w:cs="Times New Roman"/>
          <w:noProof/>
          <w:sz w:val="28"/>
          <w:szCs w:val="28"/>
          <w:lang w:val="uz-Cyrl-UZ"/>
        </w:rPr>
        <w:t>Mazmun-mohiyati: 6 ta bob, 38 ta moddadan iborat boʻlib, qonunning maqsadi davlat organlari va davlat muassasalariga, shuningdek ularning mansabdor shaxslariga jismoniy va yuridik shaxslarning murojaatlari sohasidagi munosabatlarni tartibga solishdan iborat (1-modda). Murojaatlar ogʻzaki, yozma yoxud elektron shaklda boʻlishi mumkin. Arizalar, takliflar va shikoyatlar murojaatlarning turlari hisoblanadi (3,5-moddalar).</w:t>
      </w:r>
    </w:p>
    <w:p w14:paraId="0CDC6732" w14:textId="77777777" w:rsidR="003021AD" w:rsidRPr="0096044A" w:rsidRDefault="003021AD" w:rsidP="00C91EE7">
      <w:pPr>
        <w:ind w:firstLine="708"/>
        <w:jc w:val="both"/>
        <w:rPr>
          <w:rFonts w:ascii="Times New Roman" w:hAnsi="Times New Roman" w:cs="Times New Roman"/>
          <w:b/>
          <w:noProof/>
          <w:sz w:val="28"/>
          <w:szCs w:val="28"/>
          <w:lang w:val="uz-Cyrl-UZ"/>
        </w:rPr>
      </w:pPr>
    </w:p>
    <w:p w14:paraId="7E6F9D03" w14:textId="77777777" w:rsidR="003021AD" w:rsidRPr="0096044A" w:rsidRDefault="003021AD" w:rsidP="00991C75">
      <w:pPr>
        <w:ind w:left="708"/>
        <w:jc w:val="both"/>
        <w:rPr>
          <w:rFonts w:ascii="Times New Roman" w:hAnsi="Times New Roman" w:cs="Times New Roman"/>
          <w:b/>
          <w:noProof/>
          <w:sz w:val="28"/>
          <w:szCs w:val="28"/>
          <w:lang w:val="uz-Cyrl-UZ"/>
        </w:rPr>
      </w:pPr>
      <w:r w:rsidRPr="0096044A">
        <w:rPr>
          <w:rFonts w:ascii="Times New Roman" w:hAnsi="Times New Roman" w:cs="Times New Roman"/>
          <w:b/>
          <w:noProof/>
          <w:sz w:val="28"/>
          <w:szCs w:val="28"/>
          <w:lang w:val="uz-Cyrl-UZ"/>
        </w:rPr>
        <w:t>5. Oʻzbekiston Respublikasining “Raqobat toʻgʻrisida”gi Qonuni:</w:t>
      </w:r>
      <w:r w:rsidR="00991C75" w:rsidRPr="0096044A">
        <w:rPr>
          <w:rFonts w:ascii="Times New Roman" w:hAnsi="Times New Roman" w:cs="Times New Roman"/>
          <w:b/>
          <w:noProof/>
          <w:sz w:val="28"/>
          <w:szCs w:val="28"/>
          <w:lang w:val="uz-Cyrl-UZ"/>
        </w:rPr>
        <w:t xml:space="preserve">          </w:t>
      </w:r>
      <w:hyperlink r:id="rId10" w:history="1">
        <w:r w:rsidR="00991C75" w:rsidRPr="0096044A">
          <w:rPr>
            <w:rStyle w:val="a5"/>
            <w:lang w:val="en-US"/>
          </w:rPr>
          <w:t>https://lex.uz/docs/6518381</w:t>
        </w:r>
      </w:hyperlink>
    </w:p>
    <w:p w14:paraId="1AE7709B" w14:textId="77777777" w:rsidR="003021AD" w:rsidRPr="0096044A" w:rsidRDefault="003021AD" w:rsidP="00C91EE7">
      <w:pPr>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 xml:space="preserve">          Sanasi: 03.07.2023-yildagi, 850-sonli;</w:t>
      </w:r>
    </w:p>
    <w:p w14:paraId="3BD7AF2B" w14:textId="77777777" w:rsidR="003021AD" w:rsidRPr="0096044A" w:rsidRDefault="003021AD" w:rsidP="00C91EE7">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lastRenderedPageBreak/>
        <w:t>Mazmun-mohiyati: Qonunning maqsadi tovar yoki moliya bozorlarida raqobatning cheklanishiga, shuningdek raqobat yoki tabiiy monopoliya sharoitlarida isteʼmolchilarning huquqlari va qonuniy manfaatlari kamsitilishiga olib keladigan yoki olib kelishi mumkin boʻlgan harakatlarni nazorat qilishni amalga oshirish hamda ularga chek qoʻyish bilan bogʻliq boʻlgan, raqobat sohasidagi munosabatlarni tartibga solishdan iborat (9 ta bob, 49 ta moddadan iborat).</w:t>
      </w:r>
    </w:p>
    <w:p w14:paraId="5C67DBB0" w14:textId="77777777" w:rsidR="003021AD" w:rsidRPr="0096044A" w:rsidRDefault="003021AD" w:rsidP="00C91EE7">
      <w:pPr>
        <w:jc w:val="both"/>
        <w:rPr>
          <w:rFonts w:ascii="Times New Roman" w:hAnsi="Times New Roman" w:cs="Times New Roman"/>
          <w:noProof/>
          <w:sz w:val="28"/>
          <w:szCs w:val="28"/>
          <w:lang w:val="uz-Cyrl-UZ"/>
        </w:rPr>
      </w:pPr>
    </w:p>
    <w:p w14:paraId="1763CB54" w14:textId="77777777" w:rsidR="003021AD" w:rsidRPr="0096044A" w:rsidRDefault="003021AD" w:rsidP="00C91EE7">
      <w:pPr>
        <w:ind w:firstLine="708"/>
        <w:jc w:val="both"/>
        <w:rPr>
          <w:rFonts w:ascii="Times New Roman" w:hAnsi="Times New Roman" w:cs="Times New Roman"/>
          <w:b/>
          <w:noProof/>
          <w:sz w:val="28"/>
          <w:szCs w:val="28"/>
          <w:lang w:val="uz-Cyrl-UZ"/>
        </w:rPr>
      </w:pPr>
      <w:r w:rsidRPr="0096044A">
        <w:rPr>
          <w:rFonts w:ascii="Times New Roman" w:hAnsi="Times New Roman" w:cs="Times New Roman"/>
          <w:b/>
          <w:noProof/>
          <w:sz w:val="28"/>
          <w:szCs w:val="28"/>
          <w:lang w:val="uz-Cyrl-UZ"/>
        </w:rPr>
        <w:t xml:space="preserve">6. Oʻzbekiston Respublikasining “Manfaatlar toʻqnashuvi toʻgʻrisida”gi Qonuni: </w:t>
      </w:r>
      <w:hyperlink r:id="rId11" w:history="1">
        <w:r w:rsidR="00991C75" w:rsidRPr="0096044A">
          <w:rPr>
            <w:rStyle w:val="a5"/>
            <w:lang w:val="en-US"/>
          </w:rPr>
          <w:t>https://lex.uz/docs/6952742</w:t>
        </w:r>
      </w:hyperlink>
    </w:p>
    <w:p w14:paraId="6A7C0791" w14:textId="77777777" w:rsidR="003021AD" w:rsidRPr="0096044A" w:rsidRDefault="003021AD" w:rsidP="00C91EE7">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 xml:space="preserve">  Sanasi: 05.06.2024-yildagi, 931-sonli;</w:t>
      </w:r>
    </w:p>
    <w:p w14:paraId="333B2C67" w14:textId="77777777" w:rsidR="003021AD" w:rsidRPr="0096044A" w:rsidRDefault="003021AD" w:rsidP="00C91EE7">
      <w:pPr>
        <w:ind w:firstLine="851"/>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Mazmun-mohiyati: Qonunning maqsadi manfaatlar toʻqnashuvi bilan bogʻliq munosabatlarni tartibga solishdan iborat. Qonunning amal qilishi davlat organlariga va mahalliy davlat hokimiyati organlariga, davlat muassasalariga, davlat unitar korxonalariga, davlat maqsadli jamgʻarmalariga, shuningdek ustav fondida davlat ulushi 50 foiz miqdorda va undan ortiq boʻlgan aksiyadorlik jamiyatlariga nisbatan tatbiq etiladi. (5 ta bob, 33 ta moddadan iborat).</w:t>
      </w:r>
    </w:p>
    <w:p w14:paraId="00234663" w14:textId="77777777" w:rsidR="003D7035" w:rsidRPr="0096044A" w:rsidRDefault="003D7035" w:rsidP="00C91EE7">
      <w:pPr>
        <w:ind w:firstLine="851"/>
        <w:jc w:val="both"/>
        <w:rPr>
          <w:rFonts w:ascii="Times New Roman" w:hAnsi="Times New Roman" w:cs="Times New Roman"/>
          <w:b/>
          <w:noProof/>
          <w:sz w:val="28"/>
          <w:szCs w:val="28"/>
          <w:lang w:val="uz-Cyrl-UZ"/>
        </w:rPr>
      </w:pPr>
      <w:r w:rsidRPr="0096044A">
        <w:rPr>
          <w:rFonts w:ascii="Times New Roman" w:hAnsi="Times New Roman" w:cs="Times New Roman"/>
          <w:b/>
          <w:noProof/>
          <w:sz w:val="28"/>
          <w:szCs w:val="28"/>
          <w:lang w:val="uz-Cyrl-UZ"/>
        </w:rPr>
        <w:t>7. O‘zbekiston Respublikasi Prezidentining “Davlat xaridlari tizimida raqobat muhitini va shaffoflikni ta’minlash bo‘yicha navbatdagi chora-tadbirlar to‘g‘risida”gi Farmoni :</w:t>
      </w:r>
      <w:hyperlink r:id="rId12" w:history="1">
        <w:r w:rsidR="00991C75" w:rsidRPr="0096044A">
          <w:rPr>
            <w:rStyle w:val="a5"/>
            <w:lang w:val="uz-Cyrl-UZ"/>
          </w:rPr>
          <w:t>https://lex.uz/docs/7952218</w:t>
        </w:r>
      </w:hyperlink>
    </w:p>
    <w:p w14:paraId="644FE4B5" w14:textId="77777777" w:rsidR="003D7035" w:rsidRPr="0096044A" w:rsidRDefault="003D7035" w:rsidP="00C91EE7">
      <w:pPr>
        <w:ind w:firstLine="851"/>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Sanasi : 26.12.2025-yildagi, 259-sonli;</w:t>
      </w:r>
    </w:p>
    <w:p w14:paraId="6805DC0E" w14:textId="77777777" w:rsidR="00EE5CD8" w:rsidRPr="0096044A" w:rsidRDefault="003D7035" w:rsidP="00C91EE7">
      <w:pPr>
        <w:ind w:firstLine="851"/>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 xml:space="preserve">Mazmun-mohiyati : Korrupsiyaga qarshi kurashish tizimini yanada takomillashtirish bo‘yicha belgilangan ustuvor vazifalar ijrosini samarali tashkil etish, davlat xaridlarida raqobat muhitini rivojlantirish, shuningdek, ushbu sohada mahalliy ishlab chiqaruvchilarning ishtirokini qo‘llab-quvvatlash maqsadi ko‘zlangan. Farmon 7 ta bob, 27 ta banddan iborat. Shuningdek farmonga 6 ta ilova ishlab chiqilgan.  </w:t>
      </w:r>
    </w:p>
    <w:p w14:paraId="43D7E751" w14:textId="77777777" w:rsidR="003021AD" w:rsidRPr="0096044A" w:rsidRDefault="003021AD" w:rsidP="00C91EE7">
      <w:pPr>
        <w:ind w:firstLine="851"/>
        <w:jc w:val="both"/>
        <w:rPr>
          <w:rFonts w:ascii="Times New Roman" w:hAnsi="Times New Roman" w:cs="Times New Roman"/>
          <w:noProof/>
          <w:sz w:val="28"/>
          <w:szCs w:val="28"/>
          <w:lang w:val="uz-Cyrl-UZ"/>
        </w:rPr>
      </w:pPr>
    </w:p>
    <w:p w14:paraId="4CD1ED49" w14:textId="77777777" w:rsidR="003021AD" w:rsidRPr="0096044A" w:rsidRDefault="00D7566B" w:rsidP="00991C75">
      <w:pPr>
        <w:ind w:left="708"/>
        <w:jc w:val="both"/>
        <w:rPr>
          <w:rFonts w:ascii="Times New Roman" w:hAnsi="Times New Roman" w:cs="Times New Roman"/>
          <w:b/>
          <w:noProof/>
          <w:sz w:val="28"/>
          <w:szCs w:val="28"/>
          <w:lang w:val="uz-Cyrl-UZ"/>
        </w:rPr>
      </w:pPr>
      <w:r w:rsidRPr="0096044A">
        <w:rPr>
          <w:rFonts w:ascii="Times New Roman" w:hAnsi="Times New Roman" w:cs="Times New Roman"/>
          <w:b/>
          <w:noProof/>
          <w:sz w:val="28"/>
          <w:szCs w:val="28"/>
          <w:lang w:val="uz-Cyrl-UZ"/>
        </w:rPr>
        <w:t>8</w:t>
      </w:r>
      <w:r w:rsidR="003021AD" w:rsidRPr="0096044A">
        <w:rPr>
          <w:rFonts w:ascii="Times New Roman" w:hAnsi="Times New Roman" w:cs="Times New Roman"/>
          <w:b/>
          <w:noProof/>
          <w:sz w:val="28"/>
          <w:szCs w:val="28"/>
          <w:lang w:val="uz-Cyrl-UZ"/>
        </w:rPr>
        <w:t>. Oʻzbekiston Respublikasining Jinoyat kodeksi:</w:t>
      </w:r>
      <w:r w:rsidR="00991C75" w:rsidRPr="0096044A">
        <w:rPr>
          <w:rFonts w:ascii="Times New Roman" w:hAnsi="Times New Roman" w:cs="Times New Roman"/>
          <w:b/>
          <w:noProof/>
          <w:sz w:val="28"/>
          <w:szCs w:val="28"/>
          <w:lang w:val="uz-Cyrl-UZ"/>
        </w:rPr>
        <w:t xml:space="preserve">   </w:t>
      </w:r>
      <w:hyperlink r:id="rId13" w:history="1">
        <w:r w:rsidR="00991C75" w:rsidRPr="0096044A">
          <w:rPr>
            <w:rStyle w:val="a5"/>
            <w:lang w:val="en-US"/>
          </w:rPr>
          <w:t>https://www.lex.uz/acts/111453</w:t>
        </w:r>
      </w:hyperlink>
      <w:r w:rsidR="003021AD" w:rsidRPr="0096044A">
        <w:rPr>
          <w:rFonts w:ascii="Times New Roman" w:hAnsi="Times New Roman" w:cs="Times New Roman"/>
          <w:b/>
          <w:noProof/>
          <w:sz w:val="28"/>
          <w:szCs w:val="28"/>
          <w:lang w:val="uz-Cyrl-UZ"/>
        </w:rPr>
        <w:t xml:space="preserve"> </w:t>
      </w:r>
    </w:p>
    <w:p w14:paraId="2C88E1B6" w14:textId="77777777" w:rsidR="003021AD" w:rsidRPr="0096044A" w:rsidRDefault="003021AD" w:rsidP="00C91EE7">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 xml:space="preserve">Sanasi: 22.09.1994-yilda tasdiqlangan. </w:t>
      </w:r>
    </w:p>
    <w:p w14:paraId="1A47D4F1" w14:textId="77777777" w:rsidR="003021AD" w:rsidRPr="0096044A" w:rsidRDefault="003021AD" w:rsidP="00C91EE7">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 xml:space="preserve"> Mazmun-mohiyati : Jinoyat kodeksining vazifalari shaxsni, uning huquq va erkinliklarini, jamiyat va davlat manfaatlarini, mulkni, tabiiy muhitni, tinchlikni, insoniyat xavfsizligini jinoiy tajovuzlardan qoʻriqlash, shuningdek jinoyatlarning oldini olish, fuqarolarni respublika </w:t>
      </w:r>
      <w:hyperlink r:id="rId14" w:history="1">
        <w:r w:rsidRPr="0096044A">
          <w:rPr>
            <w:rFonts w:ascii="Times New Roman" w:hAnsi="Times New Roman" w:cs="Times New Roman"/>
            <w:noProof/>
            <w:sz w:val="28"/>
            <w:szCs w:val="28"/>
            <w:lang w:val="uz-Cyrl-UZ"/>
          </w:rPr>
          <w:t>Konstitutsiyasi</w:t>
        </w:r>
      </w:hyperlink>
      <w:r w:rsidRPr="0096044A">
        <w:rPr>
          <w:rFonts w:ascii="Times New Roman" w:hAnsi="Times New Roman" w:cs="Times New Roman"/>
          <w:noProof/>
          <w:sz w:val="28"/>
          <w:szCs w:val="28"/>
          <w:lang w:val="uz-Cyrl-UZ"/>
        </w:rPr>
        <w:t> va qonunlariga rioya qilish ruhida tarbiyalashdan iboratdir.</w:t>
      </w:r>
    </w:p>
    <w:p w14:paraId="50C0E283" w14:textId="77777777" w:rsidR="003021AD" w:rsidRPr="0096044A" w:rsidRDefault="003021AD" w:rsidP="00C91EE7">
      <w:pPr>
        <w:ind w:firstLine="708"/>
        <w:jc w:val="both"/>
        <w:rPr>
          <w:rFonts w:ascii="Times New Roman" w:hAnsi="Times New Roman" w:cs="Times New Roman"/>
          <w:noProof/>
          <w:sz w:val="28"/>
          <w:szCs w:val="28"/>
          <w:lang w:val="uz-Cyrl-UZ"/>
        </w:rPr>
      </w:pPr>
    </w:p>
    <w:p w14:paraId="12BEA7F0" w14:textId="77777777" w:rsidR="003021AD" w:rsidRPr="0096044A" w:rsidRDefault="00D7566B" w:rsidP="00C91EE7">
      <w:pPr>
        <w:ind w:firstLine="708"/>
        <w:jc w:val="both"/>
        <w:rPr>
          <w:rFonts w:ascii="Times New Roman" w:hAnsi="Times New Roman" w:cs="Times New Roman"/>
          <w:b/>
          <w:noProof/>
          <w:sz w:val="28"/>
          <w:szCs w:val="28"/>
          <w:lang w:val="uz-Cyrl-UZ"/>
        </w:rPr>
      </w:pPr>
      <w:r w:rsidRPr="0096044A">
        <w:rPr>
          <w:rFonts w:ascii="Times New Roman" w:hAnsi="Times New Roman" w:cs="Times New Roman"/>
          <w:b/>
          <w:noProof/>
          <w:sz w:val="28"/>
          <w:szCs w:val="28"/>
          <w:lang w:val="uz-Cyrl-UZ"/>
        </w:rPr>
        <w:t>9</w:t>
      </w:r>
      <w:r w:rsidR="003021AD" w:rsidRPr="0096044A">
        <w:rPr>
          <w:rFonts w:ascii="Times New Roman" w:hAnsi="Times New Roman" w:cs="Times New Roman"/>
          <w:b/>
          <w:noProof/>
          <w:sz w:val="28"/>
          <w:szCs w:val="28"/>
          <w:lang w:val="uz-Cyrl-UZ"/>
        </w:rPr>
        <w:t xml:space="preserve">. Oʻzbekiston Respublikasining Maʼmuriy javobgarlik toʻgʻrisidagi kodeksi: </w:t>
      </w:r>
      <w:hyperlink r:id="rId15" w:history="1">
        <w:r w:rsidR="00991C75" w:rsidRPr="0096044A">
          <w:rPr>
            <w:rStyle w:val="a5"/>
            <w:lang w:val="en-US"/>
          </w:rPr>
          <w:t>https://www.lex.uz/acts/97664</w:t>
        </w:r>
      </w:hyperlink>
    </w:p>
    <w:p w14:paraId="373D6EB1" w14:textId="77777777" w:rsidR="003021AD" w:rsidRPr="0096044A" w:rsidRDefault="003021AD" w:rsidP="00C91EE7">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Sanasi: 22.09.1994-yilda tasdiqlangan;</w:t>
      </w:r>
    </w:p>
    <w:p w14:paraId="4ACC413C" w14:textId="77777777" w:rsidR="003021AD" w:rsidRPr="0096044A" w:rsidRDefault="003021AD" w:rsidP="00C91EE7">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 xml:space="preserve">Mazmun-mohiyati: Maʼmuriy javobgarlik toʻgʻrisidagi qonunchilik inson va jamiyat farovonligi yoʻlida fuqarolarning huquq va erkinliklarini, mulkni, davlat va jamoat tartibini, tabiiy muhitni muhofaza qilishni, ijtimoiy adolat va qonuniylikni taʼminlashni, maʼmuriy huquqbuzarliklar toʻgʻrisidagi ishlarning oʻz vaqtida va obyektiv koʻrib chiqilishini, shuningdek bunday huquqbuzarliklarning oldini </w:t>
      </w:r>
      <w:r w:rsidRPr="0096044A">
        <w:rPr>
          <w:rFonts w:ascii="Times New Roman" w:hAnsi="Times New Roman" w:cs="Times New Roman"/>
          <w:noProof/>
          <w:sz w:val="28"/>
          <w:szCs w:val="28"/>
          <w:lang w:val="uz-Cyrl-UZ"/>
        </w:rPr>
        <w:lastRenderedPageBreak/>
        <w:t xml:space="preserve">olishni, fuqarolarni Oʻzbekiston Respublikasi </w:t>
      </w:r>
      <w:hyperlink r:id="rId16" w:history="1">
        <w:r w:rsidRPr="0096044A">
          <w:rPr>
            <w:rFonts w:ascii="Times New Roman" w:hAnsi="Times New Roman" w:cs="Times New Roman"/>
            <w:noProof/>
            <w:sz w:val="28"/>
            <w:szCs w:val="28"/>
            <w:lang w:val="uz-Cyrl-UZ"/>
          </w:rPr>
          <w:t>Konstitutsiyasi</w:t>
        </w:r>
      </w:hyperlink>
      <w:r w:rsidRPr="0096044A">
        <w:rPr>
          <w:rFonts w:ascii="Times New Roman" w:hAnsi="Times New Roman" w:cs="Times New Roman"/>
          <w:noProof/>
          <w:sz w:val="28"/>
          <w:szCs w:val="28"/>
          <w:lang w:val="uz-Cyrl-UZ"/>
        </w:rPr>
        <w:t xml:space="preserve"> va qonunlariga rioya etish ruhida tarbiyalashdan iborat.</w:t>
      </w:r>
    </w:p>
    <w:p w14:paraId="18EF78D6" w14:textId="77777777" w:rsidR="003021AD" w:rsidRPr="0096044A" w:rsidRDefault="003021AD" w:rsidP="00C91EE7">
      <w:pPr>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 xml:space="preserve"> </w:t>
      </w:r>
    </w:p>
    <w:p w14:paraId="35FB5BA5" w14:textId="77777777" w:rsidR="003021AD" w:rsidRPr="0096044A" w:rsidRDefault="00D7566B" w:rsidP="00C91EE7">
      <w:pPr>
        <w:ind w:firstLine="708"/>
        <w:jc w:val="both"/>
        <w:rPr>
          <w:rFonts w:ascii="Times New Roman" w:hAnsi="Times New Roman" w:cs="Times New Roman"/>
          <w:b/>
          <w:noProof/>
          <w:sz w:val="28"/>
          <w:szCs w:val="28"/>
          <w:lang w:val="uz-Cyrl-UZ"/>
        </w:rPr>
      </w:pPr>
      <w:r w:rsidRPr="0096044A">
        <w:rPr>
          <w:rFonts w:ascii="Times New Roman" w:hAnsi="Times New Roman" w:cs="Times New Roman"/>
          <w:b/>
          <w:noProof/>
          <w:sz w:val="28"/>
          <w:szCs w:val="28"/>
          <w:lang w:val="uz-Cyrl-UZ"/>
        </w:rPr>
        <w:t>10</w:t>
      </w:r>
      <w:r w:rsidR="003021AD" w:rsidRPr="0096044A">
        <w:rPr>
          <w:rFonts w:ascii="Times New Roman" w:hAnsi="Times New Roman" w:cs="Times New Roman"/>
          <w:b/>
          <w:noProof/>
          <w:sz w:val="28"/>
          <w:szCs w:val="28"/>
          <w:lang w:val="uz-Cyrl-UZ"/>
        </w:rPr>
        <w:t>. Oʻzbekiston Respublikasining yangi taxrirdagi Mehnat kodeksi:</w:t>
      </w:r>
    </w:p>
    <w:p w14:paraId="06F7A1BC" w14:textId="77777777" w:rsidR="00991C75" w:rsidRPr="0096044A" w:rsidRDefault="00991C75" w:rsidP="00C91EE7">
      <w:pPr>
        <w:ind w:firstLine="708"/>
        <w:jc w:val="both"/>
        <w:rPr>
          <w:rFonts w:ascii="Times New Roman" w:hAnsi="Times New Roman" w:cs="Times New Roman"/>
          <w:b/>
          <w:noProof/>
          <w:sz w:val="28"/>
          <w:szCs w:val="28"/>
          <w:lang w:val="uz-Cyrl-UZ"/>
        </w:rPr>
      </w:pPr>
      <w:hyperlink r:id="rId17" w:history="1">
        <w:r w:rsidRPr="00D65BD0">
          <w:rPr>
            <w:rStyle w:val="a5"/>
            <w:lang w:val="en-US"/>
          </w:rPr>
          <w:t>https://lex.uz/docs/6257288</w:t>
        </w:r>
      </w:hyperlink>
    </w:p>
    <w:p w14:paraId="65046623" w14:textId="77777777" w:rsidR="003021AD" w:rsidRPr="0096044A" w:rsidRDefault="003021AD" w:rsidP="00C91EE7">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Sanasi: 30.04.2023-yilda tasdiqlangan;</w:t>
      </w:r>
    </w:p>
    <w:p w14:paraId="74CF396F" w14:textId="77777777" w:rsidR="003021AD" w:rsidRPr="0096044A" w:rsidRDefault="003021AD" w:rsidP="00C91EE7">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 xml:space="preserve">Mazmun-mohiyati: Ushbu kodeksning vazifasi: </w:t>
      </w:r>
    </w:p>
    <w:p w14:paraId="4CDB46AB" w14:textId="77777777" w:rsidR="003021AD" w:rsidRPr="0096044A" w:rsidRDefault="003021AD" w:rsidP="00C91EE7">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 xml:space="preserve">   - xodimlar mehnat huquqlari va erkinliklarining, shu jumladan mehnat qilishga, erkin ish tanlashga, adolatli va xavfsiz mehnat sharoitlariga hamda ishsizlikdan himoyalanishga boʻlgan huquqining davlat kafolatlarini belgilash;</w:t>
      </w:r>
    </w:p>
    <w:p w14:paraId="1332E4F7" w14:textId="77777777" w:rsidR="003021AD" w:rsidRPr="0096044A" w:rsidRDefault="003021AD" w:rsidP="00C91EE7">
      <w:pPr>
        <w:ind w:firstLine="851"/>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 ish beruvchilarning kadrlarni tanlash, joy-joyiga qoʻyish va samarali mehnat jarayonini tashkil etish sohasidagi huquqlari amalga oshirilishini taʼminlash;</w:t>
      </w:r>
    </w:p>
    <w:p w14:paraId="22869F37" w14:textId="77777777" w:rsidR="003021AD" w:rsidRPr="0096044A" w:rsidRDefault="003021AD" w:rsidP="00C91EE7">
      <w:pPr>
        <w:ind w:firstLine="851"/>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 mehnat sohasida ijtimoiy sheriklikni ragʻbatlantirish va rivojlantirish;</w:t>
      </w:r>
    </w:p>
    <w:p w14:paraId="2196BF66" w14:textId="77777777" w:rsidR="003021AD" w:rsidRPr="0096044A" w:rsidRDefault="003021AD" w:rsidP="00C91EE7">
      <w:pPr>
        <w:ind w:firstLine="851"/>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 xodimlar va ish beruvchilarning huquqlari hamda qonuniy manfaatlari himoya qilinishini taʼminlash;</w:t>
      </w:r>
    </w:p>
    <w:p w14:paraId="2F396B4C" w14:textId="77777777" w:rsidR="003021AD" w:rsidRPr="0096044A" w:rsidRDefault="003021AD" w:rsidP="00C91EE7">
      <w:pPr>
        <w:ind w:firstLine="851"/>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 mehnat bozorining samarali faoliyat koʻrsatishiga koʻmaklashishdan iborat.</w:t>
      </w:r>
    </w:p>
    <w:p w14:paraId="48D601C6" w14:textId="77777777" w:rsidR="00D7566B" w:rsidRPr="0096044A" w:rsidRDefault="00D7566B" w:rsidP="00D7566B">
      <w:pPr>
        <w:jc w:val="both"/>
        <w:rPr>
          <w:rFonts w:ascii="Times New Roman" w:hAnsi="Times New Roman" w:cs="Times New Roman"/>
          <w:noProof/>
          <w:sz w:val="28"/>
          <w:szCs w:val="28"/>
          <w:lang w:val="uz-Cyrl-UZ"/>
        </w:rPr>
      </w:pPr>
    </w:p>
    <w:p w14:paraId="550EE77D" w14:textId="77777777" w:rsidR="003021AD" w:rsidRPr="0096044A" w:rsidRDefault="003021AD" w:rsidP="00D7566B">
      <w:pPr>
        <w:jc w:val="both"/>
        <w:rPr>
          <w:rFonts w:ascii="Times New Roman" w:hAnsi="Times New Roman" w:cs="Times New Roman"/>
          <w:b/>
          <w:noProof/>
          <w:sz w:val="28"/>
          <w:szCs w:val="28"/>
          <w:lang w:val="uz-Cyrl-UZ"/>
        </w:rPr>
      </w:pPr>
      <w:r w:rsidRPr="0096044A">
        <w:rPr>
          <w:rFonts w:ascii="Times New Roman" w:hAnsi="Times New Roman" w:cs="Times New Roman"/>
          <w:noProof/>
          <w:sz w:val="28"/>
          <w:szCs w:val="28"/>
          <w:lang w:val="uz-Cyrl-UZ"/>
        </w:rPr>
        <w:t xml:space="preserve">          </w:t>
      </w:r>
      <w:r w:rsidRPr="0096044A">
        <w:rPr>
          <w:rFonts w:ascii="Times New Roman" w:hAnsi="Times New Roman" w:cs="Times New Roman"/>
          <w:b/>
          <w:noProof/>
          <w:sz w:val="28"/>
          <w:szCs w:val="28"/>
          <w:lang w:val="uz-Cyrl-UZ"/>
        </w:rPr>
        <w:t xml:space="preserve">11. “IES” AJ va jamiyat tizimidagi korxona va filiallarning </w:t>
      </w:r>
      <w:r w:rsidRPr="0096044A">
        <w:rPr>
          <w:rFonts w:ascii="Times New Roman" w:hAnsi="Times New Roman" w:cs="Times New Roman"/>
          <w:b/>
          <w:noProof/>
          <w:sz w:val="28"/>
          <w:szCs w:val="28"/>
          <w:lang w:val="uz-Cyrl-UZ"/>
        </w:rPr>
        <w:br/>
        <w:t>202</w:t>
      </w:r>
      <w:r w:rsidR="00E07CDB" w:rsidRPr="0096044A">
        <w:rPr>
          <w:rFonts w:ascii="Times New Roman" w:hAnsi="Times New Roman" w:cs="Times New Roman"/>
          <w:b/>
          <w:noProof/>
          <w:sz w:val="28"/>
          <w:szCs w:val="28"/>
          <w:lang w:val="uz-Cyrl-UZ"/>
        </w:rPr>
        <w:t>5</w:t>
      </w:r>
      <w:r w:rsidRPr="0096044A">
        <w:rPr>
          <w:rFonts w:ascii="Times New Roman" w:hAnsi="Times New Roman" w:cs="Times New Roman"/>
          <w:b/>
          <w:noProof/>
          <w:sz w:val="28"/>
          <w:szCs w:val="28"/>
          <w:lang w:val="uz-Cyrl-UZ"/>
        </w:rPr>
        <w:t>-202</w:t>
      </w:r>
      <w:r w:rsidR="00E07CDB" w:rsidRPr="0096044A">
        <w:rPr>
          <w:rFonts w:ascii="Times New Roman" w:hAnsi="Times New Roman" w:cs="Times New Roman"/>
          <w:b/>
          <w:noProof/>
          <w:sz w:val="28"/>
          <w:szCs w:val="28"/>
          <w:lang w:val="uz-Cyrl-UZ"/>
        </w:rPr>
        <w:t>7</w:t>
      </w:r>
      <w:r w:rsidRPr="0096044A">
        <w:rPr>
          <w:rFonts w:ascii="Times New Roman" w:hAnsi="Times New Roman" w:cs="Times New Roman"/>
          <w:b/>
          <w:noProof/>
          <w:sz w:val="28"/>
          <w:szCs w:val="28"/>
          <w:lang w:val="uz-Cyrl-UZ"/>
        </w:rPr>
        <w:t xml:space="preserve">-yillar uchun “Jamoa shartnomasi”: </w:t>
      </w:r>
    </w:p>
    <w:p w14:paraId="37D38917" w14:textId="77777777" w:rsidR="004D4DB9" w:rsidRPr="0096044A" w:rsidRDefault="004D4DB9" w:rsidP="00C91EE7">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 xml:space="preserve">Sanasi: </w:t>
      </w:r>
      <w:r w:rsidR="00E07CDB" w:rsidRPr="0096044A">
        <w:rPr>
          <w:rFonts w:ascii="Times New Roman" w:hAnsi="Times New Roman" w:cs="Times New Roman"/>
          <w:noProof/>
          <w:sz w:val="28"/>
          <w:szCs w:val="28"/>
          <w:lang w:val="uz-Cyrl-UZ"/>
        </w:rPr>
        <w:t>14</w:t>
      </w:r>
      <w:r w:rsidRPr="0096044A">
        <w:rPr>
          <w:rFonts w:ascii="Times New Roman" w:hAnsi="Times New Roman" w:cs="Times New Roman"/>
          <w:noProof/>
          <w:sz w:val="28"/>
          <w:szCs w:val="28"/>
          <w:lang w:val="uz-Cyrl-UZ"/>
        </w:rPr>
        <w:t>.</w:t>
      </w:r>
      <w:r w:rsidR="00E07CDB" w:rsidRPr="0096044A">
        <w:rPr>
          <w:rFonts w:ascii="Times New Roman" w:hAnsi="Times New Roman" w:cs="Times New Roman"/>
          <w:noProof/>
          <w:sz w:val="28"/>
          <w:szCs w:val="28"/>
          <w:lang w:val="uz-Cyrl-UZ"/>
        </w:rPr>
        <w:t>05</w:t>
      </w:r>
      <w:r w:rsidRPr="0096044A">
        <w:rPr>
          <w:rFonts w:ascii="Times New Roman" w:hAnsi="Times New Roman" w:cs="Times New Roman"/>
          <w:noProof/>
          <w:sz w:val="28"/>
          <w:szCs w:val="28"/>
          <w:lang w:val="uz-Cyrl-UZ"/>
        </w:rPr>
        <w:t>.202</w:t>
      </w:r>
      <w:r w:rsidR="00E07CDB" w:rsidRPr="0096044A">
        <w:rPr>
          <w:rFonts w:ascii="Times New Roman" w:hAnsi="Times New Roman" w:cs="Times New Roman"/>
          <w:noProof/>
          <w:sz w:val="28"/>
          <w:szCs w:val="28"/>
          <w:lang w:val="uz-Cyrl-UZ"/>
        </w:rPr>
        <w:t>5</w:t>
      </w:r>
      <w:r w:rsidRPr="0096044A">
        <w:rPr>
          <w:rFonts w:ascii="Times New Roman" w:hAnsi="Times New Roman" w:cs="Times New Roman"/>
          <w:noProof/>
          <w:sz w:val="28"/>
          <w:szCs w:val="28"/>
          <w:lang w:val="uz-Cyrl-UZ"/>
        </w:rPr>
        <w:t xml:space="preserve"> yilda qabul qilingan.</w:t>
      </w:r>
    </w:p>
    <w:p w14:paraId="493F19A9" w14:textId="77777777" w:rsidR="00E07CDB" w:rsidRPr="0096044A" w:rsidRDefault="004D4DB9" w:rsidP="00C91EE7">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Mazmun-mohiyati : Jamoa shartnomasi “Issiqlik elektr stansiyalari” AJ Markaziy apparati, filiallar va korxonalarga tadbiq etiladi “IES” AJ tizimidagi jamiyatlarga tavsiya etiladi. Ish beruvchi bilan xodimlar o‘rtasidagi mehnatga oid, ijtimoiy-iqtisodiy va kasbga oid munosabatlarni tartibga soluvchi normativ hujjat hisoblanadi.</w:t>
      </w:r>
      <w:r w:rsidR="00E07CDB" w:rsidRPr="0096044A">
        <w:rPr>
          <w:rFonts w:ascii="Times New Roman" w:hAnsi="Times New Roman" w:cs="Times New Roman"/>
          <w:noProof/>
          <w:sz w:val="28"/>
          <w:szCs w:val="28"/>
          <w:lang w:val="uz-Cyrl-UZ"/>
        </w:rPr>
        <w:t xml:space="preserve"> 18 ta bob, 20 ta ilovadan iborat. </w:t>
      </w:r>
    </w:p>
    <w:p w14:paraId="14C84E3A" w14:textId="77777777" w:rsidR="003021AD" w:rsidRPr="0096044A" w:rsidRDefault="003021AD" w:rsidP="00C91EE7">
      <w:pPr>
        <w:ind w:firstLine="708"/>
        <w:jc w:val="both"/>
        <w:rPr>
          <w:rFonts w:ascii="Times New Roman" w:hAnsi="Times New Roman" w:cs="Times New Roman"/>
          <w:noProof/>
          <w:sz w:val="28"/>
          <w:szCs w:val="28"/>
          <w:lang w:val="uz-Cyrl-UZ"/>
        </w:rPr>
      </w:pPr>
    </w:p>
    <w:p w14:paraId="636DB4C6" w14:textId="77777777" w:rsidR="003021AD" w:rsidRPr="0096044A" w:rsidRDefault="003021AD" w:rsidP="00C91EE7">
      <w:pPr>
        <w:ind w:firstLine="708"/>
        <w:jc w:val="both"/>
        <w:rPr>
          <w:rFonts w:ascii="Times New Roman" w:hAnsi="Times New Roman" w:cs="Times New Roman"/>
          <w:b/>
          <w:noProof/>
          <w:sz w:val="28"/>
          <w:szCs w:val="28"/>
          <w:lang w:val="uz-Cyrl-UZ"/>
        </w:rPr>
      </w:pPr>
      <w:r w:rsidRPr="0096044A">
        <w:rPr>
          <w:rFonts w:ascii="Times New Roman" w:hAnsi="Times New Roman" w:cs="Times New Roman"/>
          <w:b/>
          <w:noProof/>
          <w:sz w:val="28"/>
          <w:szCs w:val="28"/>
          <w:lang w:val="uz-Cyrl-UZ"/>
        </w:rPr>
        <w:t xml:space="preserve">12. “Issiqlik elektr stansiyalari” AJ “Sirdaryo IES” filiali xodimlarining ichki mehnat tartibi qoidalari (KH 203 </w:t>
      </w:r>
      <w:r w:rsidR="00E07CDB" w:rsidRPr="0096044A">
        <w:rPr>
          <w:rFonts w:ascii="Times New Roman" w:hAnsi="Times New Roman" w:cs="Times New Roman"/>
          <w:b/>
          <w:noProof/>
          <w:sz w:val="28"/>
          <w:szCs w:val="28"/>
          <w:lang w:val="uz-Cyrl-UZ"/>
        </w:rPr>
        <w:t>ОК</w:t>
      </w:r>
      <w:r w:rsidRPr="0096044A">
        <w:rPr>
          <w:rFonts w:ascii="Times New Roman" w:hAnsi="Times New Roman" w:cs="Times New Roman"/>
          <w:b/>
          <w:noProof/>
          <w:sz w:val="28"/>
          <w:szCs w:val="28"/>
          <w:lang w:val="uz-Cyrl-UZ"/>
        </w:rPr>
        <w:t>-5</w:t>
      </w:r>
      <w:r w:rsidR="00E07CDB" w:rsidRPr="0096044A">
        <w:rPr>
          <w:rFonts w:ascii="Times New Roman" w:hAnsi="Times New Roman" w:cs="Times New Roman"/>
          <w:b/>
          <w:noProof/>
          <w:sz w:val="28"/>
          <w:szCs w:val="28"/>
          <w:lang w:val="uz-Cyrl-UZ"/>
        </w:rPr>
        <w:t>6</w:t>
      </w:r>
      <w:r w:rsidRPr="0096044A">
        <w:rPr>
          <w:rFonts w:ascii="Times New Roman" w:hAnsi="Times New Roman" w:cs="Times New Roman"/>
          <w:b/>
          <w:noProof/>
          <w:sz w:val="28"/>
          <w:szCs w:val="28"/>
          <w:lang w:val="uz-Cyrl-UZ"/>
        </w:rPr>
        <w:t>6-202</w:t>
      </w:r>
      <w:r w:rsidR="00E07CDB" w:rsidRPr="0096044A">
        <w:rPr>
          <w:rFonts w:ascii="Times New Roman" w:hAnsi="Times New Roman" w:cs="Times New Roman"/>
          <w:b/>
          <w:noProof/>
          <w:sz w:val="28"/>
          <w:szCs w:val="28"/>
          <w:lang w:val="uz-Cyrl-UZ"/>
        </w:rPr>
        <w:t>5</w:t>
      </w:r>
      <w:r w:rsidRPr="0096044A">
        <w:rPr>
          <w:rFonts w:ascii="Times New Roman" w:hAnsi="Times New Roman" w:cs="Times New Roman"/>
          <w:b/>
          <w:noProof/>
          <w:sz w:val="28"/>
          <w:szCs w:val="28"/>
          <w:lang w:val="uz-Cyrl-UZ"/>
        </w:rPr>
        <w:t xml:space="preserve">) </w:t>
      </w:r>
    </w:p>
    <w:p w14:paraId="02BD087E" w14:textId="77777777" w:rsidR="008405D9" w:rsidRPr="0096044A" w:rsidRDefault="003021AD" w:rsidP="00C91EE7">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 xml:space="preserve">Sanasi: </w:t>
      </w:r>
      <w:r w:rsidR="00341380" w:rsidRPr="0096044A">
        <w:rPr>
          <w:rFonts w:ascii="Times New Roman" w:hAnsi="Times New Roman" w:cs="Times New Roman"/>
          <w:noProof/>
          <w:sz w:val="28"/>
          <w:szCs w:val="28"/>
          <w:lang w:val="uz-Cyrl-UZ"/>
        </w:rPr>
        <w:t>01</w:t>
      </w:r>
      <w:r w:rsidRPr="0096044A">
        <w:rPr>
          <w:rFonts w:ascii="Times New Roman" w:hAnsi="Times New Roman" w:cs="Times New Roman"/>
          <w:noProof/>
          <w:sz w:val="28"/>
          <w:szCs w:val="28"/>
          <w:lang w:val="uz-Cyrl-UZ"/>
        </w:rPr>
        <w:t>.</w:t>
      </w:r>
      <w:r w:rsidR="00341380" w:rsidRPr="0096044A">
        <w:rPr>
          <w:rFonts w:ascii="Times New Roman" w:hAnsi="Times New Roman" w:cs="Times New Roman"/>
          <w:noProof/>
          <w:sz w:val="28"/>
          <w:szCs w:val="28"/>
          <w:lang w:val="uz-Cyrl-UZ"/>
        </w:rPr>
        <w:t>10</w:t>
      </w:r>
      <w:r w:rsidRPr="0096044A">
        <w:rPr>
          <w:rFonts w:ascii="Times New Roman" w:hAnsi="Times New Roman" w:cs="Times New Roman"/>
          <w:noProof/>
          <w:sz w:val="28"/>
          <w:szCs w:val="28"/>
          <w:lang w:val="uz-Cyrl-UZ"/>
        </w:rPr>
        <w:t>.202</w:t>
      </w:r>
      <w:r w:rsidR="00045734" w:rsidRPr="0096044A">
        <w:rPr>
          <w:rFonts w:ascii="Times New Roman" w:hAnsi="Times New Roman" w:cs="Times New Roman"/>
          <w:noProof/>
          <w:sz w:val="28"/>
          <w:szCs w:val="28"/>
          <w:lang w:val="uz-Cyrl-UZ"/>
        </w:rPr>
        <w:t>5</w:t>
      </w:r>
      <w:r w:rsidRPr="0096044A">
        <w:rPr>
          <w:rFonts w:ascii="Times New Roman" w:hAnsi="Times New Roman" w:cs="Times New Roman"/>
          <w:noProof/>
          <w:sz w:val="28"/>
          <w:szCs w:val="28"/>
          <w:lang w:val="uz-Cyrl-UZ"/>
        </w:rPr>
        <w:t xml:space="preserve"> </w:t>
      </w:r>
      <w:r w:rsidR="008405D9" w:rsidRPr="0096044A">
        <w:rPr>
          <w:rFonts w:ascii="Times New Roman" w:hAnsi="Times New Roman" w:cs="Times New Roman"/>
          <w:noProof/>
          <w:sz w:val="28"/>
          <w:szCs w:val="28"/>
          <w:lang w:val="uz-Cyrl-UZ"/>
        </w:rPr>
        <w:t>yildan joriy etilgan. Filialning 3</w:t>
      </w:r>
      <w:r w:rsidR="00341380" w:rsidRPr="0096044A">
        <w:rPr>
          <w:rFonts w:ascii="Times New Roman" w:hAnsi="Times New Roman" w:cs="Times New Roman"/>
          <w:noProof/>
          <w:sz w:val="28"/>
          <w:szCs w:val="28"/>
          <w:lang w:val="uz-Cyrl-UZ"/>
        </w:rPr>
        <w:t>0</w:t>
      </w:r>
      <w:r w:rsidR="008405D9" w:rsidRPr="0096044A">
        <w:rPr>
          <w:rFonts w:ascii="Times New Roman" w:hAnsi="Times New Roman" w:cs="Times New Roman"/>
          <w:noProof/>
          <w:sz w:val="28"/>
          <w:szCs w:val="28"/>
          <w:lang w:val="uz-Cyrl-UZ"/>
        </w:rPr>
        <w:t>.0</w:t>
      </w:r>
      <w:r w:rsidR="00341380" w:rsidRPr="0096044A">
        <w:rPr>
          <w:rFonts w:ascii="Times New Roman" w:hAnsi="Times New Roman" w:cs="Times New Roman"/>
          <w:noProof/>
          <w:sz w:val="28"/>
          <w:szCs w:val="28"/>
          <w:lang w:val="uz-Cyrl-UZ"/>
        </w:rPr>
        <w:t>9</w:t>
      </w:r>
      <w:r w:rsidR="008405D9" w:rsidRPr="0096044A">
        <w:rPr>
          <w:rFonts w:ascii="Times New Roman" w:hAnsi="Times New Roman" w:cs="Times New Roman"/>
          <w:noProof/>
          <w:sz w:val="28"/>
          <w:szCs w:val="28"/>
          <w:lang w:val="uz-Cyrl-UZ"/>
        </w:rPr>
        <w:t>.202</w:t>
      </w:r>
      <w:r w:rsidR="00341380" w:rsidRPr="0096044A">
        <w:rPr>
          <w:rFonts w:ascii="Times New Roman" w:hAnsi="Times New Roman" w:cs="Times New Roman"/>
          <w:noProof/>
          <w:sz w:val="28"/>
          <w:szCs w:val="28"/>
          <w:lang w:val="uz-Cyrl-UZ"/>
        </w:rPr>
        <w:t>5</w:t>
      </w:r>
      <w:r w:rsidR="008405D9" w:rsidRPr="0096044A">
        <w:rPr>
          <w:rFonts w:ascii="Times New Roman" w:hAnsi="Times New Roman" w:cs="Times New Roman"/>
          <w:noProof/>
          <w:sz w:val="28"/>
          <w:szCs w:val="28"/>
          <w:lang w:val="uz-Cyrl-UZ"/>
        </w:rPr>
        <w:t xml:space="preserve"> yildagi </w:t>
      </w:r>
      <w:r w:rsidR="00341380" w:rsidRPr="0096044A">
        <w:rPr>
          <w:rFonts w:ascii="Times New Roman" w:hAnsi="Times New Roman" w:cs="Times New Roman"/>
          <w:noProof/>
          <w:sz w:val="28"/>
          <w:szCs w:val="28"/>
          <w:lang w:val="uz-Cyrl-UZ"/>
        </w:rPr>
        <w:t>669</w:t>
      </w:r>
      <w:r w:rsidR="008405D9" w:rsidRPr="0096044A">
        <w:rPr>
          <w:rFonts w:ascii="Times New Roman" w:hAnsi="Times New Roman" w:cs="Times New Roman"/>
          <w:noProof/>
          <w:sz w:val="28"/>
          <w:szCs w:val="28"/>
          <w:lang w:val="uz-Cyrl-UZ"/>
        </w:rPr>
        <w:t>-sonli buyrug‘i bilan tasdiqlangan.</w:t>
      </w:r>
    </w:p>
    <w:p w14:paraId="28FB8737" w14:textId="77777777" w:rsidR="00EE5CD8" w:rsidRPr="00D65BD0" w:rsidRDefault="008405D9" w:rsidP="00C91EE7">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Mazmun-mohiyati : Ushb</w:t>
      </w:r>
      <w:r w:rsidR="00341380" w:rsidRPr="0096044A">
        <w:rPr>
          <w:rFonts w:ascii="Times New Roman" w:hAnsi="Times New Roman" w:cs="Times New Roman"/>
          <w:noProof/>
          <w:sz w:val="28"/>
          <w:szCs w:val="28"/>
          <w:lang w:val="uz-Cyrl-UZ"/>
        </w:rPr>
        <w:t>u</w:t>
      </w:r>
      <w:r w:rsidRPr="0096044A">
        <w:rPr>
          <w:rFonts w:ascii="Times New Roman" w:hAnsi="Times New Roman" w:cs="Times New Roman"/>
          <w:noProof/>
          <w:sz w:val="28"/>
          <w:szCs w:val="28"/>
          <w:lang w:val="uz-Cyrl-UZ"/>
        </w:rPr>
        <w:t xml:space="preserve"> normativ hujjat huquqiy mehnat munosabatlarini tartibga soluvchi O‘zbekiston Respublikasining Mehngat Kodeksi va IESH 34-475:2023 “Issiqlik elektr stansiyalari” AJ ijroiya apprati va uning tarkibidagi korxonalar xodimlarining ichki mehnat tartibi qoidalari” asosida ishlab chiqilgan va “Sirdaryo IES” filiali xodimlari uchun majburiydir. Qoidalar Mehnat kodeksi, jamoa shartnomasi hamda mehnat to‘g‘risidagi boshqa hujjatlarga muvofiq tuzilgan bo‘lib, mehnat shartnomasini tuzish, o‘zgartirish, bekor qilishni, ish vaqti va dam olish vaqtidan foydalanishni, mehnat intizomini hamda ish beruvchi bilan xodim o‘rtasida yuzaga keladigan boshqa huquqiy munosabatlar masalalarini tartibga soladigan qat’iy meyoriy hujjat hisoblanadi.</w:t>
      </w:r>
    </w:p>
    <w:p w14:paraId="547F20B9" w14:textId="77777777" w:rsidR="00D7566B" w:rsidRPr="0096044A" w:rsidRDefault="00EE5CD8" w:rsidP="00C91EE7">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2.1-bandi – “Xodim mehnat intizomiga rioya qilishga, ushbu Qoidalarga, jamoa shartnomalari va kelishuvlarida, lavozim yo‘riqnomalari, mehnat shartnomalarida qayd qilingan mehnat majburiyatlarini bajarishga majburdir”. Qoidalar 11 ta bobdan iborat.</w:t>
      </w:r>
    </w:p>
    <w:p w14:paraId="2C173E96" w14:textId="77777777" w:rsidR="00D7566B" w:rsidRPr="0096044A" w:rsidRDefault="00D7566B" w:rsidP="00C91EE7">
      <w:pPr>
        <w:ind w:firstLine="708"/>
        <w:jc w:val="both"/>
        <w:rPr>
          <w:rFonts w:ascii="Times New Roman" w:hAnsi="Times New Roman" w:cs="Times New Roman"/>
          <w:noProof/>
          <w:sz w:val="28"/>
          <w:szCs w:val="28"/>
          <w:lang w:val="uz-Cyrl-UZ"/>
        </w:rPr>
      </w:pPr>
    </w:p>
    <w:p w14:paraId="12C8D11E" w14:textId="4C695075" w:rsidR="00D7566B" w:rsidRPr="00D65BD0" w:rsidRDefault="00D7566B" w:rsidP="00762CAD">
      <w:pPr>
        <w:jc w:val="both"/>
        <w:rPr>
          <w:rFonts w:ascii="Times New Roman" w:hAnsi="Times New Roman" w:cs="Times New Roman"/>
          <w:b/>
          <w:noProof/>
          <w:sz w:val="28"/>
          <w:szCs w:val="28"/>
          <w:lang w:val="uz-Cyrl-UZ"/>
        </w:rPr>
      </w:pPr>
      <w:r w:rsidRPr="0096044A">
        <w:rPr>
          <w:rFonts w:ascii="Times New Roman" w:hAnsi="Times New Roman" w:cs="Times New Roman"/>
          <w:b/>
          <w:noProof/>
          <w:sz w:val="28"/>
          <w:szCs w:val="28"/>
          <w:lang w:val="uz-Cyrl-UZ"/>
        </w:rPr>
        <w:t>13. Oʻzbekiston Respublikasi Vazirlar Mahkamasining “Davlat fuqarolik xizmatchilari tomonidan odob-axloq qoidalariga rioya etilishini taʼminlash boʻyicha qoʻshimcha chora-tadbirlar toʻgʻrisida”gi Qarori</w:t>
      </w:r>
      <w:r w:rsidR="00762CAD" w:rsidRPr="0096044A">
        <w:rPr>
          <w:rFonts w:ascii="Times New Roman" w:hAnsi="Times New Roman" w:cs="Times New Roman"/>
          <w:b/>
          <w:noProof/>
          <w:sz w:val="28"/>
          <w:szCs w:val="28"/>
          <w:lang w:val="uz-Cyrl-UZ"/>
        </w:rPr>
        <w:t xml:space="preserve"> (</w:t>
      </w:r>
      <w:r w:rsidRPr="0096044A">
        <w:rPr>
          <w:rFonts w:ascii="Times New Roman" w:hAnsi="Times New Roman" w:cs="Times New Roman"/>
          <w:noProof/>
          <w:sz w:val="28"/>
          <w:szCs w:val="28"/>
          <w:lang w:val="uz-Cyrl-UZ"/>
        </w:rPr>
        <w:t>Sanasi: 14.10.2022-yildagi 595-sonli</w:t>
      </w:r>
      <w:r w:rsidR="00762CAD" w:rsidRPr="0096044A">
        <w:rPr>
          <w:rFonts w:ascii="Times New Roman" w:hAnsi="Times New Roman" w:cs="Times New Roman"/>
          <w:noProof/>
          <w:sz w:val="28"/>
          <w:szCs w:val="28"/>
          <w:lang w:val="uz-Cyrl-UZ"/>
        </w:rPr>
        <w:t xml:space="preserve">. </w:t>
      </w:r>
      <w:hyperlink r:id="rId18" w:history="1">
        <w:r w:rsidR="00762CAD" w:rsidRPr="0096044A">
          <w:rPr>
            <w:rStyle w:val="a5"/>
          </w:rPr>
          <w:t>https://lex.uz/ru/docs/6236838</w:t>
        </w:r>
      </w:hyperlink>
      <w:r w:rsidR="00762CAD" w:rsidRPr="0096044A">
        <w:rPr>
          <w:rFonts w:ascii="Times New Roman" w:hAnsi="Times New Roman" w:cs="Times New Roman"/>
          <w:noProof/>
          <w:sz w:val="28"/>
          <w:szCs w:val="28"/>
          <w:lang w:val="uz-Cyrl-UZ"/>
        </w:rPr>
        <w:t>).</w:t>
      </w:r>
    </w:p>
    <w:p w14:paraId="3D0B3075" w14:textId="77777777" w:rsidR="00950415" w:rsidRPr="0096044A" w:rsidRDefault="00950415" w:rsidP="00D7566B">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 xml:space="preserve">VMQning ijrosini ta’minlash maqsadida “IES” AJning 27.10.2022 yilda 394-sonli buyrug‘i bilan “IES” AJ xodimlarining odob-axloq qoidalari” va “Odob-axloq komissiyasi to‘g‘risida”gi Nizom, “Odob axloq komissiyasi tarkibi” tasdiqlangan. </w:t>
      </w:r>
    </w:p>
    <w:p w14:paraId="714EDA0F" w14:textId="77777777" w:rsidR="00D7566B" w:rsidRPr="0096044A" w:rsidRDefault="00950415" w:rsidP="00D7566B">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 xml:space="preserve">Jamiyat xodimlarining Odob-axloq qoidalari, egallab turgan lavozimidan qat’iy nazar, xodimlarning kasbiy madaniyati, xizmat faoliyati davomida xamda xizmatdan tashqari vaqtda odob-axloqi, tashqi ko‘rinishi va kiyinishi uslubining na’munaviy qoidalarini belgilaydi. “Odob-axloq qoidalari” 11 ta bob, 35 ta moddadan iborat. Nizom esa 5 ta bob, 35 ta moddadan iborat.  </w:t>
      </w:r>
    </w:p>
    <w:p w14:paraId="79105E51" w14:textId="77777777" w:rsidR="007E5D3E" w:rsidRPr="0096044A" w:rsidRDefault="00EE5CD8" w:rsidP="00C91EE7">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 xml:space="preserve"> </w:t>
      </w:r>
    </w:p>
    <w:p w14:paraId="653619BC" w14:textId="7DC84C11" w:rsidR="00D65BD0" w:rsidRDefault="003021AD" w:rsidP="00C91EE7">
      <w:pPr>
        <w:ind w:firstLine="708"/>
        <w:jc w:val="both"/>
        <w:rPr>
          <w:rFonts w:ascii="Times New Roman" w:hAnsi="Times New Roman" w:cs="Times New Roman"/>
          <w:b/>
          <w:noProof/>
          <w:sz w:val="28"/>
          <w:szCs w:val="28"/>
          <w:lang w:val="en-US"/>
        </w:rPr>
      </w:pPr>
      <w:r w:rsidRPr="0096044A">
        <w:rPr>
          <w:rFonts w:ascii="Times New Roman" w:hAnsi="Times New Roman" w:cs="Times New Roman"/>
          <w:b/>
          <w:noProof/>
          <w:sz w:val="28"/>
          <w:szCs w:val="28"/>
          <w:lang w:val="uz-Cyrl-UZ"/>
        </w:rPr>
        <w:t>1</w:t>
      </w:r>
      <w:r w:rsidR="00950415" w:rsidRPr="0096044A">
        <w:rPr>
          <w:rFonts w:ascii="Times New Roman" w:hAnsi="Times New Roman" w:cs="Times New Roman"/>
          <w:b/>
          <w:noProof/>
          <w:sz w:val="28"/>
          <w:szCs w:val="28"/>
          <w:lang w:val="uz-Cyrl-UZ"/>
        </w:rPr>
        <w:t>4</w:t>
      </w:r>
      <w:r w:rsidRPr="0096044A">
        <w:rPr>
          <w:rFonts w:ascii="Times New Roman" w:hAnsi="Times New Roman" w:cs="Times New Roman"/>
          <w:b/>
          <w:noProof/>
          <w:sz w:val="28"/>
          <w:szCs w:val="28"/>
          <w:lang w:val="uz-Cyrl-UZ"/>
        </w:rPr>
        <w:t xml:space="preserve">. </w:t>
      </w:r>
      <w:r w:rsidR="00D65BD0" w:rsidRPr="0096044A">
        <w:rPr>
          <w:rFonts w:ascii="Times New Roman" w:hAnsi="Times New Roman" w:cs="Times New Roman"/>
          <w:b/>
          <w:noProof/>
          <w:sz w:val="28"/>
          <w:szCs w:val="28"/>
          <w:lang w:val="uz-Cyrl-UZ"/>
        </w:rPr>
        <w:t>Oʻzbekiston Respublikasi</w:t>
      </w:r>
      <w:r w:rsidR="00D65BD0">
        <w:rPr>
          <w:rFonts w:ascii="Times New Roman" w:hAnsi="Times New Roman" w:cs="Times New Roman"/>
          <w:b/>
          <w:noProof/>
          <w:sz w:val="28"/>
          <w:szCs w:val="28"/>
          <w:lang w:val="en-US"/>
        </w:rPr>
        <w:t xml:space="preserve">ning 15.04.2022 yildagi O‘RQ-764-sonli “Kiberxavfsizlik to‘g‘risida”gi qonuni. </w:t>
      </w:r>
      <w:hyperlink r:id="rId19" w:history="1">
        <w:r w:rsidR="00D65BD0" w:rsidRPr="00D65BD0">
          <w:rPr>
            <w:rStyle w:val="a5"/>
            <w:rFonts w:ascii="Times New Roman" w:hAnsi="Times New Roman" w:cs="Times New Roman"/>
            <w:bCs/>
            <w:noProof/>
            <w:sz w:val="28"/>
            <w:szCs w:val="28"/>
            <w:lang w:val="en-US"/>
          </w:rPr>
          <w:t>https://lex.uz/uz/docs/-5960604</w:t>
        </w:r>
      </w:hyperlink>
    </w:p>
    <w:p w14:paraId="1381933B" w14:textId="77777777" w:rsidR="00D65BD0" w:rsidRDefault="00D65BD0" w:rsidP="00C91EE7">
      <w:pPr>
        <w:ind w:firstLine="708"/>
        <w:jc w:val="both"/>
        <w:rPr>
          <w:rFonts w:ascii="Times New Roman" w:hAnsi="Times New Roman" w:cs="Times New Roman"/>
          <w:bCs/>
          <w:noProof/>
          <w:sz w:val="28"/>
          <w:szCs w:val="28"/>
          <w:lang w:val="en-US"/>
        </w:rPr>
      </w:pPr>
    </w:p>
    <w:p w14:paraId="3F9043E0" w14:textId="0D932CA7" w:rsidR="00D65BD0" w:rsidRDefault="00D65BD0" w:rsidP="00C91EE7">
      <w:pPr>
        <w:ind w:firstLine="708"/>
        <w:jc w:val="both"/>
        <w:rPr>
          <w:rFonts w:ascii="Times New Roman" w:hAnsi="Times New Roman" w:cs="Times New Roman"/>
          <w:b/>
          <w:noProof/>
          <w:sz w:val="28"/>
          <w:szCs w:val="28"/>
          <w:lang w:val="uz-Cyrl-UZ"/>
        </w:rPr>
      </w:pPr>
      <w:r w:rsidRPr="00D65BD0">
        <w:rPr>
          <w:rFonts w:ascii="Times New Roman" w:hAnsi="Times New Roman" w:cs="Times New Roman"/>
          <w:bCs/>
          <w:noProof/>
          <w:sz w:val="28"/>
          <w:szCs w:val="28"/>
          <w:lang w:val="en-US"/>
        </w:rPr>
        <w:t>Ushbu Qonunning maqsadi kiberxavfsizlik sohasidagi munosabatlarni tartibga solishdan iborat</w:t>
      </w:r>
      <w:r>
        <w:rPr>
          <w:rFonts w:ascii="Times New Roman" w:hAnsi="Times New Roman" w:cs="Times New Roman"/>
          <w:bCs/>
          <w:noProof/>
          <w:sz w:val="28"/>
          <w:szCs w:val="28"/>
          <w:lang w:val="en-US"/>
        </w:rPr>
        <w:t>. Qonun 8-bob, 40 ta moddadan iborat.</w:t>
      </w:r>
    </w:p>
    <w:p w14:paraId="443C58EA" w14:textId="77777777" w:rsidR="00D65BD0" w:rsidRDefault="00D65BD0" w:rsidP="00C91EE7">
      <w:pPr>
        <w:ind w:firstLine="708"/>
        <w:jc w:val="both"/>
        <w:rPr>
          <w:rFonts w:ascii="Times New Roman" w:hAnsi="Times New Roman" w:cs="Times New Roman"/>
          <w:b/>
          <w:noProof/>
          <w:sz w:val="28"/>
          <w:szCs w:val="28"/>
          <w:lang w:val="uz-Cyrl-UZ"/>
        </w:rPr>
      </w:pPr>
    </w:p>
    <w:p w14:paraId="5EBC06BF" w14:textId="77777777" w:rsidR="00D65BD0" w:rsidRDefault="00D65BD0" w:rsidP="00C91EE7">
      <w:pPr>
        <w:ind w:firstLine="708"/>
        <w:jc w:val="both"/>
        <w:rPr>
          <w:rFonts w:ascii="Times New Roman" w:hAnsi="Times New Roman" w:cs="Times New Roman"/>
          <w:b/>
          <w:noProof/>
          <w:sz w:val="28"/>
          <w:szCs w:val="28"/>
          <w:lang w:val="uz-Cyrl-UZ"/>
        </w:rPr>
      </w:pPr>
    </w:p>
    <w:p w14:paraId="03FF46C9" w14:textId="0EE7474F" w:rsidR="003021AD" w:rsidRPr="0096044A" w:rsidRDefault="00D65BD0" w:rsidP="00C91EE7">
      <w:pPr>
        <w:ind w:firstLine="708"/>
        <w:jc w:val="both"/>
        <w:rPr>
          <w:rFonts w:ascii="Times New Roman" w:hAnsi="Times New Roman" w:cs="Times New Roman"/>
          <w:b/>
          <w:noProof/>
          <w:sz w:val="28"/>
          <w:szCs w:val="28"/>
          <w:lang w:val="uz-Cyrl-UZ"/>
        </w:rPr>
      </w:pPr>
      <w:r w:rsidRPr="00D65BD0">
        <w:rPr>
          <w:rFonts w:ascii="Times New Roman" w:hAnsi="Times New Roman" w:cs="Times New Roman"/>
          <w:b/>
          <w:noProof/>
          <w:sz w:val="28"/>
          <w:szCs w:val="28"/>
          <w:lang w:val="uz-Cyrl-UZ"/>
        </w:rPr>
        <w:t xml:space="preserve">15. </w:t>
      </w:r>
      <w:r w:rsidR="003021AD" w:rsidRPr="0096044A">
        <w:rPr>
          <w:rFonts w:ascii="Times New Roman" w:hAnsi="Times New Roman" w:cs="Times New Roman"/>
          <w:b/>
          <w:noProof/>
          <w:sz w:val="28"/>
          <w:szCs w:val="28"/>
          <w:lang w:val="uz-Cyrl-UZ"/>
        </w:rPr>
        <w:t xml:space="preserve">Oʻzbekiston Respublikasi Vazirlar Mahkamasining </w:t>
      </w:r>
      <w:r w:rsidR="003021AD" w:rsidRPr="0096044A">
        <w:rPr>
          <w:rFonts w:ascii="Times New Roman" w:hAnsi="Times New Roman" w:cs="Times New Roman"/>
          <w:b/>
          <w:noProof/>
          <w:sz w:val="28"/>
          <w:szCs w:val="28"/>
          <w:lang w:val="uz-Cyrl-UZ"/>
        </w:rPr>
        <w:br/>
        <w:t xml:space="preserve">18.10.2022-yildagi 608-son Qarori bilan tasdiqlangan “Elektr energetikasi obyektlarida xodimlar bilan ishlashni tashkil etish Qoidalari” </w:t>
      </w:r>
    </w:p>
    <w:p w14:paraId="734B3C26" w14:textId="77777777" w:rsidR="005D33D4" w:rsidRPr="0096044A" w:rsidRDefault="003021AD" w:rsidP="005D33D4">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Sanasi: 18.10.2024 y</w:t>
      </w:r>
    </w:p>
    <w:p w14:paraId="284F6150" w14:textId="77777777" w:rsidR="005D33D4" w:rsidRPr="0096044A" w:rsidRDefault="005D0DA6" w:rsidP="005D33D4">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 xml:space="preserve">Mazmun-mohiyati : </w:t>
      </w:r>
      <w:r w:rsidR="002A68FF" w:rsidRPr="0096044A">
        <w:rPr>
          <w:rFonts w:ascii="Times New Roman" w:hAnsi="Times New Roman" w:cs="Times New Roman"/>
          <w:noProof/>
          <w:sz w:val="28"/>
          <w:szCs w:val="28"/>
          <w:lang w:val="uz-Cyrl-UZ"/>
        </w:rPr>
        <w:t>Mazkur</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Qoidalar</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elektr</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energetikasi</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ob’ektlari</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tarkibiga</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kiruvchi</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uskunalar</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qurilmalar</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bino</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va</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inshootlarni</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loyihalashtirish</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ekspluatatsiya</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qilish</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ularning</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ishlashini</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tashkil</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etuvchi</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va</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nazorat</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qiluvchi</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korxonalar</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xodimlari</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shuningdek</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elektr</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energetikasi</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ob’ektlarida</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qurilish</w:t>
      </w:r>
      <w:r w:rsidRPr="0096044A">
        <w:rPr>
          <w:rFonts w:ascii="Times New Roman" w:hAnsi="Times New Roman" w:cs="Times New Roman"/>
          <w:noProof/>
          <w:sz w:val="28"/>
          <w:szCs w:val="28"/>
          <w:lang w:val="uz-Cyrl-UZ"/>
        </w:rPr>
        <w:t>-</w:t>
      </w:r>
      <w:r w:rsidR="002A68FF" w:rsidRPr="0096044A">
        <w:rPr>
          <w:rFonts w:ascii="Times New Roman" w:hAnsi="Times New Roman" w:cs="Times New Roman"/>
          <w:noProof/>
          <w:sz w:val="28"/>
          <w:szCs w:val="28"/>
          <w:lang w:val="uz-Cyrl-UZ"/>
        </w:rPr>
        <w:t>montaj</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sozlash</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ishga</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tushirish</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hamda</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ta’mirlash</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ishlarini</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bajaruvchi</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xodimlar</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bilan</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ishlash</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tartibini</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belgilaydi</w:t>
      </w:r>
      <w:r w:rsidRPr="0096044A">
        <w:rPr>
          <w:rFonts w:ascii="Times New Roman" w:hAnsi="Times New Roman" w:cs="Times New Roman"/>
          <w:noProof/>
          <w:sz w:val="28"/>
          <w:szCs w:val="28"/>
          <w:lang w:val="uz-Cyrl-UZ"/>
        </w:rPr>
        <w:t>.</w:t>
      </w:r>
    </w:p>
    <w:p w14:paraId="0854F5EF" w14:textId="77777777" w:rsidR="005D0DA6" w:rsidRPr="0096044A" w:rsidRDefault="002A68FF" w:rsidP="005D33D4">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Mazkur</w:t>
      </w:r>
      <w:r w:rsidR="005D0DA6" w:rsidRPr="0096044A">
        <w:rPr>
          <w:rFonts w:ascii="Times New Roman" w:hAnsi="Times New Roman" w:cs="Times New Roman"/>
          <w:noProof/>
          <w:sz w:val="28"/>
          <w:szCs w:val="28"/>
          <w:lang w:val="uz-Cyrl-UZ"/>
        </w:rPr>
        <w:t xml:space="preserve"> </w:t>
      </w:r>
      <w:r w:rsidRPr="0096044A">
        <w:rPr>
          <w:rFonts w:ascii="Times New Roman" w:hAnsi="Times New Roman" w:cs="Times New Roman"/>
          <w:noProof/>
          <w:sz w:val="28"/>
          <w:szCs w:val="28"/>
          <w:lang w:val="uz-Cyrl-UZ"/>
        </w:rPr>
        <w:t>Qoidalarning</w:t>
      </w:r>
      <w:r w:rsidR="005D0DA6" w:rsidRPr="0096044A">
        <w:rPr>
          <w:rFonts w:ascii="Times New Roman" w:hAnsi="Times New Roman" w:cs="Times New Roman"/>
          <w:noProof/>
          <w:sz w:val="28"/>
          <w:szCs w:val="28"/>
          <w:lang w:val="uz-Cyrl-UZ"/>
        </w:rPr>
        <w:t xml:space="preserve"> </w:t>
      </w:r>
      <w:r w:rsidRPr="0096044A">
        <w:rPr>
          <w:rFonts w:ascii="Times New Roman" w:hAnsi="Times New Roman" w:cs="Times New Roman"/>
          <w:noProof/>
          <w:sz w:val="28"/>
          <w:szCs w:val="28"/>
          <w:lang w:val="uz-Cyrl-UZ"/>
        </w:rPr>
        <w:t>talablari</w:t>
      </w:r>
      <w:r w:rsidR="005D0DA6" w:rsidRPr="0096044A">
        <w:rPr>
          <w:rFonts w:ascii="Times New Roman" w:hAnsi="Times New Roman" w:cs="Times New Roman"/>
          <w:noProof/>
          <w:sz w:val="28"/>
          <w:szCs w:val="28"/>
          <w:lang w:val="uz-Cyrl-UZ"/>
        </w:rPr>
        <w:t xml:space="preserve"> </w:t>
      </w:r>
      <w:r w:rsidRPr="0096044A">
        <w:rPr>
          <w:rFonts w:ascii="Times New Roman" w:hAnsi="Times New Roman" w:cs="Times New Roman"/>
          <w:noProof/>
          <w:sz w:val="28"/>
          <w:szCs w:val="28"/>
          <w:lang w:val="uz-Cyrl-UZ"/>
        </w:rPr>
        <w:t>elektr</w:t>
      </w:r>
      <w:r w:rsidR="005D0DA6" w:rsidRPr="0096044A">
        <w:rPr>
          <w:rFonts w:ascii="Times New Roman" w:hAnsi="Times New Roman" w:cs="Times New Roman"/>
          <w:noProof/>
          <w:sz w:val="28"/>
          <w:szCs w:val="28"/>
          <w:lang w:val="uz-Cyrl-UZ"/>
        </w:rPr>
        <w:t xml:space="preserve"> </w:t>
      </w:r>
      <w:r w:rsidRPr="0096044A">
        <w:rPr>
          <w:rFonts w:ascii="Times New Roman" w:hAnsi="Times New Roman" w:cs="Times New Roman"/>
          <w:noProof/>
          <w:sz w:val="28"/>
          <w:szCs w:val="28"/>
          <w:lang w:val="uz-Cyrl-UZ"/>
        </w:rPr>
        <w:t>energetikasi</w:t>
      </w:r>
      <w:r w:rsidR="005D0DA6" w:rsidRPr="0096044A">
        <w:rPr>
          <w:rFonts w:ascii="Times New Roman" w:hAnsi="Times New Roman" w:cs="Times New Roman"/>
          <w:noProof/>
          <w:sz w:val="28"/>
          <w:szCs w:val="28"/>
          <w:lang w:val="uz-Cyrl-UZ"/>
        </w:rPr>
        <w:t xml:space="preserve"> </w:t>
      </w:r>
      <w:r w:rsidRPr="0096044A">
        <w:rPr>
          <w:rFonts w:ascii="Times New Roman" w:hAnsi="Times New Roman" w:cs="Times New Roman"/>
          <w:noProof/>
          <w:sz w:val="28"/>
          <w:szCs w:val="28"/>
          <w:lang w:val="uz-Cyrl-UZ"/>
        </w:rPr>
        <w:t>ob’ektlarida</w:t>
      </w:r>
      <w:r w:rsidR="005D0DA6" w:rsidRPr="0096044A">
        <w:rPr>
          <w:rFonts w:ascii="Times New Roman" w:hAnsi="Times New Roman" w:cs="Times New Roman"/>
          <w:noProof/>
          <w:sz w:val="28"/>
          <w:szCs w:val="28"/>
          <w:lang w:val="uz-Cyrl-UZ"/>
        </w:rPr>
        <w:t xml:space="preserve"> </w:t>
      </w:r>
      <w:r w:rsidRPr="0096044A">
        <w:rPr>
          <w:rFonts w:ascii="Times New Roman" w:hAnsi="Times New Roman" w:cs="Times New Roman"/>
          <w:noProof/>
          <w:sz w:val="28"/>
          <w:szCs w:val="28"/>
          <w:lang w:val="uz-Cyrl-UZ"/>
        </w:rPr>
        <w:t>amalda</w:t>
      </w:r>
      <w:r w:rsidR="005D0DA6" w:rsidRPr="0096044A">
        <w:rPr>
          <w:rFonts w:ascii="Times New Roman" w:hAnsi="Times New Roman" w:cs="Times New Roman"/>
          <w:noProof/>
          <w:sz w:val="28"/>
          <w:szCs w:val="28"/>
          <w:lang w:val="uz-Cyrl-UZ"/>
        </w:rPr>
        <w:t xml:space="preserve"> </w:t>
      </w:r>
      <w:r w:rsidRPr="0096044A">
        <w:rPr>
          <w:rFonts w:ascii="Times New Roman" w:hAnsi="Times New Roman" w:cs="Times New Roman"/>
          <w:noProof/>
          <w:sz w:val="28"/>
          <w:szCs w:val="28"/>
          <w:lang w:val="uz-Cyrl-UZ"/>
        </w:rPr>
        <w:t>bo‘lgan</w:t>
      </w:r>
      <w:r w:rsidR="005D0DA6" w:rsidRPr="0096044A">
        <w:rPr>
          <w:rFonts w:ascii="Times New Roman" w:hAnsi="Times New Roman" w:cs="Times New Roman"/>
          <w:noProof/>
          <w:sz w:val="28"/>
          <w:szCs w:val="28"/>
          <w:lang w:val="uz-Cyrl-UZ"/>
        </w:rPr>
        <w:t xml:space="preserve"> </w:t>
      </w:r>
      <w:r w:rsidRPr="0096044A">
        <w:rPr>
          <w:rFonts w:ascii="Times New Roman" w:hAnsi="Times New Roman" w:cs="Times New Roman"/>
          <w:noProof/>
          <w:sz w:val="28"/>
          <w:szCs w:val="28"/>
          <w:lang w:val="uz-Cyrl-UZ"/>
        </w:rPr>
        <w:t>yo‘riqnomalar</w:t>
      </w:r>
      <w:r w:rsidR="005D0DA6" w:rsidRPr="0096044A">
        <w:rPr>
          <w:rFonts w:ascii="Times New Roman" w:hAnsi="Times New Roman" w:cs="Times New Roman"/>
          <w:noProof/>
          <w:sz w:val="28"/>
          <w:szCs w:val="28"/>
          <w:lang w:val="uz-Cyrl-UZ"/>
        </w:rPr>
        <w:t xml:space="preserve"> </w:t>
      </w:r>
      <w:r w:rsidRPr="0096044A">
        <w:rPr>
          <w:rFonts w:ascii="Times New Roman" w:hAnsi="Times New Roman" w:cs="Times New Roman"/>
          <w:noProof/>
          <w:sz w:val="28"/>
          <w:szCs w:val="28"/>
          <w:lang w:val="uz-Cyrl-UZ"/>
        </w:rPr>
        <w:t>va</w:t>
      </w:r>
      <w:r w:rsidR="005D0DA6" w:rsidRPr="0096044A">
        <w:rPr>
          <w:rFonts w:ascii="Times New Roman" w:hAnsi="Times New Roman" w:cs="Times New Roman"/>
          <w:noProof/>
          <w:sz w:val="28"/>
          <w:szCs w:val="28"/>
          <w:lang w:val="uz-Cyrl-UZ"/>
        </w:rPr>
        <w:t xml:space="preserve"> </w:t>
      </w:r>
      <w:r w:rsidRPr="0096044A">
        <w:rPr>
          <w:rFonts w:ascii="Times New Roman" w:hAnsi="Times New Roman" w:cs="Times New Roman"/>
          <w:noProof/>
          <w:sz w:val="28"/>
          <w:szCs w:val="28"/>
          <w:lang w:val="uz-Cyrl-UZ"/>
        </w:rPr>
        <w:t>nizomlar</w:t>
      </w:r>
      <w:r w:rsidR="005D0DA6" w:rsidRPr="0096044A">
        <w:rPr>
          <w:rFonts w:ascii="Times New Roman" w:hAnsi="Times New Roman" w:cs="Times New Roman"/>
          <w:noProof/>
          <w:sz w:val="28"/>
          <w:szCs w:val="28"/>
          <w:lang w:val="uz-Cyrl-UZ"/>
        </w:rPr>
        <w:t xml:space="preserve">, </w:t>
      </w:r>
      <w:r w:rsidRPr="0096044A">
        <w:rPr>
          <w:rFonts w:ascii="Times New Roman" w:hAnsi="Times New Roman" w:cs="Times New Roman"/>
          <w:noProof/>
          <w:sz w:val="28"/>
          <w:szCs w:val="28"/>
          <w:lang w:val="uz-Cyrl-UZ"/>
        </w:rPr>
        <w:t>shuningdek</w:t>
      </w:r>
      <w:r w:rsidR="005D0DA6" w:rsidRPr="0096044A">
        <w:rPr>
          <w:rFonts w:ascii="Times New Roman" w:hAnsi="Times New Roman" w:cs="Times New Roman"/>
          <w:noProof/>
          <w:sz w:val="28"/>
          <w:szCs w:val="28"/>
          <w:lang w:val="uz-Cyrl-UZ"/>
        </w:rPr>
        <w:t xml:space="preserve">, </w:t>
      </w:r>
      <w:r w:rsidRPr="0096044A">
        <w:rPr>
          <w:rFonts w:ascii="Times New Roman" w:hAnsi="Times New Roman" w:cs="Times New Roman"/>
          <w:noProof/>
          <w:sz w:val="28"/>
          <w:szCs w:val="28"/>
          <w:lang w:val="uz-Cyrl-UZ"/>
        </w:rPr>
        <w:t>tashkiliy</w:t>
      </w:r>
      <w:r w:rsidR="005D0DA6" w:rsidRPr="0096044A">
        <w:rPr>
          <w:rFonts w:ascii="Times New Roman" w:hAnsi="Times New Roman" w:cs="Times New Roman"/>
          <w:noProof/>
          <w:sz w:val="28"/>
          <w:szCs w:val="28"/>
          <w:lang w:val="uz-Cyrl-UZ"/>
        </w:rPr>
        <w:t>-</w:t>
      </w:r>
      <w:r w:rsidRPr="0096044A">
        <w:rPr>
          <w:rFonts w:ascii="Times New Roman" w:hAnsi="Times New Roman" w:cs="Times New Roman"/>
          <w:noProof/>
          <w:sz w:val="28"/>
          <w:szCs w:val="28"/>
          <w:lang w:val="uz-Cyrl-UZ"/>
        </w:rPr>
        <w:t>boshqaruv</w:t>
      </w:r>
      <w:r w:rsidR="005D0DA6" w:rsidRPr="0096044A">
        <w:rPr>
          <w:rFonts w:ascii="Times New Roman" w:hAnsi="Times New Roman" w:cs="Times New Roman"/>
          <w:noProof/>
          <w:sz w:val="28"/>
          <w:szCs w:val="28"/>
          <w:lang w:val="uz-Cyrl-UZ"/>
        </w:rPr>
        <w:t xml:space="preserve"> </w:t>
      </w:r>
      <w:r w:rsidRPr="0096044A">
        <w:rPr>
          <w:rFonts w:ascii="Times New Roman" w:hAnsi="Times New Roman" w:cs="Times New Roman"/>
          <w:noProof/>
          <w:sz w:val="28"/>
          <w:szCs w:val="28"/>
          <w:lang w:val="uz-Cyrl-UZ"/>
        </w:rPr>
        <w:t>hujjatlarida</w:t>
      </w:r>
      <w:r w:rsidR="005D0DA6" w:rsidRPr="0096044A">
        <w:rPr>
          <w:rFonts w:ascii="Times New Roman" w:hAnsi="Times New Roman" w:cs="Times New Roman"/>
          <w:noProof/>
          <w:sz w:val="28"/>
          <w:szCs w:val="28"/>
          <w:lang w:val="uz-Cyrl-UZ"/>
        </w:rPr>
        <w:t xml:space="preserve"> </w:t>
      </w:r>
      <w:r w:rsidRPr="0096044A">
        <w:rPr>
          <w:rFonts w:ascii="Times New Roman" w:hAnsi="Times New Roman" w:cs="Times New Roman"/>
          <w:noProof/>
          <w:sz w:val="28"/>
          <w:szCs w:val="28"/>
          <w:lang w:val="uz-Cyrl-UZ"/>
        </w:rPr>
        <w:t>inobatga</w:t>
      </w:r>
      <w:r w:rsidR="005D0DA6" w:rsidRPr="0096044A">
        <w:rPr>
          <w:rFonts w:ascii="Times New Roman" w:hAnsi="Times New Roman" w:cs="Times New Roman"/>
          <w:noProof/>
          <w:sz w:val="28"/>
          <w:szCs w:val="28"/>
          <w:lang w:val="uz-Cyrl-UZ"/>
        </w:rPr>
        <w:t xml:space="preserve"> </w:t>
      </w:r>
      <w:r w:rsidRPr="0096044A">
        <w:rPr>
          <w:rFonts w:ascii="Times New Roman" w:hAnsi="Times New Roman" w:cs="Times New Roman"/>
          <w:noProof/>
          <w:sz w:val="28"/>
          <w:szCs w:val="28"/>
          <w:lang w:val="uz-Cyrl-UZ"/>
        </w:rPr>
        <w:t>olinishi</w:t>
      </w:r>
      <w:r w:rsidR="005D0DA6" w:rsidRPr="0096044A">
        <w:rPr>
          <w:rFonts w:ascii="Times New Roman" w:hAnsi="Times New Roman" w:cs="Times New Roman"/>
          <w:noProof/>
          <w:sz w:val="28"/>
          <w:szCs w:val="28"/>
          <w:lang w:val="uz-Cyrl-UZ"/>
        </w:rPr>
        <w:t xml:space="preserve"> </w:t>
      </w:r>
      <w:r w:rsidRPr="0096044A">
        <w:rPr>
          <w:rFonts w:ascii="Times New Roman" w:hAnsi="Times New Roman" w:cs="Times New Roman"/>
          <w:noProof/>
          <w:sz w:val="28"/>
          <w:szCs w:val="28"/>
          <w:lang w:val="uz-Cyrl-UZ"/>
        </w:rPr>
        <w:t>shart</w:t>
      </w:r>
      <w:r w:rsidR="005D0DA6" w:rsidRPr="0096044A">
        <w:rPr>
          <w:rFonts w:ascii="Times New Roman" w:hAnsi="Times New Roman" w:cs="Times New Roman"/>
          <w:noProof/>
          <w:sz w:val="28"/>
          <w:szCs w:val="28"/>
          <w:lang w:val="uz-Cyrl-UZ"/>
        </w:rPr>
        <w:t>.</w:t>
      </w:r>
    </w:p>
    <w:p w14:paraId="3E6B8A52" w14:textId="77777777" w:rsidR="005D0DA6" w:rsidRPr="0096044A" w:rsidRDefault="005D0DA6" w:rsidP="005D0DA6">
      <w:pPr>
        <w:shd w:val="clear" w:color="auto" w:fill="FFFFFF"/>
        <w:ind w:firstLine="851"/>
        <w:jc w:val="both"/>
        <w:rPr>
          <w:rFonts w:ascii="Times New Roman" w:hAnsi="Times New Roman" w:cs="Times New Roman"/>
          <w:noProof/>
          <w:sz w:val="28"/>
          <w:szCs w:val="28"/>
          <w:lang w:val="uz-Cyrl-UZ"/>
        </w:rPr>
      </w:pPr>
    </w:p>
    <w:p w14:paraId="0B8AC602" w14:textId="0364720F" w:rsidR="003021AD" w:rsidRPr="0096044A" w:rsidRDefault="003021AD" w:rsidP="00C91EE7">
      <w:pPr>
        <w:ind w:firstLine="708"/>
        <w:jc w:val="both"/>
        <w:rPr>
          <w:rFonts w:ascii="Times New Roman" w:hAnsi="Times New Roman" w:cs="Times New Roman"/>
          <w:b/>
          <w:noProof/>
          <w:sz w:val="28"/>
          <w:szCs w:val="28"/>
          <w:lang w:val="uz-Cyrl-UZ"/>
        </w:rPr>
      </w:pPr>
      <w:r w:rsidRPr="0096044A">
        <w:rPr>
          <w:rFonts w:ascii="Times New Roman" w:hAnsi="Times New Roman" w:cs="Times New Roman"/>
          <w:b/>
          <w:noProof/>
          <w:sz w:val="28"/>
          <w:szCs w:val="28"/>
          <w:lang w:val="uz-Cyrl-UZ"/>
        </w:rPr>
        <w:t>1</w:t>
      </w:r>
      <w:r w:rsidR="00D65BD0" w:rsidRPr="00D65BD0">
        <w:rPr>
          <w:rFonts w:ascii="Times New Roman" w:hAnsi="Times New Roman" w:cs="Times New Roman"/>
          <w:b/>
          <w:noProof/>
          <w:sz w:val="28"/>
          <w:szCs w:val="28"/>
          <w:lang w:val="uz-Cyrl-UZ"/>
        </w:rPr>
        <w:t>6</w:t>
      </w:r>
      <w:r w:rsidRPr="0096044A">
        <w:rPr>
          <w:rFonts w:ascii="Times New Roman" w:hAnsi="Times New Roman" w:cs="Times New Roman"/>
          <w:b/>
          <w:noProof/>
          <w:sz w:val="28"/>
          <w:szCs w:val="28"/>
          <w:lang w:val="uz-Cyrl-UZ"/>
        </w:rPr>
        <w:t xml:space="preserve">. Oʻzbekiston Respublikasi Vazirlar Mahkamasining </w:t>
      </w:r>
      <w:r w:rsidRPr="0096044A">
        <w:rPr>
          <w:rFonts w:ascii="Times New Roman" w:hAnsi="Times New Roman" w:cs="Times New Roman"/>
          <w:b/>
          <w:noProof/>
          <w:sz w:val="28"/>
          <w:szCs w:val="28"/>
          <w:lang w:val="uz-Cyrl-UZ"/>
        </w:rPr>
        <w:br/>
        <w:t xml:space="preserve">18.10.2022-yildagi 609-son Qarori bilan tasdiqlangan “Oʻzbekiston Respublikasi elektr stansiyalari va tarmoqlarini texnik ekspluatatsiya qilish Qoidalari” </w:t>
      </w:r>
    </w:p>
    <w:p w14:paraId="65DAFBB0" w14:textId="77777777" w:rsidR="005D33D4" w:rsidRPr="0096044A" w:rsidRDefault="003021AD" w:rsidP="005D33D4">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Sanasi: 18.10.2024 y</w:t>
      </w:r>
    </w:p>
    <w:p w14:paraId="36E46C06" w14:textId="644F387B" w:rsidR="003021AD" w:rsidRPr="0096044A" w:rsidRDefault="005D0DA6" w:rsidP="00D65BD0">
      <w:pPr>
        <w:ind w:firstLine="708"/>
        <w:jc w:val="both"/>
        <w:rPr>
          <w:rFonts w:ascii="Times New Roman" w:hAnsi="Times New Roman" w:cs="Times New Roman"/>
          <w:noProof/>
          <w:sz w:val="28"/>
          <w:szCs w:val="28"/>
          <w:lang w:val="uz-Cyrl-UZ"/>
        </w:rPr>
      </w:pPr>
      <w:r w:rsidRPr="0096044A">
        <w:rPr>
          <w:rFonts w:ascii="Times New Roman" w:hAnsi="Times New Roman" w:cs="Times New Roman"/>
          <w:noProof/>
          <w:sz w:val="28"/>
          <w:szCs w:val="28"/>
          <w:lang w:val="uz-Cyrl-UZ"/>
        </w:rPr>
        <w:t xml:space="preserve">Mazmun-mohiyati : </w:t>
      </w:r>
      <w:r w:rsidR="002A68FF" w:rsidRPr="0096044A">
        <w:rPr>
          <w:rFonts w:ascii="Times New Roman" w:hAnsi="Times New Roman" w:cs="Times New Roman"/>
          <w:noProof/>
          <w:sz w:val="28"/>
          <w:szCs w:val="28"/>
          <w:lang w:val="uz-Cyrl-UZ"/>
        </w:rPr>
        <w:t>Ushbu</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Qoidalar</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energetika</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ob’ektlarida</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qurilmalar</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uskunalar</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ishlab</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chiqarish</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binolari</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va</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kommunikatsiyalarini</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ishonchli</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xavfsiz</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va</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samarali</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ekspluatatsiya</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qilishni</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ta’minlash</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shuningdek</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ularni</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ishga</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yaroqli</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holatda</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saqlab</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turishga</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doir</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talablarini</w:t>
      </w:r>
      <w:r w:rsidRPr="0096044A">
        <w:rPr>
          <w:rFonts w:ascii="Times New Roman" w:hAnsi="Times New Roman" w:cs="Times New Roman"/>
          <w:noProof/>
          <w:sz w:val="28"/>
          <w:szCs w:val="28"/>
          <w:lang w:val="uz-Cyrl-UZ"/>
        </w:rPr>
        <w:t xml:space="preserve"> </w:t>
      </w:r>
      <w:r w:rsidR="002A68FF" w:rsidRPr="0096044A">
        <w:rPr>
          <w:rFonts w:ascii="Times New Roman" w:hAnsi="Times New Roman" w:cs="Times New Roman"/>
          <w:noProof/>
          <w:sz w:val="28"/>
          <w:szCs w:val="28"/>
          <w:lang w:val="uz-Cyrl-UZ"/>
        </w:rPr>
        <w:t>belgilaydi</w:t>
      </w:r>
      <w:r w:rsidRPr="0096044A">
        <w:rPr>
          <w:rFonts w:ascii="Times New Roman" w:hAnsi="Times New Roman" w:cs="Times New Roman"/>
          <w:noProof/>
          <w:sz w:val="28"/>
          <w:szCs w:val="28"/>
          <w:lang w:val="uz-Cyrl-UZ"/>
        </w:rPr>
        <w:t>.</w:t>
      </w:r>
    </w:p>
    <w:p w14:paraId="7410E71C" w14:textId="77777777" w:rsidR="003021AD" w:rsidRPr="0096044A" w:rsidRDefault="003021AD" w:rsidP="00C91EE7">
      <w:pPr>
        <w:jc w:val="both"/>
        <w:rPr>
          <w:rFonts w:ascii="Times New Roman" w:hAnsi="Times New Roman" w:cs="Times New Roman"/>
          <w:noProof/>
          <w:sz w:val="28"/>
          <w:szCs w:val="28"/>
          <w:lang w:val="uz-Cyrl-UZ"/>
        </w:rPr>
      </w:pPr>
    </w:p>
    <w:sectPr w:rsidR="003021AD" w:rsidRPr="0096044A" w:rsidSect="003021AD">
      <w:pgSz w:w="11906" w:h="16838"/>
      <w:pgMar w:top="1134" w:right="851" w:bottom="1134" w:left="1701" w:header="709" w:footer="709"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ontserrat">
    <w:altName w:val="Times New Roman"/>
    <w:charset w:val="CC"/>
    <w:family w:val="auto"/>
    <w:pitch w:val="variable"/>
    <w:sig w:usb0="2000020F" w:usb1="00000003" w:usb2="00000000" w:usb3="00000000" w:csb0="00000197"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AE8"/>
    <w:multiLevelType w:val="hybridMultilevel"/>
    <w:tmpl w:val="0D98C234"/>
    <w:lvl w:ilvl="0" w:tplc="EB023B4A">
      <w:start w:val="1"/>
      <w:numFmt w:val="decimal"/>
      <w:lvlText w:val="%1."/>
      <w:lvlJc w:val="left"/>
      <w:pPr>
        <w:ind w:left="1320" w:hanging="570"/>
      </w:pPr>
      <w:rPr>
        <w:rFonts w:hint="default"/>
        <w:b/>
      </w:rPr>
    </w:lvl>
    <w:lvl w:ilvl="1" w:tplc="04190019" w:tentative="1">
      <w:start w:val="1"/>
      <w:numFmt w:val="lowerLetter"/>
      <w:lvlText w:val="%2."/>
      <w:lvlJc w:val="left"/>
      <w:pPr>
        <w:ind w:left="1830" w:hanging="360"/>
      </w:pPr>
    </w:lvl>
    <w:lvl w:ilvl="2" w:tplc="0419001B" w:tentative="1">
      <w:start w:val="1"/>
      <w:numFmt w:val="lowerRoman"/>
      <w:lvlText w:val="%3."/>
      <w:lvlJc w:val="right"/>
      <w:pPr>
        <w:ind w:left="2550" w:hanging="180"/>
      </w:pPr>
    </w:lvl>
    <w:lvl w:ilvl="3" w:tplc="0419000F" w:tentative="1">
      <w:start w:val="1"/>
      <w:numFmt w:val="decimal"/>
      <w:lvlText w:val="%4."/>
      <w:lvlJc w:val="left"/>
      <w:pPr>
        <w:ind w:left="3270" w:hanging="360"/>
      </w:pPr>
    </w:lvl>
    <w:lvl w:ilvl="4" w:tplc="04190019" w:tentative="1">
      <w:start w:val="1"/>
      <w:numFmt w:val="lowerLetter"/>
      <w:lvlText w:val="%5."/>
      <w:lvlJc w:val="left"/>
      <w:pPr>
        <w:ind w:left="3990" w:hanging="360"/>
      </w:pPr>
    </w:lvl>
    <w:lvl w:ilvl="5" w:tplc="0419001B" w:tentative="1">
      <w:start w:val="1"/>
      <w:numFmt w:val="lowerRoman"/>
      <w:lvlText w:val="%6."/>
      <w:lvlJc w:val="right"/>
      <w:pPr>
        <w:ind w:left="4710" w:hanging="180"/>
      </w:pPr>
    </w:lvl>
    <w:lvl w:ilvl="6" w:tplc="0419000F" w:tentative="1">
      <w:start w:val="1"/>
      <w:numFmt w:val="decimal"/>
      <w:lvlText w:val="%7."/>
      <w:lvlJc w:val="left"/>
      <w:pPr>
        <w:ind w:left="5430" w:hanging="360"/>
      </w:pPr>
    </w:lvl>
    <w:lvl w:ilvl="7" w:tplc="04190019" w:tentative="1">
      <w:start w:val="1"/>
      <w:numFmt w:val="lowerLetter"/>
      <w:lvlText w:val="%8."/>
      <w:lvlJc w:val="left"/>
      <w:pPr>
        <w:ind w:left="6150" w:hanging="360"/>
      </w:pPr>
    </w:lvl>
    <w:lvl w:ilvl="8" w:tplc="0419001B" w:tentative="1">
      <w:start w:val="1"/>
      <w:numFmt w:val="lowerRoman"/>
      <w:lvlText w:val="%9."/>
      <w:lvlJc w:val="right"/>
      <w:pPr>
        <w:ind w:left="6870" w:hanging="180"/>
      </w:pPr>
    </w:lvl>
  </w:abstractNum>
  <w:abstractNum w:abstractNumId="1" w15:restartNumberingAfterBreak="0">
    <w:nsid w:val="2EE42D68"/>
    <w:multiLevelType w:val="hybridMultilevel"/>
    <w:tmpl w:val="E8000A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52133865">
    <w:abstractNumId w:val="1"/>
  </w:num>
  <w:num w:numId="2" w16cid:durableId="1978367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F43"/>
    <w:rsid w:val="00016073"/>
    <w:rsid w:val="00045734"/>
    <w:rsid w:val="00076A15"/>
    <w:rsid w:val="000B506D"/>
    <w:rsid w:val="000C720E"/>
    <w:rsid w:val="001424D4"/>
    <w:rsid w:val="00155E63"/>
    <w:rsid w:val="00170557"/>
    <w:rsid w:val="001C2AF6"/>
    <w:rsid w:val="00222D75"/>
    <w:rsid w:val="00255A1D"/>
    <w:rsid w:val="002A68FF"/>
    <w:rsid w:val="003021AD"/>
    <w:rsid w:val="00341380"/>
    <w:rsid w:val="0037617F"/>
    <w:rsid w:val="00381217"/>
    <w:rsid w:val="003D7035"/>
    <w:rsid w:val="004721B4"/>
    <w:rsid w:val="004D4DB9"/>
    <w:rsid w:val="00575222"/>
    <w:rsid w:val="005D0DA6"/>
    <w:rsid w:val="005D33D4"/>
    <w:rsid w:val="00630412"/>
    <w:rsid w:val="006E0990"/>
    <w:rsid w:val="00702675"/>
    <w:rsid w:val="0072227C"/>
    <w:rsid w:val="00745F10"/>
    <w:rsid w:val="00762CAD"/>
    <w:rsid w:val="00797E52"/>
    <w:rsid w:val="007E5D3E"/>
    <w:rsid w:val="00820F43"/>
    <w:rsid w:val="008405D9"/>
    <w:rsid w:val="00887C7E"/>
    <w:rsid w:val="008B20FC"/>
    <w:rsid w:val="008B4D61"/>
    <w:rsid w:val="00950415"/>
    <w:rsid w:val="0096044A"/>
    <w:rsid w:val="00975DA6"/>
    <w:rsid w:val="00991C75"/>
    <w:rsid w:val="00A64CE4"/>
    <w:rsid w:val="00B27CEB"/>
    <w:rsid w:val="00BE6B64"/>
    <w:rsid w:val="00C03A52"/>
    <w:rsid w:val="00D65BD0"/>
    <w:rsid w:val="00D7566B"/>
    <w:rsid w:val="00DA1BBA"/>
    <w:rsid w:val="00DF1DAE"/>
    <w:rsid w:val="00E07CDB"/>
    <w:rsid w:val="00E377DB"/>
    <w:rsid w:val="00EB323C"/>
    <w:rsid w:val="00EE5CD8"/>
    <w:rsid w:val="00EF5007"/>
    <w:rsid w:val="00FC5D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C86FF"/>
  <w15:docId w15:val="{058AA703-01A7-4DD6-AD5D-CDA280FE7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4D6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Bullet_IRAO,Мой Список,AC List 01,Подпись рисунка,Table-Normal,RSHB_Table-Normal,List Paragraph1,Заголовок_3"/>
    <w:basedOn w:val="a"/>
    <w:link w:val="a4"/>
    <w:uiPriority w:val="34"/>
    <w:qFormat/>
    <w:rsid w:val="000B506D"/>
    <w:pPr>
      <w:ind w:left="720"/>
      <w:contextualSpacing/>
    </w:pPr>
    <w:rPr>
      <w:kern w:val="0"/>
      <w14:ligatures w14:val="none"/>
    </w:rPr>
  </w:style>
  <w:style w:type="character" w:customStyle="1" w:styleId="a4">
    <w:name w:val="Абзац списка Знак"/>
    <w:aliases w:val="Bullet_IRAO Знак,Мой Список Знак,AC List 01 Знак,Подпись рисунка Знак,Table-Normal Знак,RSHB_Table-Normal Знак,List Paragraph1 Знак,Заголовок_3 Знак"/>
    <w:link w:val="a3"/>
    <w:uiPriority w:val="34"/>
    <w:locked/>
    <w:rsid w:val="000B506D"/>
    <w:rPr>
      <w:kern w:val="0"/>
      <w14:ligatures w14:val="none"/>
    </w:rPr>
  </w:style>
  <w:style w:type="character" w:styleId="a5">
    <w:name w:val="Hyperlink"/>
    <w:basedOn w:val="a0"/>
    <w:uiPriority w:val="99"/>
    <w:unhideWhenUsed/>
    <w:rsid w:val="00B27CEB"/>
    <w:rPr>
      <w:color w:val="0000FF"/>
      <w:u w:val="single"/>
    </w:rPr>
  </w:style>
  <w:style w:type="character" w:styleId="a6">
    <w:name w:val="FollowedHyperlink"/>
    <w:basedOn w:val="a0"/>
    <w:uiPriority w:val="99"/>
    <w:semiHidden/>
    <w:unhideWhenUsed/>
    <w:rsid w:val="00991C75"/>
    <w:rPr>
      <w:color w:val="954F72" w:themeColor="followedHyperlink"/>
      <w:u w:val="single"/>
    </w:rPr>
  </w:style>
  <w:style w:type="character" w:styleId="a7">
    <w:name w:val="Unresolved Mention"/>
    <w:basedOn w:val="a0"/>
    <w:uiPriority w:val="99"/>
    <w:semiHidden/>
    <w:unhideWhenUsed/>
    <w:rsid w:val="00D65B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8021420">
      <w:bodyDiv w:val="1"/>
      <w:marLeft w:val="0"/>
      <w:marRight w:val="0"/>
      <w:marTop w:val="0"/>
      <w:marBottom w:val="0"/>
      <w:divBdr>
        <w:top w:val="none" w:sz="0" w:space="0" w:color="auto"/>
        <w:left w:val="none" w:sz="0" w:space="0" w:color="auto"/>
        <w:bottom w:val="none" w:sz="0" w:space="0" w:color="auto"/>
        <w:right w:val="none" w:sz="0" w:space="0" w:color="auto"/>
      </w:divBdr>
      <w:divsChild>
        <w:div w:id="1059131921">
          <w:marLeft w:val="0"/>
          <w:marRight w:val="0"/>
          <w:marTop w:val="0"/>
          <w:marBottom w:val="150"/>
          <w:divBdr>
            <w:top w:val="none" w:sz="0" w:space="0" w:color="auto"/>
            <w:left w:val="none" w:sz="0" w:space="0" w:color="auto"/>
            <w:bottom w:val="none" w:sz="0" w:space="0" w:color="auto"/>
            <w:right w:val="none" w:sz="0" w:space="0" w:color="auto"/>
          </w:divBdr>
        </w:div>
        <w:div w:id="879391434">
          <w:marLeft w:val="0"/>
          <w:marRight w:val="0"/>
          <w:marTop w:val="0"/>
          <w:marBottom w:val="150"/>
          <w:divBdr>
            <w:top w:val="none" w:sz="0" w:space="0" w:color="auto"/>
            <w:left w:val="none" w:sz="0" w:space="0" w:color="auto"/>
            <w:bottom w:val="none" w:sz="0" w:space="0" w:color="auto"/>
            <w:right w:val="none" w:sz="0" w:space="0" w:color="auto"/>
          </w:divBdr>
        </w:div>
        <w:div w:id="1683430749">
          <w:marLeft w:val="0"/>
          <w:marRight w:val="0"/>
          <w:marTop w:val="0"/>
          <w:marBottom w:val="150"/>
          <w:divBdr>
            <w:top w:val="none" w:sz="0" w:space="0" w:color="auto"/>
            <w:left w:val="none" w:sz="0" w:space="0" w:color="auto"/>
            <w:bottom w:val="none" w:sz="0" w:space="0" w:color="auto"/>
            <w:right w:val="none" w:sz="0" w:space="0" w:color="auto"/>
          </w:divBdr>
        </w:div>
        <w:div w:id="436217414">
          <w:marLeft w:val="0"/>
          <w:marRight w:val="0"/>
          <w:marTop w:val="0"/>
          <w:marBottom w:val="150"/>
          <w:divBdr>
            <w:top w:val="none" w:sz="0" w:space="0" w:color="auto"/>
            <w:left w:val="none" w:sz="0" w:space="0" w:color="auto"/>
            <w:bottom w:val="none" w:sz="0" w:space="0" w:color="auto"/>
            <w:right w:val="none" w:sz="0" w:space="0" w:color="auto"/>
          </w:divBdr>
        </w:div>
      </w:divsChild>
    </w:div>
    <w:div w:id="1859585861">
      <w:bodyDiv w:val="1"/>
      <w:marLeft w:val="0"/>
      <w:marRight w:val="0"/>
      <w:marTop w:val="0"/>
      <w:marBottom w:val="0"/>
      <w:divBdr>
        <w:top w:val="none" w:sz="0" w:space="0" w:color="auto"/>
        <w:left w:val="none" w:sz="0" w:space="0" w:color="auto"/>
        <w:bottom w:val="none" w:sz="0" w:space="0" w:color="auto"/>
        <w:right w:val="none" w:sz="0" w:space="0" w:color="auto"/>
      </w:divBdr>
      <w:divsChild>
        <w:div w:id="966425152">
          <w:marLeft w:val="0"/>
          <w:marRight w:val="0"/>
          <w:marTop w:val="0"/>
          <w:marBottom w:val="150"/>
          <w:divBdr>
            <w:top w:val="none" w:sz="0" w:space="0" w:color="auto"/>
            <w:left w:val="none" w:sz="0" w:space="0" w:color="auto"/>
            <w:bottom w:val="none" w:sz="0" w:space="0" w:color="auto"/>
            <w:right w:val="none" w:sz="0" w:space="0" w:color="auto"/>
          </w:divBdr>
        </w:div>
        <w:div w:id="430129173">
          <w:marLeft w:val="0"/>
          <w:marRight w:val="0"/>
          <w:marTop w:val="0"/>
          <w:marBottom w:val="150"/>
          <w:divBdr>
            <w:top w:val="none" w:sz="0" w:space="0" w:color="auto"/>
            <w:left w:val="none" w:sz="0" w:space="0" w:color="auto"/>
            <w:bottom w:val="none" w:sz="0" w:space="0" w:color="auto"/>
            <w:right w:val="none" w:sz="0" w:space="0" w:color="auto"/>
          </w:divBdr>
        </w:div>
      </w:divsChild>
    </w:div>
    <w:div w:id="1913927541">
      <w:bodyDiv w:val="1"/>
      <w:marLeft w:val="0"/>
      <w:marRight w:val="0"/>
      <w:marTop w:val="0"/>
      <w:marBottom w:val="0"/>
      <w:divBdr>
        <w:top w:val="none" w:sz="0" w:space="0" w:color="auto"/>
        <w:left w:val="none" w:sz="0" w:space="0" w:color="auto"/>
        <w:bottom w:val="none" w:sz="0" w:space="0" w:color="auto"/>
        <w:right w:val="none" w:sz="0" w:space="0" w:color="auto"/>
      </w:divBdr>
      <w:divsChild>
        <w:div w:id="2105497023">
          <w:marLeft w:val="0"/>
          <w:marRight w:val="0"/>
          <w:marTop w:val="0"/>
          <w:marBottom w:val="150"/>
          <w:divBdr>
            <w:top w:val="none" w:sz="0" w:space="0" w:color="auto"/>
            <w:left w:val="none" w:sz="0" w:space="0" w:color="auto"/>
            <w:bottom w:val="none" w:sz="0" w:space="0" w:color="auto"/>
            <w:right w:val="none" w:sz="0" w:space="0" w:color="auto"/>
          </w:divBdr>
        </w:div>
        <w:div w:id="719211255">
          <w:marLeft w:val="0"/>
          <w:marRight w:val="0"/>
          <w:marTop w:val="0"/>
          <w:marBottom w:val="150"/>
          <w:divBdr>
            <w:top w:val="none" w:sz="0" w:space="0" w:color="auto"/>
            <w:left w:val="none" w:sz="0" w:space="0" w:color="auto"/>
            <w:bottom w:val="none" w:sz="0" w:space="0" w:color="auto"/>
            <w:right w:val="none" w:sz="0" w:space="0" w:color="auto"/>
          </w:divBdr>
        </w:div>
        <w:div w:id="383019719">
          <w:marLeft w:val="0"/>
          <w:marRight w:val="0"/>
          <w:marTop w:val="0"/>
          <w:marBottom w:val="150"/>
          <w:divBdr>
            <w:top w:val="none" w:sz="0" w:space="0" w:color="auto"/>
            <w:left w:val="none" w:sz="0" w:space="0" w:color="auto"/>
            <w:bottom w:val="none" w:sz="0" w:space="0" w:color="auto"/>
            <w:right w:val="none" w:sz="0" w:space="0" w:color="auto"/>
          </w:divBdr>
        </w:div>
        <w:div w:id="218250778">
          <w:marLeft w:val="0"/>
          <w:marRight w:val="0"/>
          <w:marTop w:val="0"/>
          <w:marBottom w:val="150"/>
          <w:divBdr>
            <w:top w:val="none" w:sz="0" w:space="0" w:color="auto"/>
            <w:left w:val="none" w:sz="0" w:space="0" w:color="auto"/>
            <w:bottom w:val="none" w:sz="0" w:space="0" w:color="auto"/>
            <w:right w:val="none" w:sz="0" w:space="0" w:color="auto"/>
          </w:divBdr>
        </w:div>
        <w:div w:id="163907804">
          <w:marLeft w:val="0"/>
          <w:marRight w:val="0"/>
          <w:marTop w:val="0"/>
          <w:marBottom w:val="150"/>
          <w:divBdr>
            <w:top w:val="none" w:sz="0" w:space="0" w:color="auto"/>
            <w:left w:val="none" w:sz="0" w:space="0" w:color="auto"/>
            <w:bottom w:val="none" w:sz="0" w:space="0" w:color="auto"/>
            <w:right w:val="none" w:sz="0" w:space="0" w:color="auto"/>
          </w:divBdr>
        </w:div>
      </w:divsChild>
    </w:div>
    <w:div w:id="1986157410">
      <w:bodyDiv w:val="1"/>
      <w:marLeft w:val="0"/>
      <w:marRight w:val="0"/>
      <w:marTop w:val="0"/>
      <w:marBottom w:val="0"/>
      <w:divBdr>
        <w:top w:val="none" w:sz="0" w:space="0" w:color="auto"/>
        <w:left w:val="none" w:sz="0" w:space="0" w:color="auto"/>
        <w:bottom w:val="none" w:sz="0" w:space="0" w:color="auto"/>
        <w:right w:val="none" w:sz="0" w:space="0" w:color="auto"/>
      </w:divBdr>
      <w:divsChild>
        <w:div w:id="546180799">
          <w:marLeft w:val="0"/>
          <w:marRight w:val="11823"/>
          <w:marTop w:val="0"/>
          <w:marBottom w:val="0"/>
          <w:divBdr>
            <w:top w:val="none" w:sz="0" w:space="0" w:color="auto"/>
            <w:left w:val="none" w:sz="0" w:space="0" w:color="auto"/>
            <w:bottom w:val="none" w:sz="0" w:space="0" w:color="auto"/>
            <w:right w:val="none" w:sz="0" w:space="0" w:color="auto"/>
          </w:divBdr>
        </w:div>
        <w:div w:id="812329643">
          <w:marLeft w:val="0"/>
          <w:marRight w:val="11823"/>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x.uz/docs/5382974" TargetMode="External"/><Relationship Id="rId13" Type="http://schemas.openxmlformats.org/officeDocument/2006/relationships/hyperlink" Target="https://www.lex.uz/acts/111453" TargetMode="External"/><Relationship Id="rId18" Type="http://schemas.openxmlformats.org/officeDocument/2006/relationships/hyperlink" Target="https://lex.uz/ru/docs/6236838"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lex.uz/docs/3088008" TargetMode="External"/><Relationship Id="rId12" Type="http://schemas.openxmlformats.org/officeDocument/2006/relationships/hyperlink" Target="https://lex.uz/docs/7952218" TargetMode="External"/><Relationship Id="rId17" Type="http://schemas.openxmlformats.org/officeDocument/2006/relationships/hyperlink" Target="https://lex.uz/docs/6257288" TargetMode="External"/><Relationship Id="rId2" Type="http://schemas.openxmlformats.org/officeDocument/2006/relationships/numbering" Target="numbering.xml"/><Relationship Id="rId16" Type="http://schemas.openxmlformats.org/officeDocument/2006/relationships/hyperlink" Target="https://lex.uz/acts/644514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lex.uz/docs/1461329" TargetMode="External"/><Relationship Id="rId11" Type="http://schemas.openxmlformats.org/officeDocument/2006/relationships/hyperlink" Target="https://lex.uz/docs/6952742" TargetMode="External"/><Relationship Id="rId5" Type="http://schemas.openxmlformats.org/officeDocument/2006/relationships/webSettings" Target="webSettings.xml"/><Relationship Id="rId15" Type="http://schemas.openxmlformats.org/officeDocument/2006/relationships/hyperlink" Target="https://www.lex.uz/acts/97664" TargetMode="External"/><Relationship Id="rId10" Type="http://schemas.openxmlformats.org/officeDocument/2006/relationships/hyperlink" Target="https://lex.uz/docs/6518381" TargetMode="External"/><Relationship Id="rId19" Type="http://schemas.openxmlformats.org/officeDocument/2006/relationships/hyperlink" Target="https://lex.uz/uz/docs/-5960604" TargetMode="External"/><Relationship Id="rId4" Type="http://schemas.openxmlformats.org/officeDocument/2006/relationships/settings" Target="settings.xml"/><Relationship Id="rId9" Type="http://schemas.openxmlformats.org/officeDocument/2006/relationships/hyperlink" Target="https://lex.uz/docs/3336169?ONDATE=21.09.2024" TargetMode="External"/><Relationship Id="rId14" Type="http://schemas.openxmlformats.org/officeDocument/2006/relationships/hyperlink" Target="https://www.lex.uz/acts/644514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E59D2-F5C9-4A9C-BAE9-55B237C2F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1600</Words>
  <Characters>9126</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Улугбек М. Сариев</dc:creator>
  <cp:lastModifiedBy>Web</cp:lastModifiedBy>
  <cp:revision>2</cp:revision>
  <dcterms:created xsi:type="dcterms:W3CDTF">2026-05-07T04:35:00Z</dcterms:created>
  <dcterms:modified xsi:type="dcterms:W3CDTF">2026-05-07T04:35:00Z</dcterms:modified>
</cp:coreProperties>
</file>