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9F27C9" w14:textId="0B540AF6">
      <w:pPr>
        <w:pBdr/>
        <w:spacing w:after="80"/>
        <w:ind/>
        <w:jc w:val="center"/>
        <w:rPr>
          <w:b/>
          <w:bCs/>
          <w:color w:val="1f4e79"/>
          <w:sz w:val="28"/>
          <w:szCs w:val="28"/>
          <w:lang w:val="vi-VN"/>
        </w:rPr>
      </w:pPr>
      <w:r>
        <w:rPr>
          <w:b/>
          <w:bCs/>
          <w:color w:val="1f4e79"/>
          <w:sz w:val="28"/>
          <w:szCs w:val="28"/>
        </w:rPr>
        <w:t xml:space="preserve">BỘ THẺ CARD SORTING </w:t>
      </w:r>
      <w:r>
        <w:rPr>
          <w:b/>
          <w:bCs/>
          <w:color w:val="1f4e79"/>
          <w:sz w:val="28"/>
          <w:szCs w:val="28"/>
          <w:lang w:val="vi-VN"/>
        </w:rPr>
        <w:t xml:space="preserve">-</w:t>
      </w:r>
      <w:r>
        <w:rPr>
          <w:b/>
          <w:bCs/>
          <w:color w:val="1f4e79"/>
          <w:sz w:val="28"/>
          <w:szCs w:val="28"/>
        </w:rPr>
        <w:t xml:space="preserve"> 24 YÊU CẦU</w:t>
      </w:r>
      <w:r>
        <w:rPr>
          <w:b/>
          <w:bCs/>
          <w:color w:val="1f4e79"/>
          <w:sz w:val="28"/>
          <w:szCs w:val="28"/>
          <w:lang w:val="vi-VN"/>
        </w:rPr>
      </w:r>
    </w:p>
    <w:p w14:paraId="3415C33A" w14:textId="4B32FFE3">
      <w:pPr>
        <w:pBdr/>
        <w:spacing w:after="80"/>
        <w:ind/>
        <w:jc w:val="center"/>
        <w:rPr>
          <w:lang w:val="vi-VN"/>
        </w:rPr>
      </w:pPr>
      <w:r>
        <w:rPr>
          <w:color w:val="1f4e79"/>
          <w:sz w:val="28"/>
          <w:szCs w:val="28"/>
          <w:lang w:val="vi-VN"/>
        </w:rPr>
        <w:t xml:space="preserve">Họ tên SV:………………………………..……….. MSSV:…………………………………</w:t>
      </w:r>
      <w:r>
        <w:rPr>
          <w:lang w:val="vi-VN"/>
        </w:rPr>
      </w:r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35C62129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</w:t>
            </w:r>
            <w:r/>
          </w:p>
          <w:p w14:paraId="0CF30541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cho phép thu ngân nhập đơn hàng mới gồm tên món, số lượng và ghi chú đặc biệt.</w:t>
            </w:r>
            <w:r/>
          </w:p>
          <w:p w14:paraId="621D3C8B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 w:val="0"/>
                <w:bCs w:val="0"/>
                <w:sz w:val="18"/>
                <w:szCs w:val="18"/>
              </w:rPr>
              <w:t xml:space="preserve">F</w:t>
            </w:r>
            <w:r>
              <w:rPr>
                <w:b w:val="0"/>
                <w:b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16A8879A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</w:t>
            </w:r>
            <w:r/>
          </w:p>
          <w:p w14:paraId="5A66D006" w14:textId="21859882">
            <w:pPr>
              <w:pBdr/>
              <w:spacing w:after="240" w:line="320" w:lineRule="auto"/>
              <w:ind/>
              <w:rPr/>
            </w:pPr>
            <w:r>
              <w:t xml:space="preserve">Thời gian phản hồi của hệ thống khi nhấn nút </w:t>
            </w:r>
            <w:r>
              <w:rPr>
                <w:lang w:val="vi-VN"/>
              </w:rPr>
              <w:t xml:space="preserve">“</w:t>
            </w:r>
            <w:r>
              <w:t xml:space="preserve">Tính tiền</w:t>
            </w:r>
            <w:r>
              <w:rPr>
                <w:lang w:val="vi-VN"/>
              </w:rPr>
              <w:t xml:space="preserve">”</w:t>
            </w:r>
            <w:r>
              <w:t xml:space="preserve"> phải dưới 1 giây với đơn có tối đa 20 món.</w:t>
            </w:r>
            <w:r/>
          </w:p>
          <w:p w14:paraId="35474F0C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</w:t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040DB13A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#3</w:t>
            </w:r>
            <w:r/>
          </w:p>
          <w:p w14:paraId="1C54A110" w14:textId="77777777">
            <w:pPr>
              <w:pBdr/>
              <w:spacing w:after="240" w:line="320" w:lineRule="auto"/>
              <w:ind/>
              <w:rPr/>
            </w:pPr>
            <w:r>
              <w:t xml:space="preserve">Hệ thống được xây dựng bằng ngôn ngữ C# và sử dụng Microsoft SQL Server.</w:t>
            </w:r>
            <w:r/>
          </w:p>
          <w:p w14:paraId="75B3B5FB" w14:textId="77777777">
            <w:pPr>
              <w:pBdr/>
              <w:spacing w:after="80"/>
              <w:ind/>
              <w:rPr>
                <w:sz w:val="18"/>
                <w:szCs w:val="18"/>
                <w:highlight w:val="none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  <w:lang w:val="en-US"/>
              </w:rPr>
              <w:t xml:space="preserve">X: </w:t>
            </w:r>
            <w:r>
              <w:rPr>
                <w:sz w:val="18"/>
                <w:szCs w:val="18"/>
                <w:lang w:val="en-US"/>
              </w:rPr>
              <w:t xml:space="preserve">vì </w:t>
            </w:r>
            <w:r>
              <w:rPr>
                <w:sz w:val="18"/>
                <w:szCs w:val="18"/>
                <w:lang w:val="en-US"/>
              </w:rPr>
              <w:t xml:space="preserve">đây </w:t>
            </w:r>
            <w:r>
              <w:rPr>
                <w:sz w:val="18"/>
                <w:szCs w:val="18"/>
                <w:lang w:val="en-US"/>
              </w:rPr>
              <w:t xml:space="preserve">chỉ </w:t>
            </w:r>
            <w:r>
              <w:rPr>
                <w:sz w:val="18"/>
                <w:szCs w:val="18"/>
                <w:lang w:val="en-US"/>
              </w:rPr>
              <w:t xml:space="preserve">là </w:t>
            </w:r>
            <w:r>
              <w:rPr>
                <w:sz w:val="18"/>
                <w:szCs w:val="18"/>
                <w:lang w:val="en-US"/>
              </w:rPr>
              <w:t xml:space="preserve">mô </w:t>
            </w:r>
            <w:r>
              <w:rPr>
                <w:sz w:val="18"/>
                <w:szCs w:val="18"/>
                <w:lang w:val="en-US"/>
              </w:rPr>
              <w:t xml:space="preserve">tả </w:t>
            </w:r>
            <w:r>
              <w:rPr>
                <w:sz w:val="18"/>
                <w:szCs w:val="18"/>
                <w:lang w:val="en-US"/>
              </w:rPr>
              <w:t xml:space="preserve">kỹ </w:t>
            </w:r>
            <w:r>
              <w:rPr>
                <w:sz w:val="18"/>
                <w:szCs w:val="18"/>
                <w:highlight w:val="none"/>
                <w:lang w:val="vi-VN" w:bidi="vi-VN"/>
              </w:rPr>
              <w:t xml:space="preserve">thuật </w:t>
            </w:r>
            <w:r>
              <w:rPr>
                <w:sz w:val="18"/>
                <w:szCs w:val="18"/>
                <w:highlight w:val="none"/>
                <w:lang w:val="vi-VN" w:bidi="vi-VN"/>
              </w:rPr>
              <w:t xml:space="preserve">thôi</w:t>
            </w:r>
            <w:r>
              <w:rPr>
                <w:sz w:val="18"/>
                <w:szCs w:val="18"/>
                <w:highlight w:val="none"/>
                <w:lang w:val="vi-VN" w:bidi="vi-VN"/>
              </w:rPr>
            </w:r>
            <w:r>
              <w:rPr>
                <w:sz w:val="18"/>
                <w:szCs w:val="18"/>
                <w:highlight w:val="none"/>
                <w:lang w:val="vi-VN" w:bidi="vi-VN"/>
              </w:rPr>
            </w:r>
            <w:r>
              <w:rPr>
                <w:sz w:val="18"/>
                <w:szCs w:val="18"/>
                <w:highlight w:val="none"/>
                <w:lang w:val="vi-VN"/>
              </w:rPr>
            </w:r>
            <w:r>
              <w:rPr>
                <w:sz w:val="18"/>
                <w:szCs w:val="18"/>
                <w:highlight w:val="none"/>
                <w:lang w:val="en-US"/>
              </w:rPr>
            </w:r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0A594FDA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#4</w:t>
            </w:r>
            <w:r/>
          </w:p>
          <w:p w14:paraId="1F5926CE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cho phép chủ quán xem báo cáo doanh thu cuối ngày.</w:t>
            </w:r>
            <w:r/>
          </w:p>
          <w:p w14:paraId="3A3260B0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4B8D4D24" w14:textId="77777777"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06D52E2E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#5</w:t>
            </w:r>
            <w:r/>
          </w:p>
          <w:p w14:paraId="3B5954DB" w14:textId="77777777">
            <w:pPr>
              <w:pBdr/>
              <w:spacing w:after="240" w:line="320" w:lineRule="auto"/>
              <w:ind/>
              <w:rPr/>
            </w:pPr>
            <w:r>
              <w:t xml:space="preserve">Mật khẩu của nhân viên phải được mã hóa bằng thuật toán bcrypt với cost factor ≥ 10.</w:t>
            </w:r>
            <w:r/>
          </w:p>
          <w:p w14:paraId="6D192D99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79F730D4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#6</w:t>
            </w:r>
            <w:r/>
          </w:p>
          <w:p w14:paraId="1B192496" w14:textId="77777777">
            <w:pPr>
              <w:pBdr/>
              <w:spacing w:after="240" w:line="320" w:lineRule="auto"/>
              <w:ind/>
              <w:rPr/>
            </w:pPr>
            <w:r>
              <w:t xml:space="preserve">Giao diện hệ thống phải đẹp và thân thiện với người dùng.</w:t>
            </w:r>
            <w:r/>
          </w:p>
          <w:p w14:paraId="2E9D53CD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X: </w:t>
            </w:r>
            <w:r>
              <w:rPr>
                <w:sz w:val="18"/>
                <w:szCs w:val="18"/>
              </w:rPr>
              <w:t xml:space="preserve">do </w:t>
            </w:r>
            <w:r>
              <w:rPr>
                <w:sz w:val="18"/>
                <w:szCs w:val="18"/>
              </w:rPr>
              <w:t xml:space="preserve">yêu </w:t>
            </w:r>
            <w:r>
              <w:rPr>
                <w:sz w:val="18"/>
                <w:szCs w:val="18"/>
              </w:rPr>
              <w:t xml:space="preserve">cầu </w:t>
            </w:r>
            <w:r>
              <w:rPr>
                <w:sz w:val="18"/>
                <w:szCs w:val="18"/>
              </w:rPr>
              <w:t xml:space="preserve">này </w:t>
            </w:r>
            <w:r>
              <w:rPr>
                <w:sz w:val="18"/>
                <w:szCs w:val="18"/>
              </w:rPr>
              <w:t xml:space="preserve">mơ </w:t>
            </w:r>
            <w:r>
              <w:rPr>
                <w:sz w:val="18"/>
                <w:szCs w:val="18"/>
              </w:rPr>
              <w:t xml:space="preserve">hồ</w:t>
            </w: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1E7FE293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#7</w:t>
            </w:r>
            <w:r/>
          </w:p>
          <w:p w14:paraId="2B23D5B4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cho phép áp dụng giảm giá 10% tự động cho khách có thẻ thành viên.</w:t>
            </w:r>
            <w:r/>
          </w:p>
          <w:p w14:paraId="18CA2BFE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1F065B55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#8</w:t>
            </w:r>
            <w:r/>
          </w:p>
          <w:p w14:paraId="51EA9E39" w14:textId="77777777">
            <w:pPr>
              <w:pBdr/>
              <w:spacing w:after="240" w:line="320" w:lineRule="auto"/>
              <w:ind/>
              <w:rPr/>
            </w:pPr>
            <w:r>
              <w:t xml:space="preserve">Hệ thống phải hoạt động được trên Windows 10, Windows 11 và macOS.</w:t>
            </w:r>
            <w:r/>
          </w:p>
          <w:p w14:paraId="30C4E273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2E12E3EB" w14:textId="77777777"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25BE8105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#9</w:t>
            </w:r>
            <w:r/>
          </w:p>
          <w:p w14:paraId="18685DB5" w14:textId="77777777">
            <w:pPr>
              <w:pBdr/>
              <w:spacing w:after="240" w:line="320" w:lineRule="auto"/>
              <w:ind/>
              <w:rPr/>
            </w:pPr>
            <w:r>
              <w:t xml:space="preserve">Hệ thống tự động cảnh báo khi nguyên liệu (cà phê, sữa, đường) sắp hết.</w:t>
            </w:r>
            <w:r/>
          </w:p>
          <w:p w14:paraId="76DFA7C4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7D340130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#10</w:t>
            </w:r>
            <w:r/>
          </w:p>
          <w:p w14:paraId="4F1E795C" w14:textId="77777777">
            <w:pPr>
              <w:pBdr/>
              <w:spacing w:after="240" w:line="320" w:lineRule="auto"/>
              <w:ind/>
              <w:rPr/>
            </w:pPr>
            <w:r>
              <w:t xml:space="preserve">Source code phải có unit test coverage ≥ 70%.</w:t>
            </w:r>
            <w:r/>
          </w:p>
          <w:p w14:paraId="5F22A00D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 </w:t>
            </w: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47FF951C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#11</w:t>
            </w:r>
            <w:r/>
          </w:p>
          <w:p w14:paraId="330821FF" w14:textId="77777777">
            <w:pPr>
              <w:pBdr/>
              <w:spacing w:after="240" w:line="320" w:lineRule="auto"/>
              <w:ind/>
              <w:rPr/>
            </w:pPr>
            <w:r>
              <w:t xml:space="preserve">Hệ thống phải đáp ứng nhu cầu kinh doanh trong tương lai.</w:t>
            </w:r>
            <w:r/>
          </w:p>
          <w:p w14:paraId="5A0D10C5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X: </w:t>
            </w:r>
            <w:r>
              <w:rPr>
                <w:sz w:val="18"/>
                <w:szCs w:val="18"/>
              </w:rPr>
              <w:t xml:space="preserve">yêu </w:t>
            </w:r>
            <w:r>
              <w:rPr>
                <w:sz w:val="18"/>
                <w:szCs w:val="18"/>
              </w:rPr>
              <w:t xml:space="preserve">cầu </w:t>
            </w:r>
            <w:r>
              <w:rPr>
                <w:sz w:val="18"/>
                <w:szCs w:val="18"/>
              </w:rPr>
              <w:t xml:space="preserve">mơ </w:t>
            </w:r>
            <w:r>
              <w:rPr>
                <w:sz w:val="18"/>
                <w:szCs w:val="18"/>
              </w:rPr>
              <w:t xml:space="preserve">hồ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42494D4D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#12</w:t>
            </w:r>
            <w:r/>
          </w:p>
          <w:p w14:paraId="112766DB" w14:textId="77777777">
            <w:pPr>
              <w:pBdr/>
              <w:spacing w:after="240" w:line="320" w:lineRule="auto"/>
              <w:ind/>
              <w:rPr/>
            </w:pPr>
            <w:r>
              <w:t xml:space="preserve">Hệ thống lưu lịch sử đơn hàng của khách quen và gợi ý món thường gọi khi khách đến lần sau.</w:t>
            </w:r>
            <w:r/>
          </w:p>
          <w:p w14:paraId="2FA197E8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65D686D5" w14:textId="77777777"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71FF7FF4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#13</w:t>
            </w:r>
            <w:r/>
          </w:p>
          <w:p w14:paraId="71DCA707" w14:textId="77777777">
            <w:pPr>
              <w:pBdr/>
              <w:spacing w:after="240" w:line="320" w:lineRule="auto"/>
              <w:ind/>
              <w:rPr/>
            </w:pPr>
            <w:r>
              <w:t xml:space="preserve">Khi mất kết nối internet, hệ thống vẫn hoạt động được ở chế độ offline và tự đồng bộ khi có lại mạng.</w:t>
            </w:r>
            <w:r/>
          </w:p>
          <w:p w14:paraId="3900AD42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6A037E3D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#14</w:t>
            </w:r>
            <w:r/>
          </w:p>
          <w:p w14:paraId="230ECC05" w14:textId="77777777">
            <w:pPr>
              <w:pBdr/>
              <w:spacing w:after="240" w:line="320" w:lineRule="auto"/>
              <w:ind/>
              <w:rPr/>
            </w:pPr>
            <w:r>
              <w:t xml:space="preserve">Hệ thống phải in được hoá đơn trên máy in nhiệt Xprinter XP-58.</w:t>
            </w:r>
            <w:r/>
          </w:p>
          <w:p w14:paraId="09B597D6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7B7C954B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#15</w:t>
            </w:r>
            <w:r/>
          </w:p>
          <w:p w14:paraId="7578572D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cho phép thu ngân hủy đơn hàng đã tạo trong vòng 5 phút.</w:t>
            </w:r>
            <w:r/>
          </w:p>
          <w:p w14:paraId="24B55FFF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/>
                <w:bCs/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5D307CD9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#16</w:t>
            </w:r>
            <w:r/>
          </w:p>
          <w:p w14:paraId="2832680D" w14:textId="77777777">
            <w:pPr>
              <w:pBdr/>
              <w:spacing w:after="240" w:line="320" w:lineRule="auto"/>
              <w:ind/>
              <w:rPr/>
            </w:pPr>
            <w:r>
              <w:t xml:space="preserve">Trong giờ cao điểm (7-9h sáng), hệ thống phải xử lý được tối thiểu 30 đơn hàng đồng thời mà không bị treo.</w:t>
            </w:r>
            <w:r/>
          </w:p>
          <w:p w14:paraId="30CE7EAF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 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0AD4B9DE" w14:textId="77777777"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1DEB2748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#17</w:t>
            </w:r>
            <w:r/>
          </w:p>
          <w:p w14:paraId="614EC062" w14:textId="77777777">
            <w:pPr>
              <w:pBdr/>
              <w:spacing w:after="240" w:line="320" w:lineRule="auto"/>
              <w:ind/>
              <w:rPr/>
            </w:pPr>
            <w:r>
              <w:t xml:space="preserve">Hệ thống phải dễ sử dụng.</w:t>
            </w:r>
            <w:r/>
          </w:p>
          <w:p w14:paraId="25375787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b/>
                <w:bCs/>
                <w:sz w:val="18"/>
                <w:szCs w:val="18"/>
              </w:rPr>
              <w:t xml:space="preserve">X: </w:t>
            </w:r>
            <w:r>
              <w:rPr>
                <w:b w:val="0"/>
                <w:bCs w:val="0"/>
                <w:sz w:val="18"/>
                <w:szCs w:val="18"/>
              </w:rPr>
              <w:t xml:space="preserve">yêu </w:t>
            </w:r>
            <w:r>
              <w:rPr>
                <w:b w:val="0"/>
                <w:bCs w:val="0"/>
                <w:sz w:val="18"/>
                <w:szCs w:val="18"/>
              </w:rPr>
              <w:t xml:space="preserve">cầu </w:t>
            </w:r>
            <w:r>
              <w:rPr>
                <w:b w:val="0"/>
                <w:bCs w:val="0"/>
                <w:sz w:val="18"/>
                <w:szCs w:val="18"/>
              </w:rPr>
              <w:t xml:space="preserve">mơ </w:t>
            </w:r>
            <w:r>
              <w:rPr>
                <w:b w:val="0"/>
                <w:bCs w:val="0"/>
                <w:sz w:val="18"/>
                <w:szCs w:val="18"/>
              </w:rPr>
              <w:t xml:space="preserve">hồ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5725AD69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#18</w:t>
            </w:r>
            <w:r/>
          </w:p>
          <w:p w14:paraId="5B7A670A" w14:textId="77777777">
            <w:pPr>
              <w:pBdr/>
              <w:spacing w:after="240" w:line="320" w:lineRule="auto"/>
              <w:ind/>
              <w:rPr/>
            </w:pPr>
            <w:r>
              <w:t xml:space="preserve">Hệ thống phân quyền: thu ngân chỉ được tạo đơn; chủ quán có quyền xem báo cáo và cấu hình hệ thống.</w:t>
            </w:r>
            <w:r/>
          </w:p>
          <w:p w14:paraId="01CFD8EE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32611108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#19</w:t>
            </w:r>
            <w:r/>
          </w:p>
          <w:p w14:paraId="50D73852" w14:textId="77777777">
            <w:pPr>
              <w:pBdr/>
              <w:spacing w:after="240" w:line="320" w:lineRule="auto"/>
              <w:ind/>
              <w:rPr/>
            </w:pPr>
            <w:r>
              <w:t xml:space="preserve">Hệ thống áp dụng Happy Hour giảm 15% cho mọi đơn hàng từ 14:00 đến 17:00 hằng ngày.</w:t>
            </w:r>
            <w:r/>
          </w:p>
          <w:p w14:paraId="6B988883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</w:t>
            </w:r>
            <w:r>
              <w:rPr>
                <w:sz w:val="18"/>
                <w:szCs w:val="18"/>
              </w:rPr>
              <w:t xml:space="preserve"> F 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55BA0AEA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#20</w:t>
            </w:r>
            <w:r/>
          </w:p>
          <w:p w14:paraId="5D41A07A" w14:textId="77777777">
            <w:pPr>
              <w:pBdr/>
              <w:spacing w:after="240" w:line="320" w:lineRule="auto"/>
              <w:ind/>
              <w:rPr/>
            </w:pPr>
            <w:r>
              <w:t xml:space="preserve">Hệ thống tự động backup database mỗi 24 giờ vào lúc 02:00 sáng.</w:t>
            </w:r>
            <w:r/>
          </w:p>
          <w:p w14:paraId="39B6509F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017398F8" w14:textId="77777777"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4AC00589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#21</w:t>
            </w:r>
            <w:r/>
          </w:p>
          <w:p w14:paraId="43A12F63" w14:textId="77777777">
            <w:pPr>
              <w:pBdr/>
              <w:spacing w:after="240" w:line="320" w:lineRule="auto"/>
              <w:ind/>
              <w:rPr/>
            </w:pPr>
            <w:r>
              <w:t xml:space="preserve">Nhân viên mới phải có khả năng sử dụng thành thạo các chức năng cơ bản (tạo đơn, in hoá đơn) sau dưới 30 phút training.</w:t>
            </w:r>
            <w:r/>
          </w:p>
          <w:p w14:paraId="19A3CD5F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 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3C0A7846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#22</w:t>
            </w:r>
            <w:r/>
          </w:p>
          <w:p w14:paraId="78B4E932" w14:textId="77777777">
            <w:pPr>
              <w:pBdr/>
              <w:spacing w:after="240" w:line="320" w:lineRule="auto"/>
              <w:ind/>
              <w:rPr/>
            </w:pPr>
            <w:r>
              <w:t xml:space="preserve">Hệ thống được triển khai trên kiến trúc microservice với Docker container.</w:t>
            </w:r>
            <w:r/>
          </w:p>
          <w:p w14:paraId="4F632637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X: </w:t>
            </w:r>
            <w:r>
              <w:rPr>
                <w:sz w:val="18"/>
                <w:szCs w:val="18"/>
              </w:rPr>
              <w:t xml:space="preserve">đây </w:t>
            </w:r>
            <w:r>
              <w:rPr>
                <w:sz w:val="18"/>
                <w:szCs w:val="18"/>
              </w:rPr>
              <w:t xml:space="preserve">là </w:t>
            </w:r>
            <w:r>
              <w:rPr>
                <w:sz w:val="18"/>
                <w:szCs w:val="18"/>
              </w:rPr>
              <w:t xml:space="preserve">mô </w:t>
            </w:r>
            <w:r>
              <w:rPr>
                <w:sz w:val="18"/>
                <w:szCs w:val="18"/>
              </w:rPr>
              <w:t xml:space="preserve">tả </w:t>
            </w:r>
            <w:r>
              <w:rPr>
                <w:sz w:val="18"/>
                <w:szCs w:val="18"/>
              </w:rPr>
              <w:t xml:space="preserve">kĩ </w:t>
            </w:r>
            <w:r>
              <w:rPr>
                <w:sz w:val="18"/>
                <w:szCs w:val="18"/>
              </w:rPr>
              <w:t xml:space="preserve">thuật </w:t>
            </w:r>
            <w:r>
              <w:rPr>
                <w:sz w:val="18"/>
                <w:szCs w:val="18"/>
              </w:rPr>
              <w:t xml:space="preserve">thay </w:t>
            </w:r>
            <w:r>
              <w:rPr>
                <w:sz w:val="18"/>
                <w:szCs w:val="18"/>
              </w:rPr>
              <w:t xml:space="preserve">vì </w:t>
            </w:r>
            <w:r>
              <w:rPr>
                <w:sz w:val="18"/>
                <w:szCs w:val="18"/>
              </w:rPr>
              <w:t xml:space="preserve">nhu </w:t>
            </w:r>
            <w:r>
              <w:rPr>
                <w:sz w:val="18"/>
                <w:szCs w:val="18"/>
              </w:rPr>
              <w:t xml:space="preserve">cầu</w:t>
            </w:r>
            <w:r>
              <w:rPr>
                <w:sz w:val="18"/>
                <w:szCs w:val="18"/>
              </w:rPr>
            </w:r>
            <w:r/>
          </w:p>
        </w:tc>
      </w:tr>
      <w:tr>
        <w:trPr>
          <w:trHeight w:val="4500" w:hRule="exact"/>
        </w:trPr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73604F64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#23</w:t>
            </w:r>
            <w:r/>
          </w:p>
          <w:p w14:paraId="50D2AE08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cho phép xuất báo cáo doanh thu định dạng PDF và Excel.</w:t>
            </w:r>
            <w:r/>
          </w:p>
          <w:p w14:paraId="3D6B48BD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left w:w="200" w:type="dxa"/>
              <w:top w:w="200" w:type="dxa"/>
              <w:right w:w="200" w:type="dxa"/>
              <w:bottom w:w="200" w:type="dxa"/>
            </w:tcMar>
            <w:tcW w:w="4500" w:type="dxa"/>
          </w:tcPr>
          <w:p w14:paraId="57D260B6" w14:textId="77777777">
            <w:pPr>
              <w:pBdr/>
              <w:spacing w:after="240"/>
              <w:ind/>
              <w:rPr/>
            </w:pPr>
            <w:r>
              <w:rPr>
                <w:b/>
                <w:bCs/>
                <w:color w:val="c00000"/>
              </w:rPr>
              <w:t xml:space="preserve">THẺ #24</w:t>
            </w:r>
            <w:r/>
          </w:p>
          <w:p w14:paraId="3CD50F18" w14:textId="77777777">
            <w:pPr>
              <w:pBdr/>
              <w:spacing w:after="240" w:line="320" w:lineRule="auto"/>
              <w:ind/>
              <w:rPr/>
            </w:pPr>
            <w:r>
              <w:t xml:space="preserve">Hệ thống có log đầy đủ các thao tác của nhân viên (audit log) để truy vết khi có sự cố.</w:t>
            </w:r>
            <w:r/>
          </w:p>
          <w:p w14:paraId="54B0D18D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 xml:space="preserve">NF </w:t>
            </w:r>
            <w:r>
              <w:rPr>
                <w:sz w:val="18"/>
                <w:szCs w:val="18"/>
              </w:rPr>
            </w:r>
            <w:r/>
          </w:p>
        </w:tc>
      </w:tr>
    </w:tbl>
    <w:p w14:paraId="7B73EC57" w14:textId="77777777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97DF01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100097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FA053F" w14:textId="77777777">
    <w:pPr>
      <w:pBdr/>
      <w:spacing/>
      <w:ind/>
      <w:jc w:val="center"/>
      <w:rPr/>
    </w:pPr>
    <w:r>
      <w:rPr>
        <w:i/>
        <w:iCs/>
        <w:color w:val="888888"/>
        <w:sz w:val="18"/>
        <w:szCs w:val="18"/>
      </w:rPr>
      <w:t xml:space="preserve">Bộ thẻ Card Sorting</w:t>
    </w:r>
    <w:r>
      <w:rPr>
        <w:color w:val="888888"/>
        <w:sz w:val="18"/>
        <w:szCs w:val="18"/>
      </w:rPr>
      <w:t xml:space="preserve"> ·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 xml:space="preserve">1</w:t>
    </w:r>
    <w:r>
      <w:rPr>
        <w:color w:val="888888"/>
        <w:sz w:val="18"/>
        <w:szCs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7902CD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C5585A7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A83C6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7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7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7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7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7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7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7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7"/>
    <w:link w:val="176"/>
    <w:uiPriority w:val="99"/>
    <w:pPr>
      <w:pBdr/>
      <w:spacing/>
      <w:ind/>
    </w:pPr>
  </w:style>
  <w:style w:type="paragraph" w:styleId="178">
    <w:name w:val="Footer"/>
    <w:basedOn w:val="7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7"/>
    <w:link w:val="17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7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</w:style>
  <w:style w:type="paragraph" w:styleId="721">
    <w:name w:val="Heading 1"/>
    <w:uiPriority w:val="9"/>
    <w:qFormat/>
    <w:pPr>
      <w:pBdr/>
      <w:spacing w:after="180" w:before="320"/>
      <w:ind/>
      <w:outlineLvl w:val="0"/>
    </w:pPr>
    <w:rPr>
      <w:b/>
      <w:bCs/>
      <w:color w:val="1f4e79"/>
      <w:sz w:val="32"/>
      <w:szCs w:val="32"/>
    </w:rPr>
  </w:style>
  <w:style w:type="paragraph" w:styleId="722">
    <w:name w:val="Heading 2"/>
    <w:uiPriority w:val="9"/>
    <w:semiHidden/>
    <w:unhideWhenUsed/>
    <w:qFormat/>
    <w:pPr>
      <w:pBdr/>
      <w:spacing w:after="140" w:before="240"/>
      <w:ind/>
      <w:outlineLvl w:val="1"/>
    </w:pPr>
    <w:rPr>
      <w:b/>
      <w:bCs/>
      <w:color w:val="1f4e79"/>
      <w:sz w:val="26"/>
      <w:szCs w:val="26"/>
    </w:rPr>
  </w:style>
  <w:style w:type="paragraph" w:styleId="723">
    <w:name w:val="Heading 3"/>
    <w:uiPriority w:val="9"/>
    <w:semiHidden/>
    <w:unhideWhenUsed/>
    <w:qFormat/>
    <w:pPr>
      <w:pBdr/>
      <w:spacing w:after="100" w:before="180"/>
      <w:ind/>
      <w:outlineLvl w:val="2"/>
    </w:pPr>
    <w:rPr>
      <w:b/>
      <w:bCs/>
      <w:color w:val="2e74b5"/>
      <w:sz w:val="24"/>
      <w:szCs w:val="24"/>
    </w:rPr>
  </w:style>
  <w:style w:type="paragraph" w:styleId="724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25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26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27" w:default="1">
    <w:name w:val="Default Paragraph Font"/>
    <w:uiPriority w:val="1"/>
    <w:semiHidden/>
    <w:unhideWhenUsed/>
    <w:pPr>
      <w:pBdr/>
      <w:spacing/>
      <w:ind/>
    </w:pPr>
  </w:style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 w:default="1">
    <w:name w:val="No List"/>
    <w:uiPriority w:val="99"/>
    <w:semiHidden/>
    <w:unhideWhenUsed/>
    <w:pPr>
      <w:pBdr/>
      <w:spacing/>
      <w:ind/>
    </w:pPr>
  </w:style>
  <w:style w:type="paragraph" w:styleId="730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731" w:customStyle="1">
    <w:name w:val="Strong1"/>
    <w:qFormat/>
    <w:pPr>
      <w:pBdr/>
      <w:spacing/>
      <w:ind/>
    </w:pPr>
    <w:rPr>
      <w:b/>
      <w:bCs/>
    </w:rPr>
  </w:style>
  <w:style w:type="paragraph" w:styleId="732">
    <w:name w:val="List Paragraph"/>
    <w:qFormat/>
    <w:pPr>
      <w:pBdr/>
      <w:spacing/>
      <w:ind/>
    </w:pPr>
  </w:style>
  <w:style w:type="character" w:styleId="73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5">
    <w:name w:val="footnote text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6" w:customStyle="1">
    <w:name w:val="Footnote Text Char"/>
    <w:link w:val="73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endnote text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9" w:customStyle="1">
    <w:name w:val="End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2026-05-05T23:52:00Z</dcterms:created>
  <dcterms:modified xsi:type="dcterms:W3CDTF">2026-08-21T07:39:56Z</dcterms:modified>
</cp:coreProperties>
</file>