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/>
    <w:sectPr>
      <w:type w:val="nextPage"/>
      <w:pgSz w:h="15840" w:w="122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table" w:styleId="a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CharactersWithSpaces>0</CharactersWithSpaces>
  <Application>ONLYOFFICE/9.4.0.129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