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w:body>
    <w:p>
      <w:pPr>
        <w:jc w:val="center"/>
        <w:spacing w:before="300" w:after="80" w:line="276" w:lineRule="auto"/>
      </w:pPr>
      <w:r>
        <w:rPr>
          <w:rFonts w:ascii="Times New Roman" w:hAnsi="Times New Roman" w:cs="Times New Roman"/>
          <w:sz w:val="36"/>
          <w:szCs w:val="36"/>
          <w:b/>
          <w:bCs/>
        </w:rPr>
        <w:t xml:space="preserve">Group Assignment</w:t>
      </w:r>
    </w:p>
    <w:p>
      <w:pPr>
        <w:jc w:val="center"/>
        <w:spacing w:before="80" w:after="40" w:line="276" w:lineRule="auto"/>
      </w:pPr>
      <w:r>
        <w:rPr>
          <w:rFonts w:ascii="Times New Roman" w:hAnsi="Times New Roman" w:cs="Times New Roman"/>
          <w:sz w:val="28"/>
          <w:szCs w:val="28"/>
          <w:b/>
          <w:bCs/>
        </w:rPr>
        <w:t xml:space="preserve">Title</w:t>
      </w:r>
    </w:p>
    <w:p>
      <w:pPr>
        <w:jc w:val="center"/>
        <w:spacing w:before="40" w:after="40" w:line="276" w:lineRule="auto"/>
      </w:pPr>
      <w:r>
        <w:rPr>
          <w:rFonts w:ascii="Times New Roman" w:hAnsi="Times New Roman" w:cs="Times New Roman"/>
          <w:sz w:val="28"/>
          <w:szCs w:val="28"/>
          <w:b/>
          <w:bCs/>
        </w:rPr>
        <w:t xml:space="preserve">Business Model Canvas on</w:t>
      </w:r>
    </w:p>
    <w:p>
      <w:pPr>
        <w:jc w:val="center"/>
        <w:spacing w:before="40" w:after="280" w:line="276" w:lineRule="auto"/>
      </w:pPr>
      <w:r>
        <w:rPr>
          <w:rFonts w:ascii="Times New Roman" w:hAnsi="Times New Roman" w:cs="Times New Roman"/>
          <w:sz w:val="36"/>
          <w:szCs w:val="36"/>
          <w:b/>
          <w:bCs/>
          <w:color w:val="1B365D"/>
        </w:rPr>
        <w:t xml:space="preserve">Smart Pet Feeder</w:t>
      </w:r>
    </w:p>
    <w:p>
      <w:pPr>
        <w:spacing w:before="160" w:after="60" w:line="276" w:lineRule="auto"/>
      </w:pPr>
      <w:r>
        <w:rPr>
          <w:rFonts w:ascii="Times New Roman" w:hAnsi="Times New Roman" w:cs="Times New Roman"/>
          <w:sz w:val="24"/>
          <w:szCs w:val="24"/>
          <w:b/>
          <w:bCs/>
        </w:rPr>
        <w:t xml:space="preserve">Date: 16 October 2026</w:t>
      </w:r>
    </w:p>
    <w:p>
      <w:pPr>
        <w:spacing w:before="60" w:after="40" w:line="276" w:lineRule="auto"/>
      </w:pPr>
      <w:r>
        <w:rPr>
          <w:rFonts w:ascii="Times New Roman" w:hAnsi="Times New Roman" w:cs="Times New Roman"/>
          <w:sz w:val="24"/>
          <w:szCs w:val="24"/>
          <w:b/>
          <w:bCs/>
        </w:rPr>
        <w:t xml:space="preserve">Prepared by:</w:t>
      </w:r>
    </w:p>
    <w:p>
      <w:pPr>
        <w:spacing w:before="20" w:after="20" w:line="276" w:lineRule="auto"/>
        <w:ind w:left="360"/>
      </w:pPr>
      <w:r>
        <w:rPr>
          <w:rFonts w:ascii="Times New Roman" w:hAnsi="Times New Roman" w:cs="Times New Roman"/>
          <w:sz w:val="24"/>
          <w:szCs w:val="24"/>
          <w:b/>
          <w:bCs/>
        </w:rPr>
        <w:t xml:space="preserve">Major:</w:t>
      </w:r>
      <w:r>
        <w:rPr>
          <w:rFonts w:ascii="Times New Roman" w:hAnsi="Times New Roman" w:cs="Times New Roman"/>
          <w:sz w:val="24"/>
          <w:szCs w:val="24"/>
        </w:rPr>
        <w:t xml:space="preserve"> Computer Science and Engineering</w:t>
      </w:r>
    </w:p>
    <w:p>
      <w:pPr>
        <w:spacing w:before="20" w:after="20" w:line="276" w:lineRule="auto"/>
        <w:ind w:left="360"/>
      </w:pPr>
      <w:r>
        <w:rPr>
          <w:rFonts w:ascii="Times New Roman" w:hAnsi="Times New Roman" w:cs="Times New Roman"/>
          <w:sz w:val="24"/>
          <w:szCs w:val="24"/>
          <w:b/>
          <w:bCs/>
        </w:rPr>
        <w:t xml:space="preserve">Academic Year:</w:t>
      </w:r>
      <w:r>
        <w:rPr>
          <w:rFonts w:ascii="Times New Roman" w:hAnsi="Times New Roman" w:cs="Times New Roman"/>
          <w:sz w:val="24"/>
          <w:szCs w:val="24"/>
        </w:rPr>
        <w:t xml:space="preserve"> 2024–2028 (Year 4, Semester 1)</w:t>
      </w:r>
    </w:p>
    <w:p>
      <w:pPr>
        <w:spacing w:before="20" w:after="20" w:line="276" w:lineRule="auto"/>
        <w:ind w:left="360"/>
      </w:pPr>
      <w:r>
        <w:rPr>
          <w:rFonts w:ascii="Times New Roman" w:hAnsi="Times New Roman" w:cs="Times New Roman"/>
          <w:sz w:val="24"/>
          <w:szCs w:val="24"/>
          <w:b/>
          <w:bCs/>
        </w:rPr>
        <w:t xml:space="preserve">Room:</w:t>
      </w:r>
      <w:r>
        <w:rPr>
          <w:rFonts w:ascii="Times New Roman" w:hAnsi="Times New Roman" w:cs="Times New Roman"/>
          <w:sz w:val="24"/>
          <w:szCs w:val="24"/>
        </w:rPr>
        <w:t xml:space="preserve"> Prasat Takeo</w:t>
      </w:r>
    </w:p>
    <w:p>
      <w:pPr>
        <w:spacing w:before="20" w:after="20" w:line="276" w:lineRule="auto"/>
        <w:ind w:left="360"/>
      </w:pPr>
      <w:r>
        <w:rPr>
          <w:rFonts w:ascii="Times New Roman" w:hAnsi="Times New Roman" w:cs="Times New Roman"/>
          <w:sz w:val="24"/>
          <w:szCs w:val="24"/>
          <w:b/>
          <w:bCs/>
        </w:rPr>
        <w:t xml:space="preserve">Group:</w:t>
      </w:r>
      <w:r>
        <w:rPr>
          <w:rFonts w:ascii="Times New Roman" w:hAnsi="Times New Roman" w:cs="Times New Roman"/>
          <w:sz w:val="24"/>
          <w:szCs w:val="24"/>
        </w:rPr>
        <w:t xml:space="preserve"> 3</w:t>
      </w:r>
    </w:p>
    <w:p>
      <w:pPr>
        <w:jc w:val="both"/>
        <w:spacing w:before="40" w:after="40" w:line="276" w:lineRule="auto"/>
      </w:pPr>
    </w:p>
    <w:p>
      <w:pPr>
        <w:jc w:val="center"/>
        <w:spacing w:before="30" w:after="30" w:line="276" w:lineRule="auto"/>
      </w:pPr>
      <w:r>
        <w:rPr>
          <w:rFonts w:ascii="Times New Roman" w:hAnsi="Times New Roman" w:cs="Times New Roman"/>
          <w:sz w:val="24"/>
          <w:szCs w:val="24"/>
          <w:b/>
          <w:bCs/>
        </w:rPr>
        <w:t xml:space="preserve">Name:</w:t>
      </w:r>
      <w:r>
        <w:rPr>
          <w:rFonts w:ascii="Times New Roman" w:hAnsi="Times New Roman" w:cs="Times New Roman"/>
          <w:sz w:val="24"/>
          <w:szCs w:val="24"/>
          <w:b/>
          <w:bCs/>
        </w:rPr>
        <w:t xml:space="preserve"> Chea Chenda, </w:t>
      </w:r>
      <w:r>
        <w:rPr>
          <w:rFonts w:ascii="Times New Roman" w:hAnsi="Times New Roman" w:cs="Times New Roman"/>
          <w:sz w:val="24"/>
          <w:szCs w:val="24"/>
          <w:b/>
          <w:bCs/>
        </w:rPr>
        <w:t xml:space="preserve">ID:</w:t>
      </w:r>
      <w:r>
        <w:rPr>
          <w:rFonts w:ascii="Times New Roman" w:hAnsi="Times New Roman" w:cs="Times New Roman"/>
          <w:sz w:val="24"/>
          <w:szCs w:val="24"/>
          <w:b/>
          <w:bCs/>
        </w:rPr>
        <w:t xml:space="preserve"> 6093</w:t>
      </w:r>
    </w:p>
    <w:p>
      <w:pPr>
        <w:jc w:val="center"/>
        <w:spacing w:before="30" w:after="30" w:line="276" w:lineRule="auto"/>
      </w:pPr>
      <w:r>
        <w:rPr>
          <w:rFonts w:ascii="Times New Roman" w:hAnsi="Times New Roman" w:cs="Times New Roman"/>
          <w:sz w:val="24"/>
          <w:szCs w:val="24"/>
          <w:b/>
          <w:bCs/>
        </w:rPr>
        <w:t xml:space="preserve">Name:</w:t>
      </w:r>
      <w:r>
        <w:rPr>
          <w:rFonts w:ascii="Times New Roman" w:hAnsi="Times New Roman" w:cs="Times New Roman"/>
          <w:sz w:val="24"/>
          <w:szCs w:val="24"/>
          <w:b/>
          <w:bCs/>
        </w:rPr>
        <w:t xml:space="preserve"> Khorn Molika, </w:t>
      </w:r>
      <w:r>
        <w:rPr>
          <w:rFonts w:ascii="Times New Roman" w:hAnsi="Times New Roman" w:cs="Times New Roman"/>
          <w:sz w:val="24"/>
          <w:szCs w:val="24"/>
          <w:b/>
          <w:bCs/>
        </w:rPr>
        <w:t xml:space="preserve">ID:</w:t>
      </w:r>
      <w:r>
        <w:rPr>
          <w:rFonts w:ascii="Times New Roman" w:hAnsi="Times New Roman" w:cs="Times New Roman"/>
          <w:sz w:val="24"/>
          <w:szCs w:val="24"/>
          <w:b/>
          <w:bCs/>
        </w:rPr>
        <w:t xml:space="preserve"> 5801</w:t>
      </w:r>
    </w:p>
    <w:p>
      <w:pPr>
        <w:jc w:val="center"/>
        <w:spacing w:before="30" w:after="30" w:line="276" w:lineRule="auto"/>
      </w:pPr>
      <w:r>
        <w:rPr>
          <w:rFonts w:ascii="Times New Roman" w:hAnsi="Times New Roman" w:cs="Times New Roman"/>
          <w:sz w:val="24"/>
          <w:szCs w:val="24"/>
          <w:b/>
          <w:bCs/>
        </w:rPr>
        <w:t xml:space="preserve">Name:</w:t>
      </w:r>
      <w:r>
        <w:rPr>
          <w:rFonts w:ascii="Times New Roman" w:hAnsi="Times New Roman" w:cs="Times New Roman"/>
          <w:sz w:val="24"/>
          <w:szCs w:val="24"/>
          <w:b/>
          <w:bCs/>
        </w:rPr>
        <w:t xml:space="preserve"> Heng Liza, </w:t>
      </w:r>
      <w:r>
        <w:rPr>
          <w:rFonts w:ascii="Times New Roman" w:hAnsi="Times New Roman" w:cs="Times New Roman"/>
          <w:sz w:val="24"/>
          <w:szCs w:val="24"/>
          <w:b/>
          <w:bCs/>
        </w:rPr>
        <w:t xml:space="preserve">ID:</w:t>
      </w:r>
      <w:r>
        <w:rPr>
          <w:rFonts w:ascii="Times New Roman" w:hAnsi="Times New Roman" w:cs="Times New Roman"/>
          <w:sz w:val="24"/>
          <w:szCs w:val="24"/>
          <w:b/>
          <w:bCs/>
        </w:rPr>
        <w:t xml:space="preserve"> 5802</w:t>
      </w:r>
    </w:p>
    <w:p>
      <w:pPr>
        <w:jc w:val="center"/>
        <w:spacing w:before="30" w:after="30" w:line="276" w:lineRule="auto"/>
      </w:pPr>
      <w:r>
        <w:rPr>
          <w:rFonts w:ascii="Times New Roman" w:hAnsi="Times New Roman" w:cs="Times New Roman"/>
          <w:sz w:val="24"/>
          <w:szCs w:val="24"/>
          <w:b/>
          <w:bCs/>
        </w:rPr>
        <w:t xml:space="preserve">Name:</w:t>
      </w:r>
      <w:r>
        <w:rPr>
          <w:rFonts w:ascii="Times New Roman" w:hAnsi="Times New Roman" w:cs="Times New Roman"/>
          <w:sz w:val="24"/>
          <w:szCs w:val="24"/>
          <w:b/>
          <w:bCs/>
        </w:rPr>
        <w:t xml:space="preserve"> Ching Chayhour, </w:t>
      </w:r>
      <w:r>
        <w:rPr>
          <w:rFonts w:ascii="Times New Roman" w:hAnsi="Times New Roman" w:cs="Times New Roman"/>
          <w:sz w:val="24"/>
          <w:szCs w:val="24"/>
          <w:b/>
          <w:bCs/>
        </w:rPr>
        <w:t xml:space="preserve">ID:</w:t>
      </w:r>
      <w:r>
        <w:rPr>
          <w:rFonts w:ascii="Times New Roman" w:hAnsi="Times New Roman" w:cs="Times New Roman"/>
          <w:sz w:val="24"/>
          <w:szCs w:val="24"/>
          <w:b/>
          <w:bCs/>
        </w:rPr>
        <w:t xml:space="preserve"> 5945</w:t>
      </w:r>
    </w:p>
    <w:p>
      <w:pPr>
        <w:jc w:val="center"/>
        <w:spacing w:before="30" w:after="30" w:line="276" w:lineRule="auto"/>
      </w:pPr>
      <w:r>
        <w:rPr>
          <w:rFonts w:ascii="Times New Roman" w:hAnsi="Times New Roman" w:cs="Times New Roman"/>
          <w:sz w:val="24"/>
          <w:szCs w:val="24"/>
          <w:b/>
          <w:bCs/>
        </w:rPr>
        <w:t xml:space="preserve">Name:</w:t>
      </w:r>
      <w:r>
        <w:rPr>
          <w:rFonts w:ascii="Times New Roman" w:hAnsi="Times New Roman" w:cs="Times New Roman"/>
          <w:sz w:val="24"/>
          <w:szCs w:val="24"/>
          <w:b/>
          <w:bCs/>
        </w:rPr>
        <w:t xml:space="preserve"> Kim Chantharo, </w:t>
      </w:r>
      <w:r>
        <w:rPr>
          <w:rFonts w:ascii="Times New Roman" w:hAnsi="Times New Roman" w:cs="Times New Roman"/>
          <w:sz w:val="24"/>
          <w:szCs w:val="24"/>
          <w:b/>
          <w:bCs/>
        </w:rPr>
        <w:t xml:space="preserve">ID:</w:t>
      </w:r>
      <w:r>
        <w:rPr>
          <w:rFonts w:ascii="Times New Roman" w:hAnsi="Times New Roman" w:cs="Times New Roman"/>
          <w:sz w:val="24"/>
          <w:szCs w:val="24"/>
          <w:b/>
          <w:bCs/>
        </w:rPr>
        <w:t xml:space="preserve"> 5947</w:t>
      </w:r>
    </w:p>
    <w:p>
      <w:pPr>
        <w:jc w:val="center"/>
        <w:spacing w:before="30" w:after="30" w:line="276" w:lineRule="auto"/>
      </w:pPr>
      <w:r>
        <w:rPr>
          <w:rFonts w:ascii="Times New Roman" w:hAnsi="Times New Roman" w:cs="Times New Roman"/>
          <w:sz w:val="24"/>
          <w:szCs w:val="24"/>
          <w:b/>
          <w:bCs/>
        </w:rPr>
        <w:t xml:space="preserve">Name:</w:t>
      </w:r>
      <w:r>
        <w:rPr>
          <w:rFonts w:ascii="Times New Roman" w:hAnsi="Times New Roman" w:cs="Times New Roman"/>
          <w:sz w:val="24"/>
          <w:szCs w:val="24"/>
          <w:b/>
          <w:bCs/>
        </w:rPr>
        <w:t xml:space="preserve"> Nam Ayheng, </w:t>
      </w:r>
      <w:r>
        <w:rPr>
          <w:rFonts w:ascii="Times New Roman" w:hAnsi="Times New Roman" w:cs="Times New Roman"/>
          <w:sz w:val="24"/>
          <w:szCs w:val="24"/>
          <w:b/>
          <w:bCs/>
        </w:rPr>
        <w:t xml:space="preserve">ID:</w:t>
      </w:r>
      <w:r>
        <w:rPr>
          <w:rFonts w:ascii="Times New Roman" w:hAnsi="Times New Roman" w:cs="Times New Roman"/>
          <w:sz w:val="24"/>
          <w:szCs w:val="24"/>
          <w:b/>
          <w:bCs/>
        </w:rPr>
        <w:t xml:space="preserve"> 5810</w:t>
      </w:r>
    </w:p>
    <w:p>
      <w:pPr>
        <w:jc w:val="center"/>
        <w:spacing w:before="30" w:after="30" w:line="276" w:lineRule="auto"/>
      </w:pPr>
      <w:r>
        <w:rPr>
          <w:rFonts w:ascii="Times New Roman" w:hAnsi="Times New Roman" w:cs="Times New Roman"/>
          <w:sz w:val="24"/>
          <w:szCs w:val="24"/>
          <w:b/>
          <w:bCs/>
        </w:rPr>
        <w:t xml:space="preserve">Name:</w:t>
      </w:r>
      <w:r>
        <w:rPr>
          <w:rFonts w:ascii="Times New Roman" w:hAnsi="Times New Roman" w:cs="Times New Roman"/>
          <w:sz w:val="24"/>
          <w:szCs w:val="24"/>
          <w:b/>
          <w:bCs/>
        </w:rPr>
        <w:t xml:space="preserve"> Em Panharith, </w:t>
      </w:r>
      <w:r>
        <w:rPr>
          <w:rFonts w:ascii="Times New Roman" w:hAnsi="Times New Roman" w:cs="Times New Roman"/>
          <w:sz w:val="24"/>
          <w:szCs w:val="24"/>
          <w:b/>
          <w:bCs/>
        </w:rPr>
        <w:t xml:space="preserve">ID:</w:t>
      </w:r>
      <w:r>
        <w:rPr>
          <w:rFonts w:ascii="Times New Roman" w:hAnsi="Times New Roman" w:cs="Times New Roman"/>
          <w:sz w:val="24"/>
          <w:szCs w:val="24"/>
          <w:b/>
          <w:bCs/>
        </w:rPr>
        <w:t xml:space="preserve"> 7010</w:t>
      </w:r>
    </w:p>
    <w:p>
      <w:pPr>
        <w:spacing w:before="180" w:after="180" w:line="276" w:lineRule="auto"/>
      </w:pPr>
      <w:r>
        <w:rPr>
          <w:rFonts w:ascii="Times New Roman" w:hAnsi="Times New Roman" w:cs="Times New Roman"/>
          <w:sz w:val="24"/>
          <w:szCs w:val="24"/>
          <w:b/>
          <w:bCs/>
        </w:rPr>
        <w:t xml:space="preserve">Led by: Lecturer Mr. Kong Bunthoeun</w:t>
      </w:r>
    </w:p>
    <w:p>
      <w:r>
        <w:br w:type="page"/>
      </w:r>
    </w:p>
    <w:p>
      <w:pPr>
        <w:spacing w:before="240" w:after="80" w:line="276" w:lineRule="auto"/>
      </w:pPr>
      <w:r>
        <w:rPr>
          <w:rFonts w:ascii="Times New Roman" w:hAnsi="Times New Roman" w:cs="Times New Roman"/>
          <w:sz w:val="28"/>
          <w:szCs w:val="28"/>
          <w:b/>
          <w:bCs/>
          <w:color w:val="1B365D"/>
        </w:rPr>
        <w:t xml:space="preserve">Table of Contents</w:t>
      </w:r>
    </w:p>
    <w:p>
      <w:pPr>
        <w:jc w:val="both"/>
        <w:spacing w:before="40" w:after="40" w:line="276" w:lineRule="auto"/>
        <w:ind w:left="360" w:hanging="360"/>
      </w:pPr>
      <w:r>
        <w:rPr>
          <w:rFonts w:ascii="Times New Roman" w:hAnsi="Times New Roman" w:cs="Times New Roman"/>
          <w:sz w:val="24"/>
          <w:szCs w:val="24"/>
        </w:rPr>
        <w:t xml:space="preserve">1. [Problem Statement](#problem-statement)</w:t>
      </w:r>
    </w:p>
    <w:p>
      <w:pPr>
        <w:jc w:val="both"/>
        <w:spacing w:before="40" w:after="40" w:line="276" w:lineRule="auto"/>
        <w:ind w:left="360" w:hanging="360"/>
      </w:pPr>
      <w:r>
        <w:rPr>
          <w:rFonts w:ascii="Times New Roman" w:hAnsi="Times New Roman" w:cs="Times New Roman"/>
          <w:sz w:val="24"/>
          <w:szCs w:val="24"/>
        </w:rPr>
        <w:t xml:space="preserve">[An overview of your business idea (two or three sentences).](#an-overview-of-your-business-idea-two-or-three-sentences)</w:t>
      </w:r>
    </w:p>
    <w:p>
      <w:pPr>
        <w:jc w:val="both"/>
        <w:spacing w:before="40" w:after="40" w:line="276" w:lineRule="auto"/>
        <w:ind w:left="360" w:hanging="360"/>
      </w:pPr>
      <w:r>
        <w:rPr>
          <w:rFonts w:ascii="Times New Roman" w:hAnsi="Times New Roman" w:cs="Times New Roman"/>
          <w:sz w:val="24"/>
          <w:szCs w:val="24"/>
        </w:rPr>
        <w:t xml:space="preserve">[A description of your product. What problems are you solving for your target customers?](#a-description-of-your-product-what-problems-are-you-solving-for-your-target-customers)</w:t>
      </w:r>
    </w:p>
    <w:p>
      <w:pPr>
        <w:jc w:val="both"/>
        <w:spacing w:before="40" w:after="40" w:line="276" w:lineRule="auto"/>
        <w:ind w:left="360" w:hanging="360"/>
      </w:pPr>
      <w:r>
        <w:rPr>
          <w:rFonts w:ascii="Times New Roman" w:hAnsi="Times New Roman" w:cs="Times New Roman"/>
          <w:sz w:val="24"/>
          <w:szCs w:val="24"/>
        </w:rPr>
        <w:t xml:space="preserve">2. [Business Model Canvas](#business-model-canvas)</w:t>
      </w:r>
    </w:p>
    <w:p>
      <w:pPr>
        <w:jc w:val="both"/>
        <w:spacing w:before="40" w:after="40" w:line="276" w:lineRule="auto"/>
        <w:ind w:left="360" w:hanging="360"/>
      </w:pPr>
      <w:r>
        <w:rPr>
          <w:rFonts w:ascii="Times New Roman" w:hAnsi="Times New Roman" w:cs="Times New Roman"/>
          <w:sz w:val="24"/>
          <w:szCs w:val="24"/>
        </w:rPr>
        <w:t xml:space="preserve">[Customer Segment](#customer-segment)</w:t>
      </w:r>
    </w:p>
    <w:p>
      <w:pPr>
        <w:jc w:val="both"/>
        <w:spacing w:before="40" w:after="40" w:line="276" w:lineRule="auto"/>
        <w:ind w:left="360" w:hanging="360"/>
      </w:pPr>
      <w:r>
        <w:rPr>
          <w:rFonts w:ascii="Times New Roman" w:hAnsi="Times New Roman" w:cs="Times New Roman"/>
          <w:sz w:val="24"/>
          <w:szCs w:val="24"/>
        </w:rPr>
        <w:t xml:space="preserve">[Value Proposition (Designing the innovative solution)](#value-proposition-designing-the-innovative-solution)</w:t>
      </w:r>
    </w:p>
    <w:p>
      <w:pPr>
        <w:jc w:val="both"/>
        <w:spacing w:before="40" w:after="40" w:line="276" w:lineRule="auto"/>
        <w:ind w:left="360" w:hanging="360"/>
      </w:pPr>
      <w:r>
        <w:rPr>
          <w:rFonts w:ascii="Times New Roman" w:hAnsi="Times New Roman" w:cs="Times New Roman"/>
          <w:sz w:val="24"/>
          <w:szCs w:val="24"/>
        </w:rPr>
        <w:t xml:space="preserve">[Channel](#channel)</w:t>
      </w:r>
    </w:p>
    <w:p>
      <w:pPr>
        <w:jc w:val="both"/>
        <w:spacing w:before="40" w:after="40" w:line="276" w:lineRule="auto"/>
        <w:ind w:left="360" w:hanging="360"/>
      </w:pPr>
      <w:r>
        <w:rPr>
          <w:rFonts w:ascii="Times New Roman" w:hAnsi="Times New Roman" w:cs="Times New Roman"/>
          <w:sz w:val="24"/>
          <w:szCs w:val="24"/>
        </w:rPr>
        <w:t xml:space="preserve">[Customer Relationship](#customer-relationship)</w:t>
      </w:r>
    </w:p>
    <w:p>
      <w:pPr>
        <w:jc w:val="both"/>
        <w:spacing w:before="40" w:after="40" w:line="276" w:lineRule="auto"/>
        <w:ind w:left="360" w:hanging="360"/>
      </w:pPr>
      <w:r>
        <w:rPr>
          <w:rFonts w:ascii="Times New Roman" w:hAnsi="Times New Roman" w:cs="Times New Roman"/>
          <w:sz w:val="24"/>
          <w:szCs w:val="24"/>
        </w:rPr>
        <w:t xml:space="preserve">[Revenue Stream](#revenue-stream)</w:t>
      </w:r>
    </w:p>
    <w:p>
      <w:pPr>
        <w:jc w:val="both"/>
        <w:spacing w:before="40" w:after="40" w:line="276" w:lineRule="auto"/>
        <w:ind w:left="360" w:hanging="360"/>
      </w:pPr>
      <w:r>
        <w:rPr>
          <w:rFonts w:ascii="Times New Roman" w:hAnsi="Times New Roman" w:cs="Times New Roman"/>
          <w:sz w:val="24"/>
          <w:szCs w:val="24"/>
        </w:rPr>
        <w:t xml:space="preserve">[Key Resource](#key-resource)</w:t>
      </w:r>
    </w:p>
    <w:p>
      <w:pPr>
        <w:jc w:val="both"/>
        <w:spacing w:before="40" w:after="40" w:line="276" w:lineRule="auto"/>
        <w:ind w:left="360" w:hanging="360"/>
      </w:pPr>
      <w:r>
        <w:rPr>
          <w:rFonts w:ascii="Times New Roman" w:hAnsi="Times New Roman" w:cs="Times New Roman"/>
          <w:sz w:val="24"/>
          <w:szCs w:val="24"/>
        </w:rPr>
        <w:t xml:space="preserve">[Key Activities](#key-activities)</w:t>
      </w:r>
    </w:p>
    <w:p>
      <w:pPr>
        <w:jc w:val="both"/>
        <w:spacing w:before="40" w:after="40" w:line="276" w:lineRule="auto"/>
        <w:ind w:left="360" w:hanging="360"/>
      </w:pPr>
      <w:r>
        <w:rPr>
          <w:rFonts w:ascii="Times New Roman" w:hAnsi="Times New Roman" w:cs="Times New Roman"/>
          <w:sz w:val="24"/>
          <w:szCs w:val="24"/>
        </w:rPr>
        <w:t xml:space="preserve">[Key Partners](#key-partners)</w:t>
      </w:r>
    </w:p>
    <w:p>
      <w:pPr>
        <w:jc w:val="both"/>
        <w:spacing w:before="40" w:after="40" w:line="276" w:lineRule="auto"/>
        <w:ind w:left="360" w:hanging="360"/>
      </w:pPr>
      <w:r>
        <w:rPr>
          <w:rFonts w:ascii="Times New Roman" w:hAnsi="Times New Roman" w:cs="Times New Roman"/>
          <w:sz w:val="24"/>
          <w:szCs w:val="24"/>
        </w:rPr>
        <w:t xml:space="preserve">[Cost Structure](#cost-structure)</w:t>
      </w:r>
    </w:p>
    <w:p>
      <w:pPr>
        <w:jc w:val="both"/>
        <w:spacing w:before="40" w:after="40" w:line="276" w:lineRule="auto"/>
        <w:ind w:left="360" w:hanging="360"/>
      </w:pPr>
      <w:r>
        <w:rPr>
          <w:rFonts w:ascii="Times New Roman" w:hAnsi="Times New Roman" w:cs="Times New Roman"/>
          <w:sz w:val="24"/>
          <w:szCs w:val="24"/>
        </w:rPr>
        <w:t xml:space="preserve">3. [References (APA 7th Edition)](#references-apa-7th-edition)</w:t>
      </w:r>
    </w:p>
    <w:p>
      <w:pPr>
        <w:jc w:val="both"/>
        <w:spacing w:before="40" w:after="40" w:line="276" w:lineRule="auto"/>
        <w:ind w:left="360" w:hanging="360"/>
      </w:pPr>
      <w:r>
        <w:rPr>
          <w:rFonts w:ascii="Times New Roman" w:hAnsi="Times New Roman" w:cs="Times New Roman"/>
          <w:sz w:val="24"/>
          <w:szCs w:val="24"/>
        </w:rPr>
        <w:t xml:space="preserve">4. [Appendixes](#appendixes)</w:t>
      </w:r>
    </w:p>
    <w:p>
      <w:pPr>
        <w:jc w:val="both"/>
        <w:spacing w:before="40" w:after="40" w:line="276" w:lineRule="auto"/>
        <w:ind w:left="360" w:hanging="360"/>
      </w:pPr>
      <w:r>
        <w:rPr>
          <w:rFonts w:ascii="Times New Roman" w:hAnsi="Times New Roman" w:cs="Times New Roman"/>
          <w:sz w:val="24"/>
          <w:szCs w:val="24"/>
        </w:rPr>
        <w:t xml:space="preserve">[Appendix A: Business Model Canvas 9-Block Summary Matrix](#appendix-a-business-model-canvas-9-block-summary-matrix)</w:t>
      </w:r>
    </w:p>
    <w:p>
      <w:pPr>
        <w:jc w:val="both"/>
        <w:spacing w:before="40" w:after="40" w:line="276" w:lineRule="auto"/>
        <w:ind w:left="360" w:hanging="360"/>
      </w:pPr>
      <w:r>
        <w:rPr>
          <w:rFonts w:ascii="Times New Roman" w:hAnsi="Times New Roman" w:cs="Times New Roman"/>
          <w:sz w:val="24"/>
          <w:szCs w:val="24"/>
        </w:rPr>
        <w:t xml:space="preserve">[Appendix B: Empirical Hardware Bill of Materials (BOM) &amp; KHMERES Component Sourcing Proof](#appendix-b-empirical-hardware-bill-of-materials-bom--khmeres-component-sourcing-proof)</w:t>
      </w:r>
    </w:p>
    <w:p>
      <w:pPr>
        <w:jc w:val="both"/>
        <w:spacing w:before="40" w:after="40" w:line="276" w:lineRule="auto"/>
        <w:ind w:left="360" w:hanging="360"/>
      </w:pPr>
      <w:r>
        <w:rPr>
          <w:rFonts w:ascii="Times New Roman" w:hAnsi="Times New Roman" w:cs="Times New Roman"/>
          <w:sz w:val="24"/>
          <w:szCs w:val="24"/>
        </w:rPr>
        <w:t xml:space="preserve">[Appendix C: Detailed Financial Calculations, Unit Economics &amp; Break-Even Analysis](#appendix-c-detailed-financial-calculations-unit-economics--break-even-analysis)</w:t>
      </w:r>
    </w:p>
    <w:p>
      <w:r>
        <w:br w:type="page"/>
      </w:r>
    </w:p>
    <w:p>
      <w:pPr>
        <w:spacing w:before="240" w:after="80" w:line="276" w:lineRule="auto"/>
      </w:pPr>
      <w:r>
        <w:rPr>
          <w:rFonts w:ascii="Times New Roman" w:hAnsi="Times New Roman" w:cs="Times New Roman"/>
          <w:sz w:val="28"/>
          <w:szCs w:val="28"/>
          <w:b/>
          <w:bCs/>
          <w:color w:val="1B365D"/>
        </w:rPr>
        <w:t xml:space="preserve">Problem Statement</w:t>
      </w:r>
    </w:p>
    <w:p>
      <w:pPr>
        <w:spacing w:before="180" w:after="60" w:line="276" w:lineRule="auto"/>
      </w:pPr>
      <w:r>
        <w:rPr>
          <w:rFonts w:ascii="Times New Roman" w:hAnsi="Times New Roman" w:cs="Times New Roman"/>
          <w:sz w:val="24"/>
          <w:szCs w:val="24"/>
          <w:b/>
          <w:bCs/>
          <w:color w:val="1B365D"/>
        </w:rPr>
        <w:t xml:space="preserve">An overview of your business idea (two or three sentences).</w:t>
      </w:r>
    </w:p>
    <w:p>
      <w:pPr>
        <w:jc w:val="both"/>
        <w:spacing w:before="80" w:after="80" w:line="276" w:lineRule="auto"/>
      </w:pPr>
      <w:r>
        <w:rPr>
          <w:rFonts w:ascii="Times New Roman" w:hAnsi="Times New Roman" w:cs="Times New Roman"/>
          <w:sz w:val="24"/>
          <w:szCs w:val="24"/>
        </w:rPr>
        <w:t xml:space="preserve">The Smart Pet Feeder is an affordable, Internet of Things (IoT) automated dry-food feeding system designed specifically for urban pet owners in Cambodia. Operating natively through a Telegram Mini App with an onboard battery-backed Real-Time Clock (RTC), the device guarantees scheduled, portion-controlled feedings even during residential Wi-Fi drops and power flickers. It eliminates the daily anxiety of delayed or missed pet meals while removing the friction of installing third-party mobile applications.</w:t>
      </w:r>
    </w:p>
    <w:p>
      <w:pPr>
        <w:spacing w:before="180" w:after="60" w:line="276" w:lineRule="auto"/>
      </w:pPr>
      <w:r>
        <w:rPr>
          <w:rFonts w:ascii="Times New Roman" w:hAnsi="Times New Roman" w:cs="Times New Roman"/>
          <w:sz w:val="24"/>
          <w:szCs w:val="24"/>
          <w:b/>
          <w:bCs/>
          <w:color w:val="1B365D"/>
        </w:rPr>
        <w:t xml:space="preserve">A description of your product. What problems are you solving for your target customers?</w:t>
      </w:r>
    </w:p>
    <w:p>
      <w:pPr>
        <w:spacing w:before="120" w:after="40" w:line="276" w:lineRule="auto"/>
      </w:pPr>
      <w:r>
        <w:rPr>
          <w:rFonts w:ascii="Times New Roman" w:hAnsi="Times New Roman" w:cs="Times New Roman"/>
          <w:sz w:val="24"/>
          <w:szCs w:val="24"/>
          <w:b/>
          <w:bCs/>
        </w:rPr>
        <w:t xml:space="preserve">1. Core Target Customer Problems Solved</w:t>
      </w:r>
    </w:p>
    <w:p>
      <w:pPr>
        <w:jc w:val="both"/>
        <w:spacing w:before="80" w:after="80" w:line="276" w:lineRule="auto"/>
      </w:pPr>
      <w:r>
        <w:rPr>
          <w:rFonts w:ascii="Times New Roman" w:hAnsi="Times New Roman" w:cs="Times New Roman"/>
          <w:sz w:val="24"/>
          <w:szCs w:val="24"/>
        </w:rPr>
        <w:t xml:space="preserve">In urban Cambodia (predominantly Phnom Penh, Siem Reap, and Battambang), pet ownership has transitioned from keeping working animals to cherishing pets as beloved family members. However, rapid urbanization and modern work demands create significant friction for pet guardians:</w:t>
      </w:r>
    </w:p>
    <w:p>
      <w:pPr>
        <w:jc w:val="both"/>
        <w:spacing w:before="40" w:after="40" w:line="276" w:lineRule="auto"/>
        <w:ind w:left="360" w:hanging="360"/>
      </w:pPr>
      <w:r>
        <w:rPr>
          <w:rFonts w:ascii="Times New Roman" w:hAnsi="Times New Roman" w:cs="Times New Roman"/>
          <w:sz w:val="24"/>
          <w:szCs w:val="24"/>
          <w:b/>
          <w:bCs/>
        </w:rPr>
        <w:t xml:space="preserve">Extended Absences and Unpredictable Schedules:</w:t>
      </w:r>
      <w:r>
        <w:rPr>
          <w:rFonts w:ascii="Times New Roman" w:hAnsi="Times New Roman" w:cs="Times New Roman"/>
          <w:sz w:val="24"/>
          <w:szCs w:val="24"/>
        </w:rPr>
        <w:t xml:space="preserve"> Working professionals, bank officers, medical personnel, and university students spend 10 to 12 hours away from home each day due to long shifts and heavy traffic congestion in Phnom Penh. When delayed by unexpected overtime or road bottlenecks, owners cannot return home in time for their pets' scheduled feeding hours.</w:t>
      </w:r>
    </w:p>
    <w:p>
      <w:pPr>
        <w:jc w:val="both"/>
        <w:spacing w:before="40" w:after="40" w:line="276" w:lineRule="auto"/>
        <w:ind w:left="360" w:hanging="360"/>
      </w:pPr>
      <w:r>
        <w:rPr>
          <w:rFonts w:ascii="Times New Roman" w:hAnsi="Times New Roman" w:cs="Times New Roman"/>
          <w:sz w:val="24"/>
          <w:szCs w:val="24"/>
          <w:b/>
          <w:bCs/>
        </w:rPr>
        <w:t xml:space="preserve">Pet Health and Nutritional Risks:</w:t>
      </w:r>
      <w:r>
        <w:rPr>
          <w:rFonts w:ascii="Times New Roman" w:hAnsi="Times New Roman" w:cs="Times New Roman"/>
          <w:sz w:val="24"/>
          <w:szCs w:val="24"/>
        </w:rPr>
        <w:t xml:space="preserve"> Missing meals or irregular feeding routines causes proven medical complications in pets. In cats, prolonged fasting triggers hepatic lipidosis (fatty liver disease), while irregular canine feeding causes acid reflux, gastric distress, and anxiety-induced behavioral problems.</w:t>
      </w:r>
    </w:p>
    <w:p>
      <w:pPr>
        <w:jc w:val="both"/>
        <w:spacing w:before="40" w:after="40" w:line="276" w:lineRule="auto"/>
        <w:ind w:left="360" w:hanging="360"/>
      </w:pPr>
      <w:r>
        <w:rPr>
          <w:rFonts w:ascii="Times New Roman" w:hAnsi="Times New Roman" w:cs="Times New Roman"/>
          <w:sz w:val="24"/>
          <w:szCs w:val="24"/>
          <w:b/>
          <w:bCs/>
        </w:rPr>
        <w:t xml:space="preserve">Academic Context and Practical Need:</w:t>
      </w:r>
      <w:r>
        <w:rPr>
          <w:rFonts w:ascii="Times New Roman" w:hAnsi="Times New Roman" w:cs="Times New Roman"/>
          <w:sz w:val="24"/>
          <w:szCs w:val="24"/>
        </w:rPr>
        <w:t xml:space="preserve"> Pet owners who work long hours, study, travel, or follow irregular schedules find it difficult to maintain consistent feeding routines. Research prototypes have demonstrated the technical feasibility of IoT-based automatic feeding and remote control (Castillo Rangel et al., 2024; Zainuddin et al., 2024). However, technical feasibility alone does not establish commercial viability or solve the practical barriers of high cost, proprietary app lock-in, and offline vulnerability in urban Cambodia.</w:t>
      </w:r>
    </w:p>
    <w:p>
      <w:pPr>
        <w:jc w:val="both"/>
        <w:spacing w:before="40" w:after="40" w:line="276" w:lineRule="auto"/>
        <w:ind w:left="360" w:hanging="360"/>
      </w:pPr>
      <w:r>
        <w:rPr>
          <w:rFonts w:ascii="Times New Roman" w:hAnsi="Times New Roman" w:cs="Times New Roman"/>
          <w:sz w:val="24"/>
          <w:szCs w:val="24"/>
          <w:b/>
          <w:bCs/>
        </w:rPr>
        <w:t xml:space="preserve">Shortcomings of Existing Market Alternatives:</w:t>
      </w:r>
    </w:p>
    <w:p>
      <w:pPr>
        <w:jc w:val="both"/>
        <w:spacing w:before="40" w:after="40" w:line="276" w:lineRule="auto"/>
        <w:ind w:left="360" w:hanging="360"/>
      </w:pPr>
      <w:r>
        <w:rPr>
          <w:rFonts w:ascii="Times New Roman" w:hAnsi="Times New Roman" w:cs="Times New Roman"/>
          <w:sz w:val="24"/>
          <w:szCs w:val="24"/>
          <w:i/>
          <w:iCs/>
        </w:rPr>
        <w:t xml:space="preserve">Traditional Gravity Feeders ($5.00–$12.00):</w:t>
      </w:r>
      <w:r>
        <w:rPr>
          <w:rFonts w:ascii="Times New Roman" w:hAnsi="Times New Roman" w:cs="Times New Roman"/>
          <w:sz w:val="24"/>
          <w:szCs w:val="24"/>
        </w:rPr>
        <w:t xml:space="preserve"> Dispense food continuously without portion control, frequently leading to pet obesity and gastrointestinal issues.</w:t>
      </w:r>
    </w:p>
    <w:p>
      <w:pPr>
        <w:jc w:val="both"/>
        <w:spacing w:before="40" w:after="40" w:line="276" w:lineRule="auto"/>
        <w:ind w:left="360" w:hanging="360"/>
      </w:pPr>
      <w:r>
        <w:rPr>
          <w:rFonts w:ascii="Times New Roman" w:hAnsi="Times New Roman" w:cs="Times New Roman"/>
          <w:sz w:val="24"/>
          <w:szCs w:val="24"/>
          <w:i/>
          <w:iCs/>
        </w:rPr>
        <w:t xml:space="preserve">Imported Smart Feeders ($65.00–$95.00):</w:t>
      </w:r>
      <w:r>
        <w:rPr>
          <w:rFonts w:ascii="Times New Roman" w:hAnsi="Times New Roman" w:cs="Times New Roman"/>
          <w:sz w:val="24"/>
          <w:szCs w:val="24"/>
        </w:rPr>
        <w:t xml:space="preserve"> Brands such as Petkit and Xiaomi are prohibitively expensive for local students and young professionals, require separate proprietary mobile apps (often unlocalized), and suffer from cloud desynchronization during home Wi-Fi drops.</w:t>
      </w:r>
    </w:p>
    <w:p>
      <w:pPr>
        <w:jc w:val="both"/>
        <w:spacing w:before="40" w:after="40" w:line="276" w:lineRule="auto"/>
        <w:ind w:left="360" w:hanging="360"/>
      </w:pPr>
      <w:r>
        <w:rPr>
          <w:rFonts w:ascii="Times New Roman" w:hAnsi="Times New Roman" w:cs="Times New Roman"/>
          <w:sz w:val="24"/>
          <w:szCs w:val="24"/>
          <w:i/>
          <w:iCs/>
        </w:rPr>
        <w:t xml:space="preserve">Generic Chinese Tuya Feeders ($42.00–$58.00):</w:t>
      </w:r>
      <w:r>
        <w:rPr>
          <w:rFonts w:ascii="Times New Roman" w:hAnsi="Times New Roman" w:cs="Times New Roman"/>
          <w:sz w:val="24"/>
          <w:szCs w:val="24"/>
        </w:rPr>
        <w:t xml:space="preserve"> Feature unreliable internal timekeeping, lack local warranty support, and cannot be repaired locally when components fail.</w:t>
      </w:r>
    </w:p>
    <w:p>
      <w:pPr>
        <w:spacing w:before="120" w:after="40" w:line="276" w:lineRule="auto"/>
      </w:pPr>
      <w:r>
        <w:rPr>
          <w:rFonts w:ascii="Times New Roman" w:hAnsi="Times New Roman" w:cs="Times New Roman"/>
          <w:sz w:val="24"/>
          <w:szCs w:val="24"/>
          <w:b/>
          <w:bCs/>
        </w:rPr>
        <w:t xml:space="preserve">2. Detailed Technical Product Description</w:t>
      </w:r>
    </w:p>
    <w:p>
      <w:pPr>
        <w:jc w:val="both"/>
        <w:spacing w:before="80" w:after="80" w:line="276" w:lineRule="auto"/>
      </w:pPr>
      <w:r>
        <w:rPr>
          <w:rFonts w:ascii="Times New Roman" w:hAnsi="Times New Roman" w:cs="Times New Roman"/>
          <w:sz w:val="24"/>
          <w:szCs w:val="24"/>
        </w:rPr>
        <w:t xml:space="preserve">The Smart Pet Feeder delivers an integrated, locally serviceable solution combining custom physical hardware and a cloud software ecosystem:</w:t>
      </w:r>
    </w:p>
    <w:p>
      <w:pPr>
        <w:jc w:val="both"/>
        <w:spacing w:before="40" w:after="40" w:line="276" w:lineRule="auto"/>
        <w:ind w:left="360" w:hanging="360"/>
      </w:pPr>
      <w:r>
        <w:rPr>
          <w:rFonts w:ascii="Times New Roman" w:hAnsi="Times New Roman" w:cs="Times New Roman"/>
          <w:sz w:val="24"/>
          <w:szCs w:val="24"/>
          <w:b/>
          <w:bCs/>
        </w:rPr>
        <w:t xml:space="preserve">Robust Microcontroller Core:</w:t>
      </w:r>
      <w:r>
        <w:rPr>
          <w:rFonts w:ascii="Times New Roman" w:hAnsi="Times New Roman" w:cs="Times New Roman"/>
          <w:sz w:val="24"/>
          <w:szCs w:val="24"/>
        </w:rPr>
        <w:t xml:space="preserve"> Powered by the dual-core ESP32 30-Pin DevKit V1 mounted on an expansion base shield to prevent electrical brownouts during motor actuation. Empirical hardware sourcing conducted at local electronics distributor KHMERES in Phnom Penh (KHMERES Electronics, 2026) validates that an ESP32-based feeder with battery-backed DS1302 timekeeping and HC-SR04 ultrasonic sensing can be built at accessible local production costs.</w:t>
      </w:r>
    </w:p>
    <w:p>
      <w:pPr>
        <w:jc w:val="both"/>
        <w:spacing w:before="40" w:after="40" w:line="276" w:lineRule="auto"/>
        <w:ind w:left="360" w:hanging="360"/>
      </w:pPr>
      <w:r>
        <w:rPr>
          <w:rFonts w:ascii="Times New Roman" w:hAnsi="Times New Roman" w:cs="Times New Roman"/>
          <w:sz w:val="24"/>
          <w:szCs w:val="24"/>
          <w:b/>
          <w:bCs/>
        </w:rPr>
        <w:t xml:space="preserve">Precision Rotary Shutter Gate:</w:t>
      </w:r>
      <w:r>
        <w:rPr>
          <w:rFonts w:ascii="Times New Roman" w:hAnsi="Times New Roman" w:cs="Times New Roman"/>
          <w:sz w:val="24"/>
          <w:szCs w:val="24"/>
        </w:rPr>
        <w:t xml:space="preserve"> Dry kibble is held in an airtight 1.8-liter food-grade hopper (holding 800g to 1kg dry kibble) and dispensed via an SG90S micro-servo motor. Dispense duration is bounded in firmware between 200ms and 5000ms, followed by an enforced 3000ms motor cooldown to prevent kibble jamming and mechanical wear.</w:t>
      </w:r>
    </w:p>
    <w:p>
      <w:pPr>
        <w:jc w:val="both"/>
        <w:spacing w:before="40" w:after="40" w:line="276" w:lineRule="auto"/>
        <w:ind w:left="360" w:hanging="360"/>
      </w:pPr>
      <w:r>
        <w:rPr>
          <w:rFonts w:ascii="Times New Roman" w:hAnsi="Times New Roman" w:cs="Times New Roman"/>
          <w:sz w:val="24"/>
          <w:szCs w:val="24"/>
          <w:b/>
          <w:bCs/>
        </w:rPr>
        <w:t xml:space="preserve">Ultrasonic Food-Level Sensing:</w:t>
      </w:r>
      <w:r>
        <w:rPr>
          <w:rFonts w:ascii="Times New Roman" w:hAnsi="Times New Roman" w:cs="Times New Roman"/>
          <w:sz w:val="24"/>
          <w:szCs w:val="24"/>
        </w:rPr>
        <w:t xml:space="preserve"> An HC-SR04 ultrasonic sensor mounted above the food container continuously measures kibble depth, calculating hopper fullness (0% to 100%) and triggering low-food warning messages to Telegram when capacity drops below 20%.</w:t>
      </w:r>
    </w:p>
    <w:p>
      <w:pPr>
        <w:jc w:val="both"/>
        <w:spacing w:before="40" w:after="40" w:line="276" w:lineRule="auto"/>
        <w:ind w:left="360" w:hanging="360"/>
      </w:pPr>
      <w:r>
        <w:rPr>
          <w:rFonts w:ascii="Times New Roman" w:hAnsi="Times New Roman" w:cs="Times New Roman"/>
          <w:sz w:val="24"/>
          <w:szCs w:val="24"/>
          <w:b/>
          <w:bCs/>
        </w:rPr>
        <w:t xml:space="preserve">Battery-Backed Offline Timekeeping:</w:t>
      </w:r>
      <w:r>
        <w:rPr>
          <w:rFonts w:ascii="Times New Roman" w:hAnsi="Times New Roman" w:cs="Times New Roman"/>
          <w:sz w:val="24"/>
          <w:szCs w:val="24"/>
        </w:rPr>
        <w:t xml:space="preserve"> An onboard DS1302 Real-Time Clock (RTC) backed by a Sony CR2032 3V coin-cell battery runs independently from the internet, guaranteeing that active feeding schedules stored in non-volatile flash memory execute accurately even during complete Wi-Fi or router outages.</w:t>
      </w:r>
    </w:p>
    <w:p>
      <w:pPr>
        <w:jc w:val="both"/>
        <w:spacing w:before="40" w:after="40" w:line="276" w:lineRule="auto"/>
        <w:ind w:left="360" w:hanging="360"/>
      </w:pPr>
      <w:r>
        <w:rPr>
          <w:rFonts w:ascii="Times New Roman" w:hAnsi="Times New Roman" w:cs="Times New Roman"/>
          <w:sz w:val="24"/>
          <w:szCs w:val="24"/>
          <w:b/>
          <w:bCs/>
        </w:rPr>
        <w:t xml:space="preserve">Visual Display &amp; Auditory Feedback:</w:t>
      </w:r>
      <w:r>
        <w:rPr>
          <w:rFonts w:ascii="Times New Roman" w:hAnsi="Times New Roman" w:cs="Times New Roman"/>
          <w:sz w:val="24"/>
          <w:szCs w:val="24"/>
        </w:rPr>
        <w:t xml:space="preserve"> A 16x2 I2C LCD screen displays current local time, Wi-Fi status, and real-time hopper fill percentage. An active buzzer emits pleasant feeding call melodies and distinct error alerts.</w:t>
      </w:r>
    </w:p>
    <w:p>
      <w:pPr>
        <w:jc w:val="both"/>
        <w:spacing w:before="40" w:after="40" w:line="276" w:lineRule="auto"/>
        <w:ind w:left="360" w:hanging="360"/>
      </w:pPr>
      <w:r>
        <w:rPr>
          <w:rFonts w:ascii="Times New Roman" w:hAnsi="Times New Roman" w:cs="Times New Roman"/>
          <w:sz w:val="24"/>
          <w:szCs w:val="24"/>
          <w:b/>
          <w:bCs/>
        </w:rPr>
        <w:t xml:space="preserve">Zero-Friction Software Architecture:</w:t>
      </w:r>
      <w:r>
        <w:rPr>
          <w:rFonts w:ascii="Times New Roman" w:hAnsi="Times New Roman" w:cs="Times New Roman"/>
          <w:sz w:val="24"/>
          <w:szCs w:val="24"/>
        </w:rPr>
        <w:t xml:space="preserve"> Users control the feeder through a Next.js 15 Telegram Mini App running directly inside their Telegram chat, communicating via a NestJS REST API and an Eclipse Mosquitto MQTT message broker.</w:t>
      </w:r>
    </w:p>
    <w:p>
      <w:r>
        <w:br w:type="page"/>
      </w:r>
    </w:p>
    <w:p>
      <w:pPr>
        <w:spacing w:before="240" w:after="80" w:line="276" w:lineRule="auto"/>
      </w:pPr>
      <w:r>
        <w:rPr>
          <w:rFonts w:ascii="Times New Roman" w:hAnsi="Times New Roman" w:cs="Times New Roman"/>
          <w:sz w:val="28"/>
          <w:szCs w:val="28"/>
          <w:b/>
          <w:bCs/>
          <w:color w:val="1B365D"/>
        </w:rPr>
        <w:t xml:space="preserve">Business Model Canvas</w:t>
      </w:r>
    </w:p>
    <w:p>
      <w:pPr>
        <w:jc w:val="both"/>
        <w:spacing w:before="80" w:after="80" w:line="276" w:lineRule="auto"/>
      </w:pPr>
      <w:r>
        <w:rPr>
          <w:rFonts w:ascii="Times New Roman" w:hAnsi="Times New Roman" w:cs="Times New Roman"/>
          <w:sz w:val="24"/>
          <w:szCs w:val="24"/>
        </w:rPr>
        <w:t xml:space="preserve">This business model analysis follows the nine building blocks framework established by Osterwalder and Pigneur (2010), adhering to the opportunity screening and validation standards specified in the MGT-403 curriculum (Department of Management, n.d.).</w:t>
      </w:r>
    </w:p>
    <w:p>
      <w:pPr>
        <w:spacing w:before="180" w:after="60" w:line="276" w:lineRule="auto"/>
      </w:pPr>
      <w:r>
        <w:rPr>
          <w:rFonts w:ascii="Times New Roman" w:hAnsi="Times New Roman" w:cs="Times New Roman"/>
          <w:sz w:val="24"/>
          <w:szCs w:val="24"/>
          <w:b/>
          <w:bCs/>
          <w:color w:val="1B365D"/>
        </w:rPr>
        <w:t xml:space="preserve">Customer Segment</w:t>
      </w:r>
    </w:p>
    <w:p>
      <w:pPr>
        <w:spacing w:before="120" w:after="40" w:line="276" w:lineRule="auto"/>
      </w:pPr>
      <w:r>
        <w:rPr>
          <w:rFonts w:ascii="Times New Roman" w:hAnsi="Times New Roman" w:cs="Times New Roman"/>
          <w:sz w:val="24"/>
          <w:szCs w:val="24"/>
          <w:b/>
          <w:bCs/>
        </w:rPr>
        <w:t xml:space="preserve">1. Primary Segment — Busy Urban Pet Guardians (B2C)</w:t>
      </w:r>
    </w:p>
    <w:p>
      <w:pPr>
        <w:jc w:val="both"/>
        <w:spacing w:before="40" w:after="40" w:line="276" w:lineRule="auto"/>
        <w:ind w:left="360" w:hanging="360"/>
      </w:pPr>
      <w:r>
        <w:rPr>
          <w:rFonts w:ascii="Times New Roman" w:hAnsi="Times New Roman" w:cs="Times New Roman"/>
          <w:sz w:val="24"/>
          <w:szCs w:val="24"/>
          <w:b/>
          <w:bCs/>
        </w:rPr>
        <w:t xml:space="preserve">Demographic Profile:</w:t>
      </w:r>
      <w:r>
        <w:rPr>
          <w:rFonts w:ascii="Times New Roman" w:hAnsi="Times New Roman" w:cs="Times New Roman"/>
          <w:sz w:val="24"/>
          <w:szCs w:val="24"/>
        </w:rPr>
        <w:t xml:space="preserve"> Working professionals, bank employees, university students, medical staff, and shift workers aged 20–42 residing in apartments, condominiums, boreys, or rented housing in Phnom Penh and major provincial hubs.</w:t>
      </w:r>
    </w:p>
    <w:p>
      <w:pPr>
        <w:jc w:val="both"/>
        <w:spacing w:before="40" w:after="40" w:line="276" w:lineRule="auto"/>
        <w:ind w:left="360" w:hanging="360"/>
      </w:pPr>
      <w:r>
        <w:rPr>
          <w:rFonts w:ascii="Times New Roman" w:hAnsi="Times New Roman" w:cs="Times New Roman"/>
          <w:sz w:val="24"/>
          <w:szCs w:val="24"/>
          <w:b/>
          <w:bCs/>
        </w:rPr>
        <w:t xml:space="preserve">Pet Profile:</w:t>
      </w:r>
      <w:r>
        <w:rPr>
          <w:rFonts w:ascii="Times New Roman" w:hAnsi="Times New Roman" w:cs="Times New Roman"/>
          <w:sz w:val="24"/>
          <w:szCs w:val="24"/>
        </w:rPr>
        <w:t xml:space="preserve"> Guardians of 1 to 2 domestic cats or small/medium dry-food-fed dogs.</w:t>
      </w:r>
    </w:p>
    <w:p>
      <w:pPr>
        <w:jc w:val="both"/>
        <w:spacing w:before="40" w:after="40" w:line="276" w:lineRule="auto"/>
        <w:ind w:left="360" w:hanging="360"/>
      </w:pPr>
      <w:r>
        <w:rPr>
          <w:rFonts w:ascii="Times New Roman" w:hAnsi="Times New Roman" w:cs="Times New Roman"/>
          <w:sz w:val="24"/>
          <w:szCs w:val="24"/>
          <w:b/>
          <w:bCs/>
        </w:rPr>
        <w:t xml:space="preserve">Behavioral Patterns:</w:t>
      </w:r>
      <w:r>
        <w:rPr>
          <w:rFonts w:ascii="Times New Roman" w:hAnsi="Times New Roman" w:cs="Times New Roman"/>
          <w:sz w:val="24"/>
          <w:szCs w:val="24"/>
        </w:rPr>
        <w:t xml:space="preserve"> Heavy daily users of Telegram for personal and professional communication; regularly away from home during routine morning or evening feeding hours; seeking peace of mind and reliable convenience.</w:t>
      </w:r>
    </w:p>
    <w:p>
      <w:pPr>
        <w:jc w:val="both"/>
        <w:spacing w:before="40" w:after="40" w:line="276" w:lineRule="auto"/>
        <w:ind w:left="360" w:hanging="360"/>
      </w:pPr>
      <w:r>
        <w:rPr>
          <w:rFonts w:ascii="Times New Roman" w:hAnsi="Times New Roman" w:cs="Times New Roman"/>
          <w:sz w:val="24"/>
          <w:szCs w:val="24"/>
          <w:b/>
          <w:bCs/>
        </w:rPr>
        <w:t xml:space="preserve">Validation Hypothesis:</w:t>
      </w:r>
      <w:r>
        <w:rPr>
          <w:rFonts w:ascii="Times New Roman" w:hAnsi="Times New Roman" w:cs="Times New Roman"/>
          <w:sz w:val="24"/>
          <w:szCs w:val="24"/>
        </w:rPr>
        <w:t xml:space="preserve"> In accordance with modern entrepreneurship methodology, segment definitions are treated as falsifiable hypotheses requiring customer interview validation before full commercial rollout (Department of Management, n.d.; Osterwalder &amp; Pigneur, 2010).</w:t>
      </w:r>
    </w:p>
    <w:p>
      <w:pPr>
        <w:spacing w:before="120" w:after="40" w:line="276" w:lineRule="auto"/>
      </w:pPr>
      <w:r>
        <w:rPr>
          <w:rFonts w:ascii="Times New Roman" w:hAnsi="Times New Roman" w:cs="Times New Roman"/>
          <w:sz w:val="24"/>
          <w:szCs w:val="24"/>
          <w:b/>
          <w:bCs/>
        </w:rPr>
        <w:t xml:space="preserve">2. Secondary Segment — Commercial Pet Care Operators (B2B)</w:t>
      </w:r>
    </w:p>
    <w:p>
      <w:pPr>
        <w:jc w:val="both"/>
        <w:spacing w:before="40" w:after="40" w:line="276" w:lineRule="auto"/>
        <w:ind w:left="360" w:hanging="360"/>
      </w:pPr>
      <w:r>
        <w:rPr>
          <w:rFonts w:ascii="Times New Roman" w:hAnsi="Times New Roman" w:cs="Times New Roman"/>
          <w:sz w:val="24"/>
          <w:szCs w:val="24"/>
          <w:b/>
          <w:bCs/>
        </w:rPr>
        <w:t xml:space="preserve">Commercial Profile:</w:t>
      </w:r>
      <w:r>
        <w:rPr>
          <w:rFonts w:ascii="Times New Roman" w:hAnsi="Times New Roman" w:cs="Times New Roman"/>
          <w:sz w:val="24"/>
          <w:szCs w:val="24"/>
        </w:rPr>
        <w:t xml:space="preserve"> Cat cafes (e.g., in Toul Tompoung and BKK), commercial pet boarding facilities, veterinary recovery wards, and animal rescue shelters.</w:t>
      </w:r>
    </w:p>
    <w:p>
      <w:pPr>
        <w:jc w:val="both"/>
        <w:spacing w:before="40" w:after="40" w:line="276" w:lineRule="auto"/>
        <w:ind w:left="360" w:hanging="360"/>
      </w:pPr>
      <w:r>
        <w:rPr>
          <w:rFonts w:ascii="Times New Roman" w:hAnsi="Times New Roman" w:cs="Times New Roman"/>
          <w:sz w:val="24"/>
          <w:szCs w:val="24"/>
          <w:b/>
          <w:bCs/>
        </w:rPr>
        <w:t xml:space="preserve">Operational Needs:</w:t>
      </w:r>
      <w:r>
        <w:rPr>
          <w:rFonts w:ascii="Times New Roman" w:hAnsi="Times New Roman" w:cs="Times New Roman"/>
          <w:sz w:val="24"/>
          <w:szCs w:val="24"/>
        </w:rPr>
        <w:t xml:space="preserve"> Automated, multi-device feeding routines to reduce staff labor during night shifts and maintain auditable feeding logs across multiple kennels.</w:t>
      </w:r>
    </w:p>
    <w:p>
      <w:r>
        <w:br w:type="page"/>
      </w:r>
    </w:p>
    <w:p>
      <w:pPr>
        <w:spacing w:before="180" w:after="60" w:line="276" w:lineRule="auto"/>
      </w:pPr>
      <w:r>
        <w:rPr>
          <w:rFonts w:ascii="Times New Roman" w:hAnsi="Times New Roman" w:cs="Times New Roman"/>
          <w:sz w:val="24"/>
          <w:szCs w:val="24"/>
          <w:b/>
          <w:bCs/>
          <w:color w:val="1B365D"/>
        </w:rPr>
        <w:t xml:space="preserve">Value Proposition (Designing the innovative solution)</w:t>
      </w:r>
    </w:p>
    <w:p>
      <w:pPr>
        <w:jc w:val="both"/>
        <w:spacing w:before="80" w:after="80" w:line="276" w:lineRule="auto"/>
      </w:pPr>
      <w:r>
        <w:rPr>
          <w:rFonts w:ascii="Times New Roman" w:hAnsi="Times New Roman" w:cs="Times New Roman"/>
          <w:sz w:val="24"/>
          <w:szCs w:val="24"/>
        </w:rPr>
        <w:t xml:space="preserve">Following the value proposition design framework (Osterwalder &amp; Pigneur, 2010), the solution couples essential pain relievers (offline schedule execution, Telegram accessibility, real-time hopper alerts) with distinct gain creators (affordable local pricing, Phnom Penh warranty and repair):</w:t>
      </w:r>
    </w:p>
    <w:p>
      <w:pPr>
        <w:spacing w:before="120" w:after="40" w:line="276" w:lineRule="auto"/>
      </w:pPr>
      <w:r>
        <w:rPr>
          <w:rFonts w:ascii="Times New Roman" w:hAnsi="Times New Roman" w:cs="Times New Roman"/>
          <w:sz w:val="24"/>
          <w:szCs w:val="24"/>
          <w:b/>
          <w:bCs/>
        </w:rPr>
        <w:t xml:space="preserve">1. Zero-Install Telegram Convenience</w:t>
      </w:r>
    </w:p>
    <w:p>
      <w:pPr>
        <w:jc w:val="both"/>
        <w:spacing w:before="80" w:after="80" w:line="276" w:lineRule="auto"/>
      </w:pPr>
      <w:r>
        <w:rPr>
          <w:rFonts w:ascii="Times New Roman" w:hAnsi="Times New Roman" w:cs="Times New Roman"/>
          <w:sz w:val="24"/>
          <w:szCs w:val="24"/>
        </w:rPr>
        <w:t xml:space="preserve">The feeder is controlled natively through a Telegram Mini App. Pet owners do not need to download, update, or manage external mobile applications from the Google Play Store or Apple App Store.</w:t>
      </w:r>
    </w:p>
    <w:p>
      <w:pPr>
        <w:spacing w:before="120" w:after="40" w:line="276" w:lineRule="auto"/>
      </w:pPr>
      <w:r>
        <w:rPr>
          <w:rFonts w:ascii="Times New Roman" w:hAnsi="Times New Roman" w:cs="Times New Roman"/>
          <w:sz w:val="24"/>
          <w:szCs w:val="24"/>
          <w:b/>
          <w:bCs/>
        </w:rPr>
        <w:t xml:space="preserve">2. Guaranteed Offline Reliability</w:t>
      </w:r>
    </w:p>
    <w:p>
      <w:pPr>
        <w:jc w:val="both"/>
        <w:spacing w:before="80" w:after="80" w:line="276" w:lineRule="auto"/>
      </w:pPr>
      <w:r>
        <w:rPr>
          <w:rFonts w:ascii="Times New Roman" w:hAnsi="Times New Roman" w:cs="Times New Roman"/>
          <w:sz w:val="24"/>
          <w:szCs w:val="24"/>
        </w:rPr>
        <w:t xml:space="preserve">The onboard DS1302 RTC with CR2032 coin-cell battery ensures that scheduled feedings execute reliably on time regardless of home Wi-Fi disconnects, ISP drops, or router power resets.</w:t>
      </w:r>
    </w:p>
    <w:p>
      <w:pPr>
        <w:spacing w:before="120" w:after="40" w:line="276" w:lineRule="auto"/>
      </w:pPr>
      <w:r>
        <w:rPr>
          <w:rFonts w:ascii="Times New Roman" w:hAnsi="Times New Roman" w:cs="Times New Roman"/>
          <w:sz w:val="24"/>
          <w:szCs w:val="24"/>
          <w:b/>
          <w:bCs/>
        </w:rPr>
        <w:t xml:space="preserve">3. Real-Time Food Supply Visibility</w:t>
      </w:r>
    </w:p>
    <w:p>
      <w:pPr>
        <w:jc w:val="both"/>
        <w:spacing w:before="80" w:after="80" w:line="276" w:lineRule="auto"/>
      </w:pPr>
      <w:r>
        <w:rPr>
          <w:rFonts w:ascii="Times New Roman" w:hAnsi="Times New Roman" w:cs="Times New Roman"/>
          <w:sz w:val="24"/>
          <w:szCs w:val="24"/>
        </w:rPr>
        <w:t xml:space="preserve">The integrated HC-SR04 ultrasonic sensor provides real-time hopper level tracking (0%–100%) and sends proactive alerts directly to Telegram before dry food runs out.</w:t>
      </w:r>
    </w:p>
    <w:p>
      <w:pPr>
        <w:spacing w:before="120" w:after="40" w:line="276" w:lineRule="auto"/>
      </w:pPr>
      <w:r>
        <w:rPr>
          <w:rFonts w:ascii="Times New Roman" w:hAnsi="Times New Roman" w:cs="Times New Roman"/>
          <w:sz w:val="24"/>
          <w:szCs w:val="24"/>
          <w:b/>
          <w:bCs/>
        </w:rPr>
        <w:t xml:space="preserve">4. Accessible Local Price &amp; Local Phnom Penh Support</w:t>
      </w:r>
    </w:p>
    <w:p>
      <w:pPr>
        <w:jc w:val="both"/>
        <w:spacing w:before="80" w:after="80" w:line="276" w:lineRule="auto"/>
      </w:pPr>
      <w:r>
        <w:rPr>
          <w:rFonts w:ascii="Times New Roman" w:hAnsi="Times New Roman" w:cs="Times New Roman"/>
          <w:sz w:val="24"/>
          <w:szCs w:val="24"/>
        </w:rPr>
        <w:t xml:space="preserve">Priced at an accessible target retail price of </w:t>
      </w:r>
      <w:r>
        <w:rPr>
          <w:rFonts w:ascii="Times New Roman" w:hAnsi="Times New Roman" w:cs="Times New Roman"/>
          <w:sz w:val="24"/>
          <w:szCs w:val="24"/>
          <w:b/>
          <w:bCs/>
        </w:rPr>
        <w:t xml:space="preserve">$38.00</w:t>
      </w:r>
      <w:r>
        <w:rPr>
          <w:rFonts w:ascii="Times New Roman" w:hAnsi="Times New Roman" w:cs="Times New Roman"/>
          <w:sz w:val="24"/>
          <w:szCs w:val="24"/>
        </w:rPr>
        <w:t xml:space="preserve"> (nearly 50% lower than imported brands), backed by a 6-month local warranty and readily available spare parts from KHMERES Electronics in Phnom Penh.</w:t>
      </w:r>
    </w:p>
    <w:p>
      <w:r>
        <w:br w:type="page"/>
      </w:r>
    </w:p>
    <w:p>
      <w:pPr>
        <w:spacing w:before="180" w:after="60" w:line="276" w:lineRule="auto"/>
      </w:pPr>
      <w:r>
        <w:rPr>
          <w:rFonts w:ascii="Times New Roman" w:hAnsi="Times New Roman" w:cs="Times New Roman"/>
          <w:sz w:val="24"/>
          <w:szCs w:val="24"/>
          <w:b/>
          <w:bCs/>
          <w:color w:val="1B365D"/>
        </w:rPr>
        <w:t xml:space="preserve">Channel</w:t>
      </w:r>
    </w:p>
    <w:p>
      <w:pPr>
        <w:jc w:val="both"/>
        <w:spacing w:before="80" w:after="80" w:line="276" w:lineRule="auto"/>
      </w:pPr>
      <w:r>
        <w:rPr>
          <w:rFonts w:ascii="Times New Roman" w:hAnsi="Times New Roman" w:cs="Times New Roman"/>
          <w:sz w:val="24"/>
          <w:szCs w:val="24"/>
        </w:rPr>
        <w:t xml:space="preserve">The venture follows the five-stage channel model: awareness, evaluation, purchase, delivery, and post-sales support (Department of Management, n.d.; Osterwalder &amp; Pigneur, 2010):</w:t>
      </w:r>
    </w:p>
    <w:p>
      <w:pPr>
        <w:spacing w:before="120" w:after="40" w:line="276" w:lineRule="auto"/>
      </w:pPr>
      <w:r>
        <w:rPr>
          <w:rFonts w:ascii="Times New Roman" w:hAnsi="Times New Roman" w:cs="Times New Roman"/>
          <w:sz w:val="24"/>
          <w:szCs w:val="24"/>
          <w:b/>
          <w:bCs/>
        </w:rPr>
        <w:t xml:space="preserve">1. Awareness &amp; Social Discovery</w:t>
      </w:r>
    </w:p>
    <w:p>
      <w:pPr>
        <w:jc w:val="both"/>
        <w:spacing w:before="40" w:after="40" w:line="276" w:lineRule="auto"/>
        <w:ind w:left="360" w:hanging="360"/>
      </w:pPr>
      <w:r>
        <w:rPr>
          <w:rFonts w:ascii="Times New Roman" w:hAnsi="Times New Roman" w:cs="Times New Roman"/>
          <w:sz w:val="24"/>
          <w:szCs w:val="24"/>
        </w:rPr>
        <w:t xml:space="preserve">Short-form demonstration videos on </w:t>
      </w:r>
      <w:r>
        <w:rPr>
          <w:rFonts w:ascii="Times New Roman" w:hAnsi="Times New Roman" w:cs="Times New Roman"/>
          <w:sz w:val="24"/>
          <w:szCs w:val="24"/>
          <w:b/>
          <w:bCs/>
        </w:rPr>
        <w:t xml:space="preserve">TikTok</w:t>
      </w:r>
      <w:r>
        <w:rPr>
          <w:rFonts w:ascii="Times New Roman" w:hAnsi="Times New Roman" w:cs="Times New Roman"/>
          <w:sz w:val="24"/>
          <w:szCs w:val="24"/>
        </w:rPr>
        <w:t xml:space="preserve"> and </w:t>
      </w:r>
      <w:r>
        <w:rPr>
          <w:rFonts w:ascii="Times New Roman" w:hAnsi="Times New Roman" w:cs="Times New Roman"/>
          <w:sz w:val="24"/>
          <w:szCs w:val="24"/>
          <w:b/>
          <w:bCs/>
        </w:rPr>
        <w:t xml:space="preserve">Facebook Reels</w:t>
      </w:r>
      <w:r>
        <w:rPr>
          <w:rFonts w:ascii="Times New Roman" w:hAnsi="Times New Roman" w:cs="Times New Roman"/>
          <w:sz w:val="24"/>
          <w:szCs w:val="24"/>
        </w:rPr>
        <w:t xml:space="preserve"> showcasing real feeder actuation, simulated Wi-Fi disconnect tests, and Telegram bot alerts.</w:t>
      </w:r>
    </w:p>
    <w:p>
      <w:pPr>
        <w:jc w:val="both"/>
        <w:spacing w:before="40" w:after="40" w:line="276" w:lineRule="auto"/>
        <w:ind w:left="360" w:hanging="360"/>
      </w:pPr>
      <w:r>
        <w:rPr>
          <w:rFonts w:ascii="Times New Roman" w:hAnsi="Times New Roman" w:cs="Times New Roman"/>
          <w:sz w:val="24"/>
          <w:szCs w:val="24"/>
        </w:rPr>
        <w:t xml:space="preserve">Active engagement in Cambodian pet communities (e.g., </w:t>
      </w:r>
      <w:r>
        <w:rPr>
          <w:rFonts w:ascii="Times New Roman" w:hAnsi="Times New Roman" w:cs="Times New Roman"/>
          <w:sz w:val="24"/>
          <w:szCs w:val="24"/>
          <w:i/>
          <w:iCs/>
        </w:rPr>
        <w:t xml:space="preserve">Cambodia Cat Lovers Club</w:t>
      </w:r>
      <w:r>
        <w:rPr>
          <w:rFonts w:ascii="Times New Roman" w:hAnsi="Times New Roman" w:cs="Times New Roman"/>
          <w:sz w:val="24"/>
          <w:szCs w:val="24"/>
        </w:rPr>
        <w:t xml:space="preserve">, </w:t>
      </w:r>
      <w:r>
        <w:rPr>
          <w:rFonts w:ascii="Times New Roman" w:hAnsi="Times New Roman" w:cs="Times New Roman"/>
          <w:sz w:val="24"/>
          <w:szCs w:val="24"/>
          <w:i/>
          <w:iCs/>
        </w:rPr>
        <w:t xml:space="preserve">Phnom Penh Pet Care</w:t>
      </w:r>
      <w:r>
        <w:rPr>
          <w:rFonts w:ascii="Times New Roman" w:hAnsi="Times New Roman" w:cs="Times New Roman"/>
          <w:sz w:val="24"/>
          <w:szCs w:val="24"/>
        </w:rPr>
        <w:t xml:space="preserve">) and animal welfare groups.</w:t>
      </w:r>
    </w:p>
    <w:p>
      <w:pPr>
        <w:spacing w:before="120" w:after="40" w:line="276" w:lineRule="auto"/>
      </w:pPr>
      <w:r>
        <w:rPr>
          <w:rFonts w:ascii="Times New Roman" w:hAnsi="Times New Roman" w:cs="Times New Roman"/>
          <w:sz w:val="24"/>
          <w:szCs w:val="24"/>
          <w:b/>
          <w:bCs/>
        </w:rPr>
        <w:t xml:space="preserve">2. Evaluation</w:t>
      </w:r>
    </w:p>
    <w:p>
      <w:pPr>
        <w:jc w:val="both"/>
        <w:spacing w:before="40" w:after="40" w:line="276" w:lineRule="auto"/>
        <w:ind w:left="360" w:hanging="360"/>
      </w:pPr>
      <w:r>
        <w:rPr>
          <w:rFonts w:ascii="Times New Roman" w:hAnsi="Times New Roman" w:cs="Times New Roman"/>
          <w:sz w:val="24"/>
          <w:szCs w:val="24"/>
        </w:rPr>
        <w:t xml:space="preserve">Interactive working displays placed in partner veterinary clinics and pet supply shops across Toul Kork and Chamkarmon.</w:t>
      </w:r>
    </w:p>
    <w:p>
      <w:pPr>
        <w:jc w:val="both"/>
        <w:spacing w:before="40" w:after="40" w:line="276" w:lineRule="auto"/>
        <w:ind w:left="360" w:hanging="360"/>
      </w:pPr>
      <w:r>
        <w:rPr>
          <w:rFonts w:ascii="Times New Roman" w:hAnsi="Times New Roman" w:cs="Times New Roman"/>
          <w:sz w:val="24"/>
          <w:szCs w:val="24"/>
        </w:rPr>
        <w:t xml:space="preserve">Video demonstrations comparing offline timekeeping resilience against imported competitors.</w:t>
      </w:r>
    </w:p>
    <w:p>
      <w:pPr>
        <w:spacing w:before="120" w:after="40" w:line="276" w:lineRule="auto"/>
      </w:pPr>
      <w:r>
        <w:rPr>
          <w:rFonts w:ascii="Times New Roman" w:hAnsi="Times New Roman" w:cs="Times New Roman"/>
          <w:sz w:val="24"/>
          <w:szCs w:val="24"/>
          <w:b/>
          <w:bCs/>
        </w:rPr>
        <w:t xml:space="preserve">3. Purchase &amp; Payment</w:t>
      </w:r>
    </w:p>
    <w:p>
      <w:pPr>
        <w:jc w:val="both"/>
        <w:spacing w:before="40" w:after="40" w:line="276" w:lineRule="auto"/>
        <w:ind w:left="360" w:hanging="360"/>
      </w:pPr>
      <w:r>
        <w:rPr>
          <w:rFonts w:ascii="Times New Roman" w:hAnsi="Times New Roman" w:cs="Times New Roman"/>
          <w:sz w:val="24"/>
          <w:szCs w:val="24"/>
        </w:rPr>
        <w:t xml:space="preserve">Direct digital storefront hosted inside the Telegram Bot supporting instant, zero-fee </w:t>
      </w:r>
      <w:r>
        <w:rPr>
          <w:rFonts w:ascii="Times New Roman" w:hAnsi="Times New Roman" w:cs="Times New Roman"/>
          <w:sz w:val="24"/>
          <w:szCs w:val="24"/>
          <w:b/>
          <w:bCs/>
        </w:rPr>
        <w:t xml:space="preserve">Bakong KHQR</w:t>
      </w:r>
      <w:r>
        <w:rPr>
          <w:rFonts w:ascii="Times New Roman" w:hAnsi="Times New Roman" w:cs="Times New Roman"/>
          <w:sz w:val="24"/>
          <w:szCs w:val="24"/>
        </w:rPr>
        <w:t xml:space="preserve"> mobile payments and Cash on Delivery (COD).</w:t>
      </w:r>
    </w:p>
    <w:p>
      <w:pPr>
        <w:jc w:val="both"/>
        <w:spacing w:before="40" w:after="40" w:line="276" w:lineRule="auto"/>
        <w:ind w:left="360" w:hanging="360"/>
      </w:pPr>
      <w:r>
        <w:rPr>
          <w:rFonts w:ascii="Times New Roman" w:hAnsi="Times New Roman" w:cs="Times New Roman"/>
          <w:sz w:val="24"/>
          <w:szCs w:val="24"/>
        </w:rPr>
        <w:t xml:space="preserve">Consignment retail counters at partner pet shops.</w:t>
      </w:r>
    </w:p>
    <w:p>
      <w:pPr>
        <w:spacing w:before="120" w:after="40" w:line="276" w:lineRule="auto"/>
      </w:pPr>
      <w:r>
        <w:rPr>
          <w:rFonts w:ascii="Times New Roman" w:hAnsi="Times New Roman" w:cs="Times New Roman"/>
          <w:sz w:val="24"/>
          <w:szCs w:val="24"/>
          <w:b/>
          <w:bCs/>
        </w:rPr>
        <w:t xml:space="preserve">4. Delivery &amp; After-Sales Support</w:t>
      </w:r>
    </w:p>
    <w:p>
      <w:pPr>
        <w:jc w:val="both"/>
        <w:spacing w:before="40" w:after="40" w:line="276" w:lineRule="auto"/>
        <w:ind w:left="360" w:hanging="360"/>
      </w:pPr>
      <w:r>
        <w:rPr>
          <w:rFonts w:ascii="Times New Roman" w:hAnsi="Times New Roman" w:cs="Times New Roman"/>
          <w:sz w:val="24"/>
          <w:szCs w:val="24"/>
        </w:rPr>
        <w:t xml:space="preserve">Same-day local delivery in Phnom Penh via Grab and Foodpanda couriers; provincial logistics via Virak Buntham (VET) Express.</w:t>
      </w:r>
    </w:p>
    <w:p>
      <w:pPr>
        <w:jc w:val="both"/>
        <w:spacing w:before="40" w:after="40" w:line="276" w:lineRule="auto"/>
        <w:ind w:left="360" w:hanging="360"/>
      </w:pPr>
      <w:r>
        <w:rPr>
          <w:rFonts w:ascii="Times New Roman" w:hAnsi="Times New Roman" w:cs="Times New Roman"/>
          <w:sz w:val="24"/>
          <w:szCs w:val="24"/>
        </w:rPr>
        <w:t xml:space="preserve">Dedicated Telegram customer support bot providing instant video tutorials, troubleshooting guides, and direct student engineering assistance.</w:t>
      </w:r>
    </w:p>
    <w:p>
      <w:r>
        <w:br w:type="page"/>
      </w:r>
    </w:p>
    <w:p>
      <w:pPr>
        <w:spacing w:before="180" w:after="60" w:line="276" w:lineRule="auto"/>
      </w:pPr>
      <w:r>
        <w:rPr>
          <w:rFonts w:ascii="Times New Roman" w:hAnsi="Times New Roman" w:cs="Times New Roman"/>
          <w:sz w:val="24"/>
          <w:szCs w:val="24"/>
          <w:b/>
          <w:bCs/>
          <w:color w:val="1B365D"/>
        </w:rPr>
        <w:t xml:space="preserve">Customer Relationship</w:t>
      </w:r>
    </w:p>
    <w:p>
      <w:pPr>
        <w:spacing w:before="120" w:after="40" w:line="276" w:lineRule="auto"/>
      </w:pPr>
      <w:r>
        <w:rPr>
          <w:rFonts w:ascii="Times New Roman" w:hAnsi="Times New Roman" w:cs="Times New Roman"/>
          <w:sz w:val="24"/>
          <w:szCs w:val="24"/>
          <w:b/>
          <w:bCs/>
        </w:rPr>
        <w:t xml:space="preserve">1. Automated Self-Service Onboarding</w:t>
      </w:r>
    </w:p>
    <w:p>
      <w:pPr>
        <w:jc w:val="both"/>
        <w:spacing w:before="80" w:after="80" w:line="276" w:lineRule="auto"/>
      </w:pPr>
      <w:r>
        <w:rPr>
          <w:rFonts w:ascii="Times New Roman" w:hAnsi="Times New Roman" w:cs="Times New Roman"/>
          <w:sz w:val="24"/>
          <w:szCs w:val="24"/>
        </w:rPr>
        <w:t xml:space="preserve">A 3-minute interactive setup wizard inside the Telegram Mini App guiding users through Wi-Fi pairing, pet profile setup, and feeding schedule creation.</w:t>
      </w:r>
    </w:p>
    <w:p>
      <w:pPr>
        <w:spacing w:before="120" w:after="40" w:line="276" w:lineRule="auto"/>
      </w:pPr>
      <w:r>
        <w:rPr>
          <w:rFonts w:ascii="Times New Roman" w:hAnsi="Times New Roman" w:cs="Times New Roman"/>
          <w:sz w:val="24"/>
          <w:szCs w:val="24"/>
          <w:b/>
          <w:bCs/>
        </w:rPr>
        <w:t xml:space="preserve">2. Proactive Telemetry Notifications</w:t>
      </w:r>
    </w:p>
    <w:p>
      <w:pPr>
        <w:jc w:val="both"/>
        <w:spacing w:before="80" w:after="80" w:line="276" w:lineRule="auto"/>
      </w:pPr>
      <w:r>
        <w:rPr>
          <w:rFonts w:ascii="Times New Roman" w:hAnsi="Times New Roman" w:cs="Times New Roman"/>
          <w:sz w:val="24"/>
          <w:szCs w:val="24"/>
        </w:rPr>
        <w:t xml:space="preserve">Automated instant Telegram messages delivered upon every successful dispensing event, low-food detection (&lt;20%), and prolonged device disconnect warnings.</w:t>
      </w:r>
    </w:p>
    <w:p>
      <w:pPr>
        <w:spacing w:before="120" w:after="40" w:line="276" w:lineRule="auto"/>
      </w:pPr>
      <w:r>
        <w:rPr>
          <w:rFonts w:ascii="Times New Roman" w:hAnsi="Times New Roman" w:cs="Times New Roman"/>
          <w:sz w:val="24"/>
          <w:szCs w:val="24"/>
          <w:b/>
          <w:bCs/>
        </w:rPr>
        <w:t xml:space="preserve">3. Local Warranty &amp; Community Trust</w:t>
      </w:r>
    </w:p>
    <w:p>
      <w:pPr>
        <w:jc w:val="both"/>
        <w:spacing w:before="80" w:after="80" w:line="276" w:lineRule="auto"/>
      </w:pPr>
      <w:r>
        <w:rPr>
          <w:rFonts w:ascii="Times New Roman" w:hAnsi="Times New Roman" w:cs="Times New Roman"/>
          <w:sz w:val="24"/>
          <w:szCs w:val="24"/>
        </w:rPr>
        <w:t xml:space="preserve">A 6-month full replacement or repair warranty honored locally in Phnom Penh, supported by readily available local spare parts.</w:t>
      </w:r>
    </w:p>
    <w:p>
      <w:pPr>
        <w:spacing w:before="120" w:after="40" w:line="276" w:lineRule="auto"/>
      </w:pPr>
      <w:r>
        <w:rPr>
          <w:rFonts w:ascii="Times New Roman" w:hAnsi="Times New Roman" w:cs="Times New Roman"/>
          <w:sz w:val="24"/>
          <w:szCs w:val="24"/>
          <w:b/>
          <w:bCs/>
        </w:rPr>
        <w:t xml:space="preserve">4. Community Co-Design</w:t>
      </w:r>
    </w:p>
    <w:p>
      <w:pPr>
        <w:jc w:val="both"/>
        <w:spacing w:before="80" w:after="80" w:line="276" w:lineRule="auto"/>
      </w:pPr>
      <w:r>
        <w:rPr>
          <w:rFonts w:ascii="Times New Roman" w:hAnsi="Times New Roman" w:cs="Times New Roman"/>
          <w:sz w:val="24"/>
          <w:szCs w:val="24"/>
        </w:rPr>
        <w:t xml:space="preserve">Engaging early adopters through a dedicated Telegram community group to gather user feedback for future firmware releases and accessory designs.</w:t>
      </w:r>
    </w:p>
    <w:p>
      <w:r>
        <w:br w:type="page"/>
      </w:r>
    </w:p>
    <w:p>
      <w:pPr>
        <w:spacing w:before="180" w:after="60" w:line="276" w:lineRule="auto"/>
      </w:pPr>
      <w:r>
        <w:rPr>
          <w:rFonts w:ascii="Times New Roman" w:hAnsi="Times New Roman" w:cs="Times New Roman"/>
          <w:sz w:val="24"/>
          <w:szCs w:val="24"/>
          <w:b/>
          <w:bCs/>
          <w:color w:val="1B365D"/>
        </w:rPr>
        <w:t xml:space="preserve">Revenue Stream</w:t>
      </w:r>
    </w:p>
    <w:p>
      <w:pPr>
        <w:jc w:val="both"/>
        <w:spacing w:before="80" w:after="80" w:line="276" w:lineRule="auto"/>
      </w:pPr>
      <w:r>
        <w:rPr>
          <w:rFonts w:ascii="Times New Roman" w:hAnsi="Times New Roman" w:cs="Times New Roman"/>
          <w:sz w:val="24"/>
          <w:szCs w:val="24"/>
        </w:rPr>
        <w:t xml:space="preserve">The initial business model is asset sale (Department of Management, n.d.; Osterwalder &amp; Pigneur, 2010), generating revenue through five distinct streams:</w:t>
      </w:r>
    </w:p>
    <w:p>
      <w:pPr>
        <w:spacing w:before="120" w:after="40" w:line="276" w:lineRule="auto"/>
      </w:pPr>
      <w:r>
        <w:rPr>
          <w:rFonts w:ascii="Times New Roman" w:hAnsi="Times New Roman" w:cs="Times New Roman"/>
          <w:sz w:val="24"/>
          <w:szCs w:val="24"/>
          <w:b/>
          <w:bCs/>
        </w:rPr>
        <w:t xml:space="preserve">1. Direct B2C Feeder Sales (Core Stream)</w:t>
      </w:r>
    </w:p>
    <w:p>
      <w:pPr>
        <w:jc w:val="both"/>
        <w:spacing w:before="40" w:after="40" w:line="276" w:lineRule="auto"/>
        <w:ind w:left="360" w:hanging="360"/>
      </w:pPr>
      <w:r>
        <w:rPr>
          <w:rFonts w:ascii="Times New Roman" w:hAnsi="Times New Roman" w:cs="Times New Roman"/>
          <w:sz w:val="24"/>
          <w:szCs w:val="24"/>
          <w:b/>
          <w:bCs/>
        </w:rPr>
        <w:t xml:space="preserve">Product:</w:t>
      </w:r>
      <w:r>
        <w:rPr>
          <w:rFonts w:ascii="Times New Roman" w:hAnsi="Times New Roman" w:cs="Times New Roman"/>
          <w:sz w:val="24"/>
          <w:szCs w:val="24"/>
        </w:rPr>
        <w:t xml:space="preserve"> Fully assembled, calibrated Smart Pet Feeder (Standard Edition) with 1.8L hopper, 5V 2A power adapter, and lifetime Telegram Mini App access.</w:t>
      </w:r>
    </w:p>
    <w:p>
      <w:pPr>
        <w:jc w:val="both"/>
        <w:spacing w:before="40" w:after="40" w:line="276" w:lineRule="auto"/>
        <w:ind w:left="360" w:hanging="360"/>
      </w:pPr>
      <w:r>
        <w:rPr>
          <w:rFonts w:ascii="Times New Roman" w:hAnsi="Times New Roman" w:cs="Times New Roman"/>
          <w:sz w:val="24"/>
          <w:szCs w:val="24"/>
          <w:b/>
          <w:bCs/>
        </w:rPr>
        <w:t xml:space="preserve">Target Retail Price (MSRP):</w:t>
      </w:r>
      <w:r>
        <w:rPr>
          <w:rFonts w:ascii="Times New Roman" w:hAnsi="Times New Roman" w:cs="Times New Roman"/>
          <w:sz w:val="24"/>
          <w:szCs w:val="24"/>
        </w:rPr>
        <w:t xml:space="preserve"> </w:t>
      </w:r>
      <w:r>
        <w:rPr>
          <w:rFonts w:ascii="Times New Roman" w:hAnsi="Times New Roman" w:cs="Times New Roman"/>
          <w:sz w:val="24"/>
          <w:szCs w:val="24"/>
          <w:b/>
          <w:bCs/>
        </w:rPr>
        <w:t xml:space="preserve">US$ 38.00</w:t>
      </w:r>
      <w:r>
        <w:rPr>
          <w:rFonts w:ascii="Times New Roman" w:hAnsi="Times New Roman" w:cs="Times New Roman"/>
          <w:sz w:val="24"/>
          <w:szCs w:val="24"/>
        </w:rPr>
        <w:t xml:space="preserve"> per unit.</w:t>
      </w:r>
    </w:p>
    <w:p>
      <w:pPr>
        <w:jc w:val="both"/>
        <w:spacing w:before="40" w:after="40" w:line="276" w:lineRule="auto"/>
        <w:ind w:left="360" w:hanging="360"/>
      </w:pPr>
      <w:r>
        <w:rPr>
          <w:rFonts w:ascii="Times New Roman" w:hAnsi="Times New Roman" w:cs="Times New Roman"/>
          <w:sz w:val="24"/>
          <w:szCs w:val="24"/>
          <w:b/>
          <w:bCs/>
        </w:rPr>
        <w:t xml:space="preserve">Unit Contribution Margin:</w:t>
      </w:r>
    </w:p>
    <w:p>
      <w:pPr>
        <w:jc w:val="both"/>
        <w:spacing w:before="40" w:after="40" w:line="276" w:lineRule="auto"/>
        <w:ind w:left="360" w:hanging="360"/>
      </w:pPr>
      <w:r>
        <w:rPr>
          <w:rFonts w:ascii="Times New Roman" w:hAnsi="Times New Roman" w:cs="Times New Roman"/>
          <w:sz w:val="24"/>
          <w:szCs w:val="24"/>
          <w:i/>
          <w:iCs/>
        </w:rPr>
        <w:t xml:space="preserve">Small-Batch Pilot Phase (10–50 units):</w:t>
      </w:r>
      <w:r>
        <w:rPr>
          <w:rFonts w:ascii="Times New Roman" w:hAnsi="Times New Roman" w:cs="Times New Roman"/>
          <w:sz w:val="24"/>
          <w:szCs w:val="24"/>
        </w:rPr>
        <w:t xml:space="preserve"> Net contribution of </w:t>
      </w:r>
      <w:r>
        <w:rPr>
          <w:rFonts w:ascii="Times New Roman" w:hAnsi="Times New Roman" w:cs="Times New Roman"/>
          <w:sz w:val="24"/>
          <w:szCs w:val="24"/>
          <w:b/>
          <w:bCs/>
        </w:rPr>
        <w:t xml:space="preserve">$8.05</w:t>
      </w:r>
      <w:r>
        <w:rPr>
          <w:rFonts w:ascii="Times New Roman" w:hAnsi="Times New Roman" w:cs="Times New Roman"/>
          <w:sz w:val="24"/>
          <w:szCs w:val="24"/>
        </w:rPr>
        <w:t xml:space="preserve"> per unit (</w:t>
      </w:r>
      <w:r>
        <w:rPr>
          <w:rFonts w:ascii="Times New Roman" w:hAnsi="Times New Roman" w:cs="Times New Roman"/>
          <w:sz w:val="24"/>
          <w:szCs w:val="24"/>
          <w:b/>
          <w:bCs/>
        </w:rPr>
        <w:t xml:space="preserve">21.2%</w:t>
      </w:r>
      <w:r>
        <w:rPr>
          <w:rFonts w:ascii="Times New Roman" w:hAnsi="Times New Roman" w:cs="Times New Roman"/>
          <w:sz w:val="24"/>
          <w:szCs w:val="24"/>
        </w:rPr>
        <w:t xml:space="preserve"> contribution margin).</w:t>
      </w:r>
    </w:p>
    <w:p>
      <w:pPr>
        <w:jc w:val="both"/>
        <w:spacing w:before="40" w:after="40" w:line="276" w:lineRule="auto"/>
        <w:ind w:left="360" w:hanging="360"/>
      </w:pPr>
      <w:r>
        <w:rPr>
          <w:rFonts w:ascii="Times New Roman" w:hAnsi="Times New Roman" w:cs="Times New Roman"/>
          <w:sz w:val="24"/>
          <w:szCs w:val="24"/>
          <w:i/>
          <w:iCs/>
        </w:rPr>
        <w:t xml:space="preserve">Commercial Wholesale Phase (100+ units):</w:t>
      </w:r>
      <w:r>
        <w:rPr>
          <w:rFonts w:ascii="Times New Roman" w:hAnsi="Times New Roman" w:cs="Times New Roman"/>
          <w:sz w:val="24"/>
          <w:szCs w:val="24"/>
        </w:rPr>
        <w:t xml:space="preserve"> Net contribution of </w:t>
      </w:r>
      <w:r>
        <w:rPr>
          <w:rFonts w:ascii="Times New Roman" w:hAnsi="Times New Roman" w:cs="Times New Roman"/>
          <w:sz w:val="24"/>
          <w:szCs w:val="24"/>
          <w:b/>
          <w:bCs/>
        </w:rPr>
        <w:t xml:space="preserve">$18.12</w:t>
      </w:r>
      <w:r>
        <w:rPr>
          <w:rFonts w:ascii="Times New Roman" w:hAnsi="Times New Roman" w:cs="Times New Roman"/>
          <w:sz w:val="24"/>
          <w:szCs w:val="24"/>
        </w:rPr>
        <w:t xml:space="preserve"> per unit (</w:t>
      </w:r>
      <w:r>
        <w:rPr>
          <w:rFonts w:ascii="Times New Roman" w:hAnsi="Times New Roman" w:cs="Times New Roman"/>
          <w:sz w:val="24"/>
          <w:szCs w:val="24"/>
          <w:b/>
          <w:bCs/>
        </w:rPr>
        <w:t xml:space="preserve">47.7%</w:t>
      </w:r>
      <w:r>
        <w:rPr>
          <w:rFonts w:ascii="Times New Roman" w:hAnsi="Times New Roman" w:cs="Times New Roman"/>
          <w:sz w:val="24"/>
          <w:szCs w:val="24"/>
        </w:rPr>
        <w:t xml:space="preserve"> contribution margin).</w:t>
      </w:r>
    </w:p>
    <w:p>
      <w:pPr>
        <w:spacing w:before="120" w:after="40" w:line="276" w:lineRule="auto"/>
      </w:pPr>
      <w:r>
        <w:rPr>
          <w:rFonts w:ascii="Times New Roman" w:hAnsi="Times New Roman" w:cs="Times New Roman"/>
          <w:sz w:val="24"/>
          <w:szCs w:val="24"/>
          <w:b/>
          <w:bCs/>
        </w:rPr>
        <w:t xml:space="preserve">2. B2B Commercial Bulk Orders</w:t>
      </w:r>
    </w:p>
    <w:p>
      <w:pPr>
        <w:jc w:val="both"/>
        <w:spacing w:before="40" w:after="40" w:line="276" w:lineRule="auto"/>
        <w:ind w:left="360" w:hanging="360"/>
      </w:pPr>
      <w:r>
        <w:rPr>
          <w:rFonts w:ascii="Times New Roman" w:hAnsi="Times New Roman" w:cs="Times New Roman"/>
          <w:sz w:val="24"/>
          <w:szCs w:val="24"/>
          <w:b/>
          <w:bCs/>
        </w:rPr>
        <w:t xml:space="preserve">Product:</w:t>
      </w:r>
      <w:r>
        <w:rPr>
          <w:rFonts w:ascii="Times New Roman" w:hAnsi="Times New Roman" w:cs="Times New Roman"/>
          <w:sz w:val="24"/>
          <w:szCs w:val="24"/>
        </w:rPr>
        <w:t xml:space="preserve"> Bulk Smart Pet Feeder units sold to pet boarding facilities, veterinary recovery wards, and cat cafes.</w:t>
      </w:r>
    </w:p>
    <w:p>
      <w:pPr>
        <w:jc w:val="both"/>
        <w:spacing w:before="40" w:after="40" w:line="276" w:lineRule="auto"/>
        <w:ind w:left="360" w:hanging="360"/>
      </w:pPr>
      <w:r>
        <w:rPr>
          <w:rFonts w:ascii="Times New Roman" w:hAnsi="Times New Roman" w:cs="Times New Roman"/>
          <w:sz w:val="24"/>
          <w:szCs w:val="24"/>
          <w:b/>
          <w:bCs/>
        </w:rPr>
        <w:t xml:space="preserve">Bulk Price:</w:t>
      </w:r>
      <w:r>
        <w:rPr>
          <w:rFonts w:ascii="Times New Roman" w:hAnsi="Times New Roman" w:cs="Times New Roman"/>
          <w:sz w:val="24"/>
          <w:szCs w:val="24"/>
        </w:rPr>
        <w:t xml:space="preserve"> </w:t>
      </w:r>
      <w:r>
        <w:rPr>
          <w:rFonts w:ascii="Times New Roman" w:hAnsi="Times New Roman" w:cs="Times New Roman"/>
          <w:sz w:val="24"/>
          <w:szCs w:val="24"/>
          <w:b/>
          <w:bCs/>
        </w:rPr>
        <w:t xml:space="preserve">US$ 30.00</w:t>
      </w:r>
      <w:r>
        <w:rPr>
          <w:rFonts w:ascii="Times New Roman" w:hAnsi="Times New Roman" w:cs="Times New Roman"/>
          <w:sz w:val="24"/>
          <w:szCs w:val="24"/>
        </w:rPr>
        <w:t xml:space="preserve"> per unit (minimum order quantity: 5 units).</w:t>
      </w:r>
    </w:p>
    <w:p>
      <w:pPr>
        <w:jc w:val="both"/>
        <w:spacing w:before="40" w:after="40" w:line="276" w:lineRule="auto"/>
        <w:ind w:left="360" w:hanging="360"/>
      </w:pPr>
      <w:r>
        <w:rPr>
          <w:rFonts w:ascii="Times New Roman" w:hAnsi="Times New Roman" w:cs="Times New Roman"/>
          <w:sz w:val="24"/>
          <w:szCs w:val="24"/>
          <w:b/>
          <w:bCs/>
        </w:rPr>
        <w:t xml:space="preserve">Unit Contribution:</w:t>
      </w:r>
      <w:r>
        <w:rPr>
          <w:rFonts w:ascii="Times New Roman" w:hAnsi="Times New Roman" w:cs="Times New Roman"/>
          <w:sz w:val="24"/>
          <w:szCs w:val="24"/>
        </w:rPr>
        <w:t xml:space="preserve"> Generates </w:t>
      </w:r>
      <w:r>
        <w:rPr>
          <w:rFonts w:ascii="Times New Roman" w:hAnsi="Times New Roman" w:cs="Times New Roman"/>
          <w:sz w:val="24"/>
          <w:szCs w:val="24"/>
          <w:b/>
          <w:bCs/>
        </w:rPr>
        <w:t xml:space="preserve">$10.50</w:t>
      </w:r>
      <w:r>
        <w:rPr>
          <w:rFonts w:ascii="Times New Roman" w:hAnsi="Times New Roman" w:cs="Times New Roman"/>
          <w:sz w:val="24"/>
          <w:szCs w:val="24"/>
        </w:rPr>
        <w:t xml:space="preserve"> net contribution per unit (</w:t>
      </w:r>
      <w:r>
        <w:rPr>
          <w:rFonts w:ascii="Times New Roman" w:hAnsi="Times New Roman" w:cs="Times New Roman"/>
          <w:sz w:val="24"/>
          <w:szCs w:val="24"/>
          <w:b/>
          <w:bCs/>
        </w:rPr>
        <w:t xml:space="preserve">35.0%</w:t>
      </w:r>
      <w:r>
        <w:rPr>
          <w:rFonts w:ascii="Times New Roman" w:hAnsi="Times New Roman" w:cs="Times New Roman"/>
          <w:sz w:val="24"/>
          <w:szCs w:val="24"/>
        </w:rPr>
        <w:t xml:space="preserve"> margin at wholesale scale).</w:t>
      </w:r>
    </w:p>
    <w:p>
      <w:pPr>
        <w:spacing w:before="120" w:after="40" w:line="276" w:lineRule="auto"/>
      </w:pPr>
      <w:r>
        <w:rPr>
          <w:rFonts w:ascii="Times New Roman" w:hAnsi="Times New Roman" w:cs="Times New Roman"/>
          <w:sz w:val="24"/>
          <w:szCs w:val="24"/>
          <w:b/>
          <w:bCs/>
        </w:rPr>
        <w:t xml:space="preserve">3. Maker / STEM DIY Kit Edition</w:t>
      </w:r>
    </w:p>
    <w:p>
      <w:pPr>
        <w:jc w:val="both"/>
        <w:spacing w:before="40" w:after="40" w:line="276" w:lineRule="auto"/>
        <w:ind w:left="360" w:hanging="360"/>
      </w:pPr>
      <w:r>
        <w:rPr>
          <w:rFonts w:ascii="Times New Roman" w:hAnsi="Times New Roman" w:cs="Times New Roman"/>
          <w:sz w:val="24"/>
          <w:szCs w:val="24"/>
          <w:b/>
          <w:bCs/>
        </w:rPr>
        <w:t xml:space="preserve">Product:</w:t>
      </w:r>
      <w:r>
        <w:rPr>
          <w:rFonts w:ascii="Times New Roman" w:hAnsi="Times New Roman" w:cs="Times New Roman"/>
          <w:sz w:val="24"/>
          <w:szCs w:val="24"/>
        </w:rPr>
        <w:t xml:space="preserve"> Unassembled electronics kit (pre-flashed ESP32, power shield, servo, ultrasonic sensor, LCD, RTC, battery, buzzer, wiring) + 3D printable STL enclosure files + digital assembly guide for university students and maker hobbyists.</w:t>
      </w:r>
    </w:p>
    <w:p>
      <w:pPr>
        <w:jc w:val="both"/>
        <w:spacing w:before="40" w:after="40" w:line="276" w:lineRule="auto"/>
        <w:ind w:left="360" w:hanging="360"/>
      </w:pPr>
      <w:r>
        <w:rPr>
          <w:rFonts w:ascii="Times New Roman" w:hAnsi="Times New Roman" w:cs="Times New Roman"/>
          <w:sz w:val="24"/>
          <w:szCs w:val="24"/>
          <w:b/>
          <w:bCs/>
        </w:rPr>
        <w:t xml:space="preserve">Retail Price:</w:t>
      </w:r>
      <w:r>
        <w:rPr>
          <w:rFonts w:ascii="Times New Roman" w:hAnsi="Times New Roman" w:cs="Times New Roman"/>
          <w:sz w:val="24"/>
          <w:szCs w:val="24"/>
        </w:rPr>
        <w:t xml:space="preserve"> </w:t>
      </w:r>
      <w:r>
        <w:rPr>
          <w:rFonts w:ascii="Times New Roman" w:hAnsi="Times New Roman" w:cs="Times New Roman"/>
          <w:sz w:val="24"/>
          <w:szCs w:val="24"/>
          <w:b/>
          <w:bCs/>
        </w:rPr>
        <w:t xml:space="preserve">US$ 28.00</w:t>
      </w:r>
      <w:r>
        <w:rPr>
          <w:rFonts w:ascii="Times New Roman" w:hAnsi="Times New Roman" w:cs="Times New Roman"/>
          <w:sz w:val="24"/>
          <w:szCs w:val="24"/>
        </w:rPr>
        <w:t xml:space="preserve"> per kit (Unit Contribution: </w:t>
      </w:r>
      <w:r>
        <w:rPr>
          <w:rFonts w:ascii="Times New Roman" w:hAnsi="Times New Roman" w:cs="Times New Roman"/>
          <w:sz w:val="24"/>
          <w:szCs w:val="24"/>
          <w:b/>
          <w:bCs/>
        </w:rPr>
        <w:t xml:space="preserve">$11.50</w:t>
      </w:r>
      <w:r>
        <w:rPr>
          <w:rFonts w:ascii="Times New Roman" w:hAnsi="Times New Roman" w:cs="Times New Roman"/>
          <w:sz w:val="24"/>
          <w:szCs w:val="24"/>
        </w:rPr>
        <w:t xml:space="preserve">, </w:t>
      </w:r>
      <w:r>
        <w:rPr>
          <w:rFonts w:ascii="Times New Roman" w:hAnsi="Times New Roman" w:cs="Times New Roman"/>
          <w:sz w:val="24"/>
          <w:szCs w:val="24"/>
          <w:b/>
          <w:bCs/>
        </w:rPr>
        <w:t xml:space="preserve">41.1%</w:t>
      </w:r>
      <w:r>
        <w:rPr>
          <w:rFonts w:ascii="Times New Roman" w:hAnsi="Times New Roman" w:cs="Times New Roman"/>
          <w:sz w:val="24"/>
          <w:szCs w:val="24"/>
        </w:rPr>
        <w:t xml:space="preserve"> margin).</w:t>
      </w:r>
    </w:p>
    <w:p>
      <w:pPr>
        <w:spacing w:before="120" w:after="40" w:line="276" w:lineRule="auto"/>
      </w:pPr>
      <w:r>
        <w:rPr>
          <w:rFonts w:ascii="Times New Roman" w:hAnsi="Times New Roman" w:cs="Times New Roman"/>
          <w:sz w:val="24"/>
          <w:szCs w:val="24"/>
          <w:b/>
          <w:bCs/>
        </w:rPr>
        <w:t xml:space="preserve">4. Modular Spare Parts &amp; Upgrades</w:t>
      </w:r>
    </w:p>
    <w:p>
      <w:pPr>
        <w:jc w:val="both"/>
        <w:spacing w:before="80" w:after="80" w:line="276" w:lineRule="auto"/>
      </w:pPr>
      <w:r>
        <w:rPr>
          <w:rFonts w:ascii="Times New Roman" w:hAnsi="Times New Roman" w:cs="Times New Roman"/>
          <w:sz w:val="24"/>
          <w:szCs w:val="24"/>
        </w:rPr>
        <w:t xml:space="preserve">High-margin replacement parts and accessories sold through the Telegram storefront:</w:t>
      </w:r>
    </w:p>
    <w:p>
      <w:pPr>
        <w:jc w:val="both"/>
        <w:spacing w:before="40" w:after="40" w:line="276" w:lineRule="auto"/>
        <w:ind w:left="360" w:hanging="360"/>
      </w:pPr>
      <w:r>
        <w:rPr>
          <w:rFonts w:ascii="Times New Roman" w:hAnsi="Times New Roman" w:cs="Times New Roman"/>
          <w:sz w:val="24"/>
          <w:szCs w:val="24"/>
        </w:rPr>
        <w:t xml:space="preserve">Replacement SG90S Micro Servo: </w:t>
      </w:r>
      <w:r>
        <w:rPr>
          <w:rFonts w:ascii="Times New Roman" w:hAnsi="Times New Roman" w:cs="Times New Roman"/>
          <w:sz w:val="24"/>
          <w:szCs w:val="24"/>
          <w:b/>
          <w:bCs/>
        </w:rPr>
        <w:t xml:space="preserve">$3.50</w:t>
      </w:r>
      <w:r>
        <w:rPr>
          <w:rFonts w:ascii="Times New Roman" w:hAnsi="Times New Roman" w:cs="Times New Roman"/>
          <w:sz w:val="24"/>
          <w:szCs w:val="24"/>
        </w:rPr>
        <w:t xml:space="preserve"> (Wholesale Cost: $1.15 | Margin: 67%)</w:t>
      </w:r>
    </w:p>
    <w:p>
      <w:pPr>
        <w:jc w:val="both"/>
        <w:spacing w:before="40" w:after="40" w:line="276" w:lineRule="auto"/>
        <w:ind w:left="360" w:hanging="360"/>
      </w:pPr>
      <w:r>
        <w:rPr>
          <w:rFonts w:ascii="Times New Roman" w:hAnsi="Times New Roman" w:cs="Times New Roman"/>
          <w:sz w:val="24"/>
          <w:szCs w:val="24"/>
        </w:rPr>
        <w:t xml:space="preserve">Replacement HC-SR04 Ultrasonic Sensor: </w:t>
      </w:r>
      <w:r>
        <w:rPr>
          <w:rFonts w:ascii="Times New Roman" w:hAnsi="Times New Roman" w:cs="Times New Roman"/>
          <w:sz w:val="24"/>
          <w:szCs w:val="24"/>
          <w:b/>
          <w:bCs/>
        </w:rPr>
        <w:t xml:space="preserve">$2.50</w:t>
      </w:r>
      <w:r>
        <w:rPr>
          <w:rFonts w:ascii="Times New Roman" w:hAnsi="Times New Roman" w:cs="Times New Roman"/>
          <w:sz w:val="24"/>
          <w:szCs w:val="24"/>
        </w:rPr>
        <w:t xml:space="preserve"> (Wholesale Cost: $0.80 | Margin: 68%)</w:t>
      </w:r>
    </w:p>
    <w:p>
      <w:pPr>
        <w:jc w:val="both"/>
        <w:spacing w:before="40" w:after="40" w:line="276" w:lineRule="auto"/>
        <w:ind w:left="360" w:hanging="360"/>
      </w:pPr>
      <w:r>
        <w:rPr>
          <w:rFonts w:ascii="Times New Roman" w:hAnsi="Times New Roman" w:cs="Times New Roman"/>
          <w:sz w:val="24"/>
          <w:szCs w:val="24"/>
        </w:rPr>
        <w:t xml:space="preserve">Stainless-Steel Anti-Bacterial Food Bowl: </w:t>
      </w:r>
      <w:r>
        <w:rPr>
          <w:rFonts w:ascii="Times New Roman" w:hAnsi="Times New Roman" w:cs="Times New Roman"/>
          <w:sz w:val="24"/>
          <w:szCs w:val="24"/>
          <w:b/>
          <w:bCs/>
        </w:rPr>
        <w:t xml:space="preserve">$6.00</w:t>
      </w:r>
      <w:r>
        <w:rPr>
          <w:rFonts w:ascii="Times New Roman" w:hAnsi="Times New Roman" w:cs="Times New Roman"/>
          <w:sz w:val="24"/>
          <w:szCs w:val="24"/>
        </w:rPr>
        <w:t xml:space="preserve"> (Wholesale Cost: $2.20 | Margin: 63%)</w:t>
      </w:r>
    </w:p>
    <w:p>
      <w:pPr>
        <w:jc w:val="both"/>
        <w:spacing w:before="40" w:after="40" w:line="276" w:lineRule="auto"/>
        <w:ind w:left="360" w:hanging="360"/>
      </w:pPr>
      <w:r>
        <w:rPr>
          <w:rFonts w:ascii="Times New Roman" w:hAnsi="Times New Roman" w:cs="Times New Roman"/>
          <w:sz w:val="24"/>
          <w:szCs w:val="24"/>
        </w:rPr>
        <w:t xml:space="preserve">Spare 5V 2A Regulated Power Supply: </w:t>
      </w:r>
      <w:r>
        <w:rPr>
          <w:rFonts w:ascii="Times New Roman" w:hAnsi="Times New Roman" w:cs="Times New Roman"/>
          <w:sz w:val="24"/>
          <w:szCs w:val="24"/>
          <w:b/>
          <w:bCs/>
        </w:rPr>
        <w:t xml:space="preserve">$4.50</w:t>
      </w:r>
      <w:r>
        <w:rPr>
          <w:rFonts w:ascii="Times New Roman" w:hAnsi="Times New Roman" w:cs="Times New Roman"/>
          <w:sz w:val="24"/>
          <w:szCs w:val="24"/>
        </w:rPr>
        <w:t xml:space="preserve"> (Wholesale Cost: $1.50 | Margin: 67%)</w:t>
      </w:r>
    </w:p>
    <w:p>
      <w:pPr>
        <w:jc w:val="both"/>
        <w:spacing w:before="40" w:after="40" w:line="276" w:lineRule="auto"/>
        <w:ind w:left="360" w:hanging="360"/>
      </w:pPr>
      <w:r>
        <w:rPr>
          <w:rFonts w:ascii="Times New Roman" w:hAnsi="Times New Roman" w:cs="Times New Roman"/>
          <w:sz w:val="24"/>
          <w:szCs w:val="24"/>
        </w:rPr>
        <w:t xml:space="preserve">Hopper Capacity Expansion Collar (+1.5L): </w:t>
      </w:r>
      <w:r>
        <w:rPr>
          <w:rFonts w:ascii="Times New Roman" w:hAnsi="Times New Roman" w:cs="Times New Roman"/>
          <w:sz w:val="24"/>
          <w:szCs w:val="24"/>
          <w:b/>
          <w:bCs/>
        </w:rPr>
        <w:t xml:space="preserve">$5.00</w:t>
      </w:r>
      <w:r>
        <w:rPr>
          <w:rFonts w:ascii="Times New Roman" w:hAnsi="Times New Roman" w:cs="Times New Roman"/>
          <w:sz w:val="24"/>
          <w:szCs w:val="24"/>
        </w:rPr>
        <w:t xml:space="preserve"> (Wholesale Cost: $1.80 | Margin: 64%)</w:t>
      </w:r>
    </w:p>
    <w:p>
      <w:pPr>
        <w:spacing w:before="120" w:after="40" w:line="276" w:lineRule="auto"/>
      </w:pPr>
      <w:r>
        <w:rPr>
          <w:rFonts w:ascii="Times New Roman" w:hAnsi="Times New Roman" w:cs="Times New Roman"/>
          <w:sz w:val="24"/>
          <w:szCs w:val="24"/>
          <w:b/>
          <w:bCs/>
        </w:rPr>
        <w:t xml:space="preserve">5. Value-Added Setup &amp; Customization Services</w:t>
      </w:r>
    </w:p>
    <w:p>
      <w:pPr>
        <w:jc w:val="both"/>
        <w:spacing w:before="40" w:after="40" w:line="276" w:lineRule="auto"/>
        <w:ind w:left="360" w:hanging="360"/>
      </w:pPr>
      <w:r>
        <w:rPr>
          <w:rFonts w:ascii="Times New Roman" w:hAnsi="Times New Roman" w:cs="Times New Roman"/>
          <w:sz w:val="24"/>
          <w:szCs w:val="24"/>
        </w:rPr>
        <w:t xml:space="preserve">Personalized laser engraving of pet name and photo on the front acrylic panel: </w:t>
      </w:r>
      <w:r>
        <w:rPr>
          <w:rFonts w:ascii="Times New Roman" w:hAnsi="Times New Roman" w:cs="Times New Roman"/>
          <w:sz w:val="24"/>
          <w:szCs w:val="24"/>
          <w:b/>
          <w:bCs/>
        </w:rPr>
        <w:t xml:space="preserve">$3.00</w:t>
      </w:r>
      <w:r>
        <w:rPr>
          <w:rFonts w:ascii="Times New Roman" w:hAnsi="Times New Roman" w:cs="Times New Roman"/>
          <w:sz w:val="24"/>
          <w:szCs w:val="24"/>
        </w:rPr>
        <w:t xml:space="preserve">.</w:t>
      </w:r>
    </w:p>
    <w:p>
      <w:pPr>
        <w:jc w:val="both"/>
        <w:spacing w:before="40" w:after="40" w:line="276" w:lineRule="auto"/>
        <w:ind w:left="360" w:hanging="360"/>
      </w:pPr>
      <w:r>
        <w:rPr>
          <w:rFonts w:ascii="Times New Roman" w:hAnsi="Times New Roman" w:cs="Times New Roman"/>
          <w:sz w:val="24"/>
          <w:szCs w:val="24"/>
        </w:rPr>
        <w:t xml:space="preserve">White-glove home delivery, Wi-Fi pairing, and calibration service in Phnom Penh: </w:t>
      </w:r>
      <w:r>
        <w:rPr>
          <w:rFonts w:ascii="Times New Roman" w:hAnsi="Times New Roman" w:cs="Times New Roman"/>
          <w:sz w:val="24"/>
          <w:szCs w:val="24"/>
          <w:b/>
          <w:bCs/>
        </w:rPr>
        <w:t xml:space="preserve">$5.00</w:t>
      </w:r>
      <w:r>
        <w:rPr>
          <w:rFonts w:ascii="Times New Roman" w:hAnsi="Times New Roman" w:cs="Times New Roman"/>
          <w:sz w:val="24"/>
          <w:szCs w:val="24"/>
        </w:rPr>
        <w:t xml:space="preserve">.</w:t>
      </w:r>
    </w:p>
    <w:p>
      <w:r>
        <w:br w:type="page"/>
      </w:r>
    </w:p>
    <w:p>
      <w:pPr>
        <w:spacing w:before="180" w:after="60" w:line="276" w:lineRule="auto"/>
      </w:pPr>
      <w:r>
        <w:rPr>
          <w:rFonts w:ascii="Times New Roman" w:hAnsi="Times New Roman" w:cs="Times New Roman"/>
          <w:sz w:val="24"/>
          <w:szCs w:val="24"/>
          <w:b/>
          <w:bCs/>
          <w:color w:val="1B365D"/>
        </w:rPr>
        <w:t xml:space="preserve">Key Resource</w:t>
      </w:r>
    </w:p>
    <w:p>
      <w:pPr>
        <w:spacing w:before="120" w:after="40" w:line="276" w:lineRule="auto"/>
      </w:pPr>
      <w:r>
        <w:rPr>
          <w:rFonts w:ascii="Times New Roman" w:hAnsi="Times New Roman" w:cs="Times New Roman"/>
          <w:sz w:val="24"/>
          <w:szCs w:val="24"/>
          <w:b/>
          <w:bCs/>
        </w:rPr>
        <w:t xml:space="preserve">1. Physical Resources</w:t>
      </w:r>
    </w:p>
    <w:p>
      <w:pPr>
        <w:jc w:val="both"/>
        <w:spacing w:before="80" w:after="80" w:line="276" w:lineRule="auto"/>
      </w:pPr>
      <w:r>
        <w:rPr>
          <w:rFonts w:ascii="Times New Roman" w:hAnsi="Times New Roman" w:cs="Times New Roman"/>
          <w:sz w:val="24"/>
          <w:szCs w:val="24"/>
        </w:rPr>
        <w:t xml:space="preserve">ESP32 microcontrollers, expansion power shields, SG90S servos, HC-SR04 ultrasonic sensors, 16x2 I2C LCDs, DS1302 RTC modules, CR2032 coin cells, 1.8L acrylic hoppers, 5V 2A power adapters, soldering stations, and calibration test rigs.</w:t>
      </w:r>
    </w:p>
    <w:p>
      <w:pPr>
        <w:spacing w:before="120" w:after="40" w:line="276" w:lineRule="auto"/>
      </w:pPr>
      <w:r>
        <w:rPr>
          <w:rFonts w:ascii="Times New Roman" w:hAnsi="Times New Roman" w:cs="Times New Roman"/>
          <w:sz w:val="24"/>
          <w:szCs w:val="24"/>
          <w:b/>
          <w:bCs/>
        </w:rPr>
        <w:t xml:space="preserve">2. Intellectual Resources</w:t>
      </w:r>
    </w:p>
    <w:p>
      <w:pPr>
        <w:jc w:val="both"/>
        <w:spacing w:before="80" w:after="80" w:line="276" w:lineRule="auto"/>
      </w:pPr>
      <w:r>
        <w:rPr>
          <w:rFonts w:ascii="Times New Roman" w:hAnsi="Times New Roman" w:cs="Times New Roman"/>
          <w:sz w:val="24"/>
          <w:szCs w:val="24"/>
        </w:rPr>
        <w:t xml:space="preserve">ESP32 C++ firmware repository, Next.js Telegram Mini App codebase, NestJS REST API, PostgreSQL database schema, MQTT topic architecture, and assembly documentation.</w:t>
      </w:r>
    </w:p>
    <w:p>
      <w:pPr>
        <w:spacing w:before="120" w:after="40" w:line="276" w:lineRule="auto"/>
      </w:pPr>
      <w:r>
        <w:rPr>
          <w:rFonts w:ascii="Times New Roman" w:hAnsi="Times New Roman" w:cs="Times New Roman"/>
          <w:sz w:val="24"/>
          <w:szCs w:val="24"/>
          <w:b/>
          <w:bCs/>
        </w:rPr>
        <w:t xml:space="preserve">3. Human Resources</w:t>
      </w:r>
    </w:p>
    <w:p>
      <w:pPr>
        <w:jc w:val="both"/>
        <w:spacing w:before="80" w:after="80" w:line="276" w:lineRule="auto"/>
      </w:pPr>
      <w:r>
        <w:rPr>
          <w:rFonts w:ascii="Times New Roman" w:hAnsi="Times New Roman" w:cs="Times New Roman"/>
          <w:sz w:val="24"/>
          <w:szCs w:val="24"/>
        </w:rPr>
        <w:t xml:space="preserve">Multidisciplinary 7-member student engineering team covering embedded C++, cloud architecture, web design, QA testing, and operations.</w:t>
      </w:r>
    </w:p>
    <w:p>
      <w:pPr>
        <w:spacing w:before="120" w:after="40" w:line="276" w:lineRule="auto"/>
      </w:pPr>
      <w:r>
        <w:rPr>
          <w:rFonts w:ascii="Times New Roman" w:hAnsi="Times New Roman" w:cs="Times New Roman"/>
          <w:sz w:val="24"/>
          <w:szCs w:val="24"/>
          <w:b/>
          <w:bCs/>
        </w:rPr>
        <w:t xml:space="preserve">4. Digital &amp; Cloud Infrastructure</w:t>
      </w:r>
    </w:p>
    <w:p>
      <w:pPr>
        <w:jc w:val="both"/>
        <w:spacing w:before="80" w:after="80" w:line="276" w:lineRule="auto"/>
      </w:pPr>
      <w:r>
        <w:rPr>
          <w:rFonts w:ascii="Times New Roman" w:hAnsi="Times New Roman" w:cs="Times New Roman"/>
          <w:sz w:val="24"/>
          <w:szCs w:val="24"/>
        </w:rPr>
        <w:t xml:space="preserve">Cloud Virtual Private Server (VPS) hosting NestJS API, PostgreSQL database, and Eclipse Mosquitto MQTT broker; Telegram Bot API tokens; and GitHub repository.</w:t>
      </w:r>
    </w:p>
    <w:p>
      <w:r>
        <w:br w:type="page"/>
      </w:r>
    </w:p>
    <w:p>
      <w:pPr>
        <w:spacing w:before="180" w:after="60" w:line="276" w:lineRule="auto"/>
      </w:pPr>
      <w:r>
        <w:rPr>
          <w:rFonts w:ascii="Times New Roman" w:hAnsi="Times New Roman" w:cs="Times New Roman"/>
          <w:sz w:val="24"/>
          <w:szCs w:val="24"/>
          <w:b/>
          <w:bCs/>
          <w:color w:val="1B365D"/>
        </w:rPr>
        <w:t xml:space="preserve">Key Activities</w:t>
      </w:r>
    </w:p>
    <w:p>
      <w:pPr>
        <w:jc w:val="both"/>
        <w:spacing w:before="80" w:after="80" w:line="276" w:lineRule="auto"/>
      </w:pPr>
      <w:r>
        <w:rPr>
          <w:rFonts w:ascii="Times New Roman" w:hAnsi="Times New Roman" w:cs="Times New Roman"/>
          <w:sz w:val="24"/>
          <w:szCs w:val="24"/>
        </w:rPr>
        <w:t xml:space="preserve">Following the Lean Startup Build-Measure-Learn feedback loop (Ries, 2011), the team structures key activities across four operational pillars:</w:t>
      </w:r>
    </w:p>
    <w:p>
      <w:pPr>
        <w:spacing w:before="120" w:after="40" w:line="276" w:lineRule="auto"/>
      </w:pPr>
      <w:r>
        <w:rPr>
          <w:rFonts w:ascii="Times New Roman" w:hAnsi="Times New Roman" w:cs="Times New Roman"/>
          <w:sz w:val="24"/>
          <w:szCs w:val="24"/>
          <w:b/>
          <w:bCs/>
        </w:rPr>
        <w:t xml:space="preserve">1. Product Engineering &amp; Calibration</w:t>
      </w:r>
    </w:p>
    <w:p>
      <w:pPr>
        <w:jc w:val="both"/>
        <w:spacing w:before="80" w:after="80" w:line="276" w:lineRule="auto"/>
      </w:pPr>
      <w:r>
        <w:rPr>
          <w:rFonts w:ascii="Times New Roman" w:hAnsi="Times New Roman" w:cs="Times New Roman"/>
          <w:sz w:val="24"/>
          <w:szCs w:val="24"/>
        </w:rPr>
        <w:t xml:space="preserve">Firmware optimization, mechanical food gate tolerance testing with varying kibble sizes, ultrasonic level calibration, and 24-hour burn-in stress testing.</w:t>
      </w:r>
    </w:p>
    <w:p>
      <w:pPr>
        <w:spacing w:before="120" w:after="40" w:line="276" w:lineRule="auto"/>
      </w:pPr>
      <w:r>
        <w:rPr>
          <w:rFonts w:ascii="Times New Roman" w:hAnsi="Times New Roman" w:cs="Times New Roman"/>
          <w:sz w:val="24"/>
          <w:szCs w:val="24"/>
          <w:b/>
          <w:bCs/>
        </w:rPr>
        <w:t xml:space="preserve">2. Hardware Assembly &amp; Quality Control</w:t>
      </w:r>
    </w:p>
    <w:p>
      <w:pPr>
        <w:jc w:val="both"/>
        <w:spacing w:before="80" w:after="80" w:line="276" w:lineRule="auto"/>
      </w:pPr>
      <w:r>
        <w:rPr>
          <w:rFonts w:ascii="Times New Roman" w:hAnsi="Times New Roman" w:cs="Times New Roman"/>
          <w:sz w:val="24"/>
          <w:szCs w:val="24"/>
        </w:rPr>
        <w:t xml:space="preserve">Batch wiring, mounting onto base shields, firmware flashing, and sensor calibration.</w:t>
      </w:r>
    </w:p>
    <w:p>
      <w:pPr>
        <w:spacing w:before="120" w:after="40" w:line="276" w:lineRule="auto"/>
      </w:pPr>
      <w:r>
        <w:rPr>
          <w:rFonts w:ascii="Times New Roman" w:hAnsi="Times New Roman" w:cs="Times New Roman"/>
          <w:sz w:val="24"/>
          <w:szCs w:val="24"/>
          <w:b/>
          <w:bCs/>
        </w:rPr>
        <w:t xml:space="preserve">3. Cloud &amp; Software Maintenance</w:t>
      </w:r>
    </w:p>
    <w:p>
      <w:pPr>
        <w:jc w:val="both"/>
        <w:spacing w:before="80" w:after="80" w:line="276" w:lineRule="auto"/>
      </w:pPr>
      <w:r>
        <w:rPr>
          <w:rFonts w:ascii="Times New Roman" w:hAnsi="Times New Roman" w:cs="Times New Roman"/>
          <w:sz w:val="24"/>
          <w:szCs w:val="24"/>
        </w:rPr>
        <w:t xml:space="preserve">Managing MQTT broker uptime, securing NestJS API endpoints, and enhancing Telegram Mini App features.</w:t>
      </w:r>
    </w:p>
    <w:p>
      <w:pPr>
        <w:spacing w:before="120" w:after="40" w:line="276" w:lineRule="auto"/>
      </w:pPr>
      <w:r>
        <w:rPr>
          <w:rFonts w:ascii="Times New Roman" w:hAnsi="Times New Roman" w:cs="Times New Roman"/>
          <w:sz w:val="24"/>
          <w:szCs w:val="24"/>
          <w:b/>
          <w:bCs/>
        </w:rPr>
        <w:t xml:space="preserve">4. Marketing, Sales &amp; Customer Support</w:t>
      </w:r>
    </w:p>
    <w:p>
      <w:pPr>
        <w:jc w:val="both"/>
        <w:spacing w:before="80" w:after="80" w:line="276" w:lineRule="auto"/>
      </w:pPr>
      <w:r>
        <w:rPr>
          <w:rFonts w:ascii="Times New Roman" w:hAnsi="Times New Roman" w:cs="Times New Roman"/>
          <w:sz w:val="24"/>
          <w:szCs w:val="24"/>
        </w:rPr>
        <w:t xml:space="preserve">Creating social media demonstrations on TikTok and Facebook, processing Bakong KHQR orders, and handling local warranty repairs.</w:t>
      </w:r>
    </w:p>
    <w:p>
      <w:r>
        <w:br w:type="page"/>
      </w:r>
    </w:p>
    <w:p>
      <w:pPr>
        <w:spacing w:before="180" w:after="60" w:line="276" w:lineRule="auto"/>
      </w:pPr>
      <w:r>
        <w:rPr>
          <w:rFonts w:ascii="Times New Roman" w:hAnsi="Times New Roman" w:cs="Times New Roman"/>
          <w:sz w:val="24"/>
          <w:szCs w:val="24"/>
          <w:b/>
          <w:bCs/>
          <w:color w:val="1B365D"/>
        </w:rPr>
        <w:t xml:space="preserve">Key Partners</w:t>
      </w:r>
    </w:p>
    <w:p>
      <w:pPr>
        <w:jc w:val="both"/>
        <w:spacing w:before="80" w:after="80" w:line="276" w:lineRule="auto"/>
      </w:pPr>
      <w:r>
        <w:rPr>
          <w:rFonts w:ascii="Times New Roman" w:hAnsi="Times New Roman" w:cs="Times New Roman"/>
          <w:sz w:val="24"/>
          <w:szCs w:val="24"/>
        </w:rPr>
        <w:t xml:space="preserve">Under the partnership framework of Osterwalder and Pigneur (2010), key partnerships optimize operations, reduce risks, and acquire essential resources:</w:t>
      </w:r>
    </w:p>
    <w:p>
      <w:pPr>
        <w:spacing w:before="120" w:after="40" w:line="276" w:lineRule="auto"/>
      </w:pPr>
      <w:r>
        <w:rPr>
          <w:rFonts w:ascii="Times New Roman" w:hAnsi="Times New Roman" w:cs="Times New Roman"/>
          <w:sz w:val="24"/>
          <w:szCs w:val="24"/>
          <w:b/>
          <w:bCs/>
        </w:rPr>
        <w:t xml:space="preserve">1. Component Sourcing Partner</w:t>
      </w:r>
    </w:p>
    <w:p>
      <w:pPr>
        <w:jc w:val="both"/>
        <w:spacing w:before="80" w:after="80" w:line="276" w:lineRule="auto"/>
      </w:pPr>
      <w:r>
        <w:rPr>
          <w:rFonts w:ascii="Times New Roman" w:hAnsi="Times New Roman" w:cs="Times New Roman"/>
          <w:sz w:val="24"/>
          <w:szCs w:val="24"/>
          <w:b/>
          <w:bCs/>
        </w:rPr>
        <w:t xml:space="preserve">KHMERES Electronics</w:t>
      </w:r>
      <w:r>
        <w:rPr>
          <w:rFonts w:ascii="Times New Roman" w:hAnsi="Times New Roman" w:cs="Times New Roman"/>
          <w:sz w:val="24"/>
          <w:szCs w:val="24"/>
        </w:rPr>
        <w:t xml:space="preserve"> (Phnom Penh) for prompt prototype components and small-batch electronic parts (KHMERES Electronics, 2026).</w:t>
      </w:r>
    </w:p>
    <w:p>
      <w:pPr>
        <w:spacing w:before="120" w:after="40" w:line="276" w:lineRule="auto"/>
      </w:pPr>
      <w:r>
        <w:rPr>
          <w:rFonts w:ascii="Times New Roman" w:hAnsi="Times New Roman" w:cs="Times New Roman"/>
          <w:sz w:val="24"/>
          <w:szCs w:val="24"/>
          <w:b/>
          <w:bCs/>
        </w:rPr>
        <w:t xml:space="preserve">2. Enclosure Fabrication Partner</w:t>
      </w:r>
    </w:p>
    <w:p>
      <w:pPr>
        <w:jc w:val="both"/>
        <w:spacing w:before="80" w:after="80" w:line="276" w:lineRule="auto"/>
      </w:pPr>
      <w:r>
        <w:rPr>
          <w:rFonts w:ascii="Times New Roman" w:hAnsi="Times New Roman" w:cs="Times New Roman"/>
          <w:sz w:val="24"/>
          <w:szCs w:val="24"/>
        </w:rPr>
        <w:t xml:space="preserve">Local acrylic laser-cutting workshops in Phnom Penh for precision-cut feeder housings and mechanical gate flaps.</w:t>
      </w:r>
    </w:p>
    <w:p>
      <w:pPr>
        <w:spacing w:before="120" w:after="40" w:line="276" w:lineRule="auto"/>
      </w:pPr>
      <w:r>
        <w:rPr>
          <w:rFonts w:ascii="Times New Roman" w:hAnsi="Times New Roman" w:cs="Times New Roman"/>
          <w:sz w:val="24"/>
          <w:szCs w:val="24"/>
          <w:b/>
          <w:bCs/>
        </w:rPr>
        <w:t xml:space="preserve">3. Retail Consignment Partners</w:t>
      </w:r>
    </w:p>
    <w:p>
      <w:pPr>
        <w:jc w:val="both"/>
        <w:spacing w:before="80" w:after="80" w:line="276" w:lineRule="auto"/>
      </w:pPr>
      <w:r>
        <w:rPr>
          <w:rFonts w:ascii="Times New Roman" w:hAnsi="Times New Roman" w:cs="Times New Roman"/>
          <w:sz w:val="24"/>
          <w:szCs w:val="24"/>
        </w:rPr>
        <w:t xml:space="preserve">Selected urban pet shops and veterinary clinics across Toul Kork, Chamkarmon, and BKK1 acting as showroom partners in exchange for a 10% sales commission.</w:t>
      </w:r>
    </w:p>
    <w:p>
      <w:pPr>
        <w:spacing w:before="120" w:after="40" w:line="276" w:lineRule="auto"/>
      </w:pPr>
      <w:r>
        <w:rPr>
          <w:rFonts w:ascii="Times New Roman" w:hAnsi="Times New Roman" w:cs="Times New Roman"/>
          <w:sz w:val="24"/>
          <w:szCs w:val="24"/>
          <w:b/>
          <w:bCs/>
        </w:rPr>
        <w:t xml:space="preserve">4. Logistics &amp; Payment Partners</w:t>
      </w:r>
    </w:p>
    <w:p>
      <w:pPr>
        <w:jc w:val="both"/>
        <w:spacing w:before="80" w:after="80" w:line="276" w:lineRule="auto"/>
      </w:pPr>
      <w:r>
        <w:rPr>
          <w:rFonts w:ascii="Times New Roman" w:hAnsi="Times New Roman" w:cs="Times New Roman"/>
          <w:sz w:val="24"/>
          <w:szCs w:val="24"/>
        </w:rPr>
        <w:t xml:space="preserve">Grab and Foodpanda for same-day local delivery; Virak Buntham (VET) Express for provincial logistics; National Bank of Cambodia’s </w:t>
      </w:r>
      <w:r>
        <w:rPr>
          <w:rFonts w:ascii="Times New Roman" w:hAnsi="Times New Roman" w:cs="Times New Roman"/>
          <w:sz w:val="24"/>
          <w:szCs w:val="24"/>
          <w:b/>
          <w:bCs/>
        </w:rPr>
        <w:t xml:space="preserve">Bakong KHQR</w:t>
      </w:r>
      <w:r>
        <w:rPr>
          <w:rFonts w:ascii="Times New Roman" w:hAnsi="Times New Roman" w:cs="Times New Roman"/>
          <w:sz w:val="24"/>
          <w:szCs w:val="24"/>
        </w:rPr>
        <w:t xml:space="preserve"> payment network for zero-fee digital transactions.</w:t>
      </w:r>
    </w:p>
    <w:p>
      <w:r>
        <w:br w:type="page"/>
      </w:r>
    </w:p>
    <w:p>
      <w:pPr>
        <w:spacing w:before="180" w:after="60" w:line="276" w:lineRule="auto"/>
      </w:pPr>
      <w:r>
        <w:rPr>
          <w:rFonts w:ascii="Times New Roman" w:hAnsi="Times New Roman" w:cs="Times New Roman"/>
          <w:sz w:val="24"/>
          <w:szCs w:val="24"/>
          <w:b/>
          <w:bCs/>
          <w:color w:val="1B365D"/>
        </w:rPr>
        <w:t xml:space="preserve">Cost Structure</w:t>
      </w:r>
    </w:p>
    <w:p>
      <w:pPr>
        <w:jc w:val="both"/>
        <w:spacing w:before="80" w:after="80" w:line="276" w:lineRule="auto"/>
      </w:pPr>
      <w:r>
        <w:rPr>
          <w:rFonts w:ascii="Times New Roman" w:hAnsi="Times New Roman" w:cs="Times New Roman"/>
          <w:sz w:val="24"/>
          <w:szCs w:val="24"/>
        </w:rPr>
        <w:t xml:space="preserve">Costs are structured according to Osterwalder and Pigneur's (2010) taxonomy, separating one-time startup capital, variable production COGS (KHMERES Electronics, 2026), variable selling overhead, and fixed operating expenses:</w:t>
      </w:r>
    </w:p>
    <w:p>
      <w:pPr>
        <w:spacing w:before="120" w:after="40" w:line="276" w:lineRule="auto"/>
      </w:pPr>
      <w:r>
        <w:rPr>
          <w:rFonts w:ascii="Times New Roman" w:hAnsi="Times New Roman" w:cs="Times New Roman"/>
          <w:sz w:val="24"/>
          <w:szCs w:val="24"/>
          <w:b/>
          <w:bCs/>
        </w:rPr>
        <w:t xml:space="preserve">1. Variable Production Costs (COGS)</w:t>
      </w:r>
    </w:p>
    <w:p>
      <w:pPr>
        <w:jc w:val="both"/>
        <w:spacing w:before="80" w:after="80" w:line="276" w:lineRule="auto"/>
      </w:pPr>
      <w:r>
        <w:rPr>
          <w:rFonts w:ascii="Times New Roman" w:hAnsi="Times New Roman" w:cs="Times New Roman"/>
          <w:sz w:val="24"/>
          <w:szCs w:val="24"/>
        </w:rPr>
        <w:t xml:space="preserve">Component costs are grounded in verified retail pricing at KHMERES Electronics in Phnom Penh ($20.00 Starter Kit / $14.65 individual electronics):</w:t>
      </w:r>
    </w:p>
    <w:tbl>
      <w:tblPr>
        <w:tblW w:w="5000" w:type="pct"/>
        <w:tblBorders>
          <w:top w:val="single" w:sz="6" w:space="0" w:color="1B365D"/>
          <w:bottom w:val="single" w:sz="6" w:space="0" w:color="1B365D"/>
          <w:insideH w:val="single" w:sz="4" w:space="0" w:color="D1D5DB"/>
          <w:insideV w:val="single" w:sz="4" w:space="0" w:color="E5E7EB"/>
          <w:left w:val="none"/>
          <w:right w:val="none"/>
        </w:tblBorders>
        <w:tblCellMar>
          <w:top w:w="100" w:type="dxa"/>
          <w:bottom w:w="100" w:type="dxa"/>
          <w:left w:w="140" w:type="dxa"/>
          <w:right w:w="140" w:type="dxa"/>
        </w:tblCellMar>
      </w:tblPr>
      <w:tr>
        <w:trPr>
          <w:tblHeader/>
        </w:trPr>
        <w:tc>
          <w:tcPr>
            <w:shd w:val="clear" w:color="auto" w:fill="F3F4F6"/>
          </w:tcPr>
          <w:p>
            <w:pPr>
              <w:jc w:val="center"/>
              <w:spacing w:before="60" w:after="60"/>
            </w:pPr>
            <w:r>
              <w:rPr>
                <w:rFonts w:ascii="Times New Roman" w:hAnsi="Times New Roman" w:cs="Times New Roman"/>
                <w:sz w:val="22"/>
                <w:szCs w:val="22"/>
                <w:b/>
                <w:bCs/>
                <w:color w:val="1B365D"/>
              </w:rPr>
              <w:t xml:space="preserve">Cost Item / Component</w:t>
            </w:r>
          </w:p>
        </w:tc>
        <w:tc>
          <w:tcPr>
            <w:shd w:val="clear" w:color="auto" w:fill="F3F4F6"/>
          </w:tcPr>
          <w:p>
            <w:pPr>
              <w:jc w:val="center"/>
              <w:spacing w:before="60" w:after="60"/>
            </w:pPr>
            <w:r>
              <w:rPr>
                <w:rFonts w:ascii="Times New Roman" w:hAnsi="Times New Roman" w:cs="Times New Roman"/>
                <w:sz w:val="22"/>
                <w:szCs w:val="22"/>
                <w:b/>
                <w:bCs/>
                <w:color w:val="1B365D"/>
              </w:rPr>
              <w:t xml:space="preserve">Prototype (KHMERES Kit)</w:t>
            </w:r>
          </w:p>
        </w:tc>
        <w:tc>
          <w:tcPr>
            <w:shd w:val="clear" w:color="auto" w:fill="F3F4F6"/>
          </w:tcPr>
          <w:p>
            <w:pPr>
              <w:jc w:val="center"/>
              <w:spacing w:before="60" w:after="60"/>
            </w:pPr>
            <w:r>
              <w:rPr>
                <w:rFonts w:ascii="Times New Roman" w:hAnsi="Times New Roman" w:cs="Times New Roman"/>
                <w:sz w:val="22"/>
                <w:szCs w:val="22"/>
                <w:b/>
                <w:bCs/>
                <w:color w:val="1B365D"/>
              </w:rPr>
              <w:t xml:space="preserve">Pilot Batch (10–50 units)</w:t>
            </w:r>
          </w:p>
        </w:tc>
        <w:tc>
          <w:tcPr>
            <w:shd w:val="clear" w:color="auto" w:fill="F3F4F6"/>
          </w:tcPr>
          <w:p>
            <w:pPr>
              <w:jc w:val="center"/>
              <w:spacing w:before="60" w:after="60"/>
            </w:pPr>
            <w:r>
              <w:rPr>
                <w:rFonts w:ascii="Times New Roman" w:hAnsi="Times New Roman" w:cs="Times New Roman"/>
                <w:sz w:val="22"/>
                <w:szCs w:val="22"/>
                <w:b/>
                <w:bCs/>
                <w:color w:val="1B365D"/>
              </w:rPr>
              <w:t xml:space="preserve">Commercial Wholesale (100+ units)</w:t>
            </w:r>
          </w:p>
        </w:tc>
        <w:tc>
          <w:tcPr>
            <w:shd w:val="clear" w:color="auto" w:fill="F3F4F6"/>
          </w:tcPr>
          <w:p>
            <w:pPr>
              <w:jc w:val="center"/>
              <w:spacing w:before="60" w:after="60"/>
            </w:pPr>
            <w:r>
              <w:rPr>
                <w:rFonts w:ascii="Times New Roman" w:hAnsi="Times New Roman" w:cs="Times New Roman"/>
                <w:sz w:val="22"/>
                <w:szCs w:val="22"/>
                <w:b/>
                <w:bCs/>
                <w:color w:val="1B365D"/>
              </w:rPr>
              <w:t xml:space="preserve">Sourcing / Cost Notes</w:t>
            </w:r>
          </w:p>
        </w:tc>
      </w:tr>
      <w:tr>
        <w:tc>
          <w:p>
            <w:pPr>
              <w:spacing w:before="40" w:after="40"/>
            </w:pPr>
            <w:r>
              <w:rPr>
                <w:rFonts w:ascii="Times New Roman" w:hAnsi="Times New Roman" w:cs="Times New Roman"/>
                <w:sz w:val="20"/>
                <w:szCs w:val="20"/>
                <w:b/>
                <w:bCs/>
                <w:color w:val="000000"/>
              </w:rPr>
              <w:t xml:space="preserve">Electronics Core (10 Components)</w:t>
            </w:r>
          </w:p>
        </w:tc>
        <w:tc>
          <w:p>
            <w:pPr>
              <w:spacing w:before="40" w:after="40"/>
            </w:pPr>
            <w:r>
              <w:rPr>
                <w:rFonts w:ascii="Times New Roman" w:hAnsi="Times New Roman" w:cs="Times New Roman"/>
                <w:sz w:val="20"/>
                <w:szCs w:val="20"/>
                <w:color w:val="000000"/>
              </w:rPr>
              <w:t xml:space="preserve">$20.00 </w:t>
            </w:r>
            <w:r>
              <w:rPr>
                <w:rFonts w:ascii="Times New Roman" w:hAnsi="Times New Roman" w:cs="Times New Roman"/>
                <w:sz w:val="20"/>
                <w:szCs w:val="20"/>
                <w:i/>
                <w:iCs/>
                <w:color w:val="000000"/>
              </w:rPr>
              <w:t xml:space="preserve">(Full Kit)</w:t>
            </w:r>
          </w:p>
        </w:tc>
        <w:tc>
          <w:p>
            <w:pPr>
              <w:spacing w:before="40" w:after="40"/>
            </w:pPr>
            <w:r>
              <w:rPr>
                <w:rFonts w:ascii="Times New Roman" w:hAnsi="Times New Roman" w:cs="Times New Roman"/>
                <w:sz w:val="20"/>
                <w:szCs w:val="20"/>
                <w:color w:val="000000"/>
              </w:rPr>
              <w:t xml:space="preserve">$14.65</w:t>
            </w:r>
          </w:p>
        </w:tc>
        <w:tc>
          <w:p>
            <w:pPr>
              <w:spacing w:before="40" w:after="40"/>
            </w:pPr>
            <w:r>
              <w:rPr>
                <w:rFonts w:ascii="Times New Roman" w:hAnsi="Times New Roman" w:cs="Times New Roman"/>
                <w:sz w:val="20"/>
                <w:szCs w:val="20"/>
                <w:color w:val="000000"/>
              </w:rPr>
              <w:t xml:space="preserve">$8.88</w:t>
            </w:r>
          </w:p>
        </w:tc>
        <w:tc>
          <w:p>
            <w:pPr>
              <w:spacing w:before="40" w:after="40"/>
            </w:pPr>
            <w:r>
              <w:rPr>
                <w:rFonts w:ascii="Times New Roman" w:hAnsi="Times New Roman" w:cs="Times New Roman"/>
                <w:sz w:val="20"/>
                <w:szCs w:val="20"/>
                <w:color w:val="000000"/>
              </w:rPr>
              <w:t xml:space="preserve">Local supplier vs. wholesale import</w:t>
            </w:r>
          </w:p>
        </w:tc>
      </w:tr>
      <w:tr>
        <w:tc>
          <w:p>
            <w:pPr>
              <w:spacing w:before="40" w:after="40"/>
            </w:pPr>
            <w:r>
              <w:rPr>
                <w:rFonts w:ascii="Times New Roman" w:hAnsi="Times New Roman" w:cs="Times New Roman"/>
                <w:sz w:val="20"/>
                <w:szCs w:val="20"/>
                <w:b/>
                <w:bCs/>
                <w:color w:val="000000"/>
              </w:rPr>
              <w:t xml:space="preserve">Food Hopper &amp; Gate Chute (1.8L)</w:t>
            </w:r>
          </w:p>
        </w:tc>
        <w:tc>
          <w:p>
            <w:pPr>
              <w:spacing w:before="40" w:after="40"/>
            </w:pPr>
            <w:r>
              <w:rPr>
                <w:rFonts w:ascii="Times New Roman" w:hAnsi="Times New Roman" w:cs="Times New Roman"/>
                <w:sz w:val="20"/>
                <w:szCs w:val="20"/>
                <w:color w:val="000000"/>
              </w:rPr>
              <w:t xml:space="preserve">$4.00</w:t>
            </w:r>
          </w:p>
        </w:tc>
        <w:tc>
          <w:p>
            <w:pPr>
              <w:spacing w:before="40" w:after="40"/>
            </w:pPr>
            <w:r>
              <w:rPr>
                <w:rFonts w:ascii="Times New Roman" w:hAnsi="Times New Roman" w:cs="Times New Roman"/>
                <w:sz w:val="20"/>
                <w:szCs w:val="20"/>
                <w:color w:val="000000"/>
              </w:rPr>
              <w:t xml:space="preserve">$3.50</w:t>
            </w:r>
          </w:p>
        </w:tc>
        <w:tc>
          <w:p>
            <w:pPr>
              <w:spacing w:before="40" w:after="40"/>
            </w:pPr>
            <w:r>
              <w:rPr>
                <w:rFonts w:ascii="Times New Roman" w:hAnsi="Times New Roman" w:cs="Times New Roman"/>
                <w:sz w:val="20"/>
                <w:szCs w:val="20"/>
                <w:color w:val="000000"/>
              </w:rPr>
              <w:t xml:space="preserve">$2.20</w:t>
            </w:r>
          </w:p>
        </w:tc>
        <w:tc>
          <w:p>
            <w:pPr>
              <w:spacing w:before="40" w:after="40"/>
            </w:pPr>
            <w:r>
              <w:rPr>
                <w:rFonts w:ascii="Times New Roman" w:hAnsi="Times New Roman" w:cs="Times New Roman"/>
                <w:sz w:val="20"/>
                <w:szCs w:val="20"/>
                <w:color w:val="000000"/>
              </w:rPr>
              <w:t xml:space="preserve">Food-grade PET/acrylic container</w:t>
            </w:r>
          </w:p>
        </w:tc>
      </w:tr>
      <w:tr>
        <w:tc>
          <w:p>
            <w:pPr>
              <w:spacing w:before="40" w:after="40"/>
            </w:pPr>
            <w:r>
              <w:rPr>
                <w:rFonts w:ascii="Times New Roman" w:hAnsi="Times New Roman" w:cs="Times New Roman"/>
                <w:sz w:val="20"/>
                <w:szCs w:val="20"/>
                <w:b/>
                <w:bCs/>
                <w:color w:val="000000"/>
              </w:rPr>
              <w:t xml:space="preserve">Protective Chassis Enclosure</w:t>
            </w:r>
          </w:p>
        </w:tc>
        <w:tc>
          <w:p>
            <w:pPr>
              <w:spacing w:before="40" w:after="40"/>
            </w:pPr>
            <w:r>
              <w:rPr>
                <w:rFonts w:ascii="Times New Roman" w:hAnsi="Times New Roman" w:cs="Times New Roman"/>
                <w:sz w:val="20"/>
                <w:szCs w:val="20"/>
                <w:color w:val="000000"/>
              </w:rPr>
              <w:t xml:space="preserve">$3.50</w:t>
            </w:r>
          </w:p>
        </w:tc>
        <w:tc>
          <w:p>
            <w:pPr>
              <w:spacing w:before="40" w:after="40"/>
            </w:pPr>
            <w:r>
              <w:rPr>
                <w:rFonts w:ascii="Times New Roman" w:hAnsi="Times New Roman" w:cs="Times New Roman"/>
                <w:sz w:val="20"/>
                <w:szCs w:val="20"/>
                <w:color w:val="000000"/>
              </w:rPr>
              <w:t xml:space="preserve">$2.50</w:t>
            </w:r>
          </w:p>
        </w:tc>
        <w:tc>
          <w:p>
            <w:pPr>
              <w:spacing w:before="40" w:after="40"/>
            </w:pPr>
            <w:r>
              <w:rPr>
                <w:rFonts w:ascii="Times New Roman" w:hAnsi="Times New Roman" w:cs="Times New Roman"/>
                <w:sz w:val="20"/>
                <w:szCs w:val="20"/>
                <w:color w:val="000000"/>
              </w:rPr>
              <w:t xml:space="preserve">$1.50</w:t>
            </w:r>
          </w:p>
        </w:tc>
        <w:tc>
          <w:p>
            <w:pPr>
              <w:spacing w:before="40" w:after="40"/>
            </w:pPr>
            <w:r>
              <w:rPr>
                <w:rFonts w:ascii="Times New Roman" w:hAnsi="Times New Roman" w:cs="Times New Roman"/>
                <w:sz w:val="20"/>
                <w:szCs w:val="20"/>
                <w:color w:val="000000"/>
              </w:rPr>
              <w:t xml:space="preserve">Laser-cut acrylic / molded housing</w:t>
            </w:r>
          </w:p>
        </w:tc>
      </w:tr>
      <w:tr>
        <w:tc>
          <w:p>
            <w:pPr>
              <w:spacing w:before="40" w:after="40"/>
            </w:pPr>
            <w:r>
              <w:rPr>
                <w:rFonts w:ascii="Times New Roman" w:hAnsi="Times New Roman" w:cs="Times New Roman"/>
                <w:sz w:val="20"/>
                <w:szCs w:val="20"/>
                <w:b/>
                <w:bCs/>
                <w:color w:val="000000"/>
              </w:rPr>
              <w:t xml:space="preserve">5V 2A Regulated Power Supply</w:t>
            </w:r>
          </w:p>
        </w:tc>
        <w:tc>
          <w:p>
            <w:pPr>
              <w:spacing w:before="40" w:after="40"/>
            </w:pPr>
            <w:r>
              <w:rPr>
                <w:rFonts w:ascii="Times New Roman" w:hAnsi="Times New Roman" w:cs="Times New Roman"/>
                <w:sz w:val="20"/>
                <w:szCs w:val="20"/>
                <w:color w:val="000000"/>
              </w:rPr>
              <w:t xml:space="preserve">$2.80</w:t>
            </w:r>
          </w:p>
        </w:tc>
        <w:tc>
          <w:p>
            <w:pPr>
              <w:spacing w:before="40" w:after="40"/>
            </w:pPr>
            <w:r>
              <w:rPr>
                <w:rFonts w:ascii="Times New Roman" w:hAnsi="Times New Roman" w:cs="Times New Roman"/>
                <w:sz w:val="20"/>
                <w:szCs w:val="20"/>
                <w:color w:val="000000"/>
              </w:rPr>
              <w:t xml:space="preserve">$2.50</w:t>
            </w:r>
          </w:p>
        </w:tc>
        <w:tc>
          <w:p>
            <w:pPr>
              <w:spacing w:before="40" w:after="40"/>
            </w:pPr>
            <w:r>
              <w:rPr>
                <w:rFonts w:ascii="Times New Roman" w:hAnsi="Times New Roman" w:cs="Times New Roman"/>
                <w:sz w:val="20"/>
                <w:szCs w:val="20"/>
                <w:color w:val="000000"/>
              </w:rPr>
              <w:t xml:space="preserve">$1.50</w:t>
            </w:r>
          </w:p>
        </w:tc>
        <w:tc>
          <w:p>
            <w:pPr>
              <w:spacing w:before="40" w:after="40"/>
            </w:pPr>
            <w:r>
              <w:rPr>
                <w:rFonts w:ascii="Times New Roman" w:hAnsi="Times New Roman" w:cs="Times New Roman"/>
                <w:sz w:val="20"/>
                <w:szCs w:val="20"/>
                <w:color w:val="000000"/>
              </w:rPr>
              <w:t xml:space="preserve">Wall power adapter &amp; 1.5m cable</w:t>
            </w:r>
          </w:p>
        </w:tc>
      </w:tr>
      <w:tr>
        <w:tc>
          <w:p>
            <w:pPr>
              <w:spacing w:before="40" w:after="40"/>
            </w:pPr>
            <w:r>
              <w:rPr>
                <w:rFonts w:ascii="Times New Roman" w:hAnsi="Times New Roman" w:cs="Times New Roman"/>
                <w:sz w:val="20"/>
                <w:szCs w:val="20"/>
                <w:b/>
                <w:bCs/>
                <w:color w:val="000000"/>
              </w:rPr>
              <w:t xml:space="preserve">Packaging Box &amp; Printed Guide</w:t>
            </w:r>
          </w:p>
        </w:tc>
        <w:tc>
          <w:p>
            <w:pPr>
              <w:spacing w:before="40" w:after="40"/>
            </w:pPr>
            <w:r>
              <w:rPr>
                <w:rFonts w:ascii="Times New Roman" w:hAnsi="Times New Roman" w:cs="Times New Roman"/>
                <w:sz w:val="20"/>
                <w:szCs w:val="20"/>
                <w:color w:val="000000"/>
              </w:rPr>
              <w:t xml:space="preserve">$1.50</w:t>
            </w:r>
          </w:p>
        </w:tc>
        <w:tc>
          <w:p>
            <w:pPr>
              <w:spacing w:before="40" w:after="40"/>
            </w:pPr>
            <w:r>
              <w:rPr>
                <w:rFonts w:ascii="Times New Roman" w:hAnsi="Times New Roman" w:cs="Times New Roman"/>
                <w:sz w:val="20"/>
                <w:szCs w:val="20"/>
                <w:color w:val="000000"/>
              </w:rPr>
              <w:t xml:space="preserve">$1.20</w:t>
            </w:r>
          </w:p>
        </w:tc>
        <w:tc>
          <w:p>
            <w:pPr>
              <w:spacing w:before="40" w:after="40"/>
            </w:pPr>
            <w:r>
              <w:rPr>
                <w:rFonts w:ascii="Times New Roman" w:hAnsi="Times New Roman" w:cs="Times New Roman"/>
                <w:sz w:val="20"/>
                <w:szCs w:val="20"/>
                <w:color w:val="000000"/>
              </w:rPr>
              <w:t xml:space="preserve">$0.70</w:t>
            </w:r>
          </w:p>
        </w:tc>
        <w:tc>
          <w:p>
            <w:pPr>
              <w:spacing w:before="40" w:after="40"/>
            </w:pPr>
            <w:r>
              <w:rPr>
                <w:rFonts w:ascii="Times New Roman" w:hAnsi="Times New Roman" w:cs="Times New Roman"/>
                <w:sz w:val="20"/>
                <w:szCs w:val="20"/>
                <w:color w:val="000000"/>
              </w:rPr>
              <w:t xml:space="preserve">Branded kraft box &amp; printed manual</w:t>
            </w:r>
          </w:p>
        </w:tc>
      </w:tr>
      <w:tr>
        <w:tc>
          <w:p>
            <w:pPr>
              <w:spacing w:before="40" w:after="40"/>
            </w:pPr>
            <w:r>
              <w:rPr>
                <w:rFonts w:ascii="Times New Roman" w:hAnsi="Times New Roman" w:cs="Times New Roman"/>
                <w:sz w:val="20"/>
                <w:szCs w:val="20"/>
                <w:b/>
                <w:bCs/>
                <w:color w:val="000000"/>
              </w:rPr>
              <w:t xml:space="preserve">Assembly, Flashing &amp; QC Labor</w:t>
            </w:r>
          </w:p>
        </w:tc>
        <w:tc>
          <w:p>
            <w:pPr>
              <w:spacing w:before="40" w:after="40"/>
            </w:pPr>
            <w:r>
              <w:rPr>
                <w:rFonts w:ascii="Times New Roman" w:hAnsi="Times New Roman" w:cs="Times New Roman"/>
                <w:sz w:val="20"/>
                <w:szCs w:val="20"/>
                <w:color w:val="000000"/>
              </w:rPr>
              <w:t xml:space="preserve">$0.00 </w:t>
            </w:r>
            <w:r>
              <w:rPr>
                <w:rFonts w:ascii="Times New Roman" w:hAnsi="Times New Roman" w:cs="Times New Roman"/>
                <w:sz w:val="20"/>
                <w:szCs w:val="20"/>
                <w:i/>
                <w:iCs/>
                <w:color w:val="000000"/>
              </w:rPr>
              <w:t xml:space="preserve">(Student work)</w:t>
            </w:r>
          </w:p>
        </w:tc>
        <w:tc>
          <w:p>
            <w:pPr>
              <w:spacing w:before="40" w:after="40"/>
            </w:pPr>
            <w:r>
              <w:rPr>
                <w:rFonts w:ascii="Times New Roman" w:hAnsi="Times New Roman" w:cs="Times New Roman"/>
                <w:sz w:val="20"/>
                <w:szCs w:val="20"/>
                <w:color w:val="000000"/>
              </w:rPr>
              <w:t xml:space="preserve">$2.00</w:t>
            </w:r>
          </w:p>
        </w:tc>
        <w:tc>
          <w:p>
            <w:pPr>
              <w:spacing w:before="40" w:after="40"/>
            </w:pPr>
            <w:r>
              <w:rPr>
                <w:rFonts w:ascii="Times New Roman" w:hAnsi="Times New Roman" w:cs="Times New Roman"/>
                <w:sz w:val="20"/>
                <w:szCs w:val="20"/>
                <w:color w:val="000000"/>
              </w:rPr>
              <w:t xml:space="preserve">$1.50</w:t>
            </w:r>
          </w:p>
        </w:tc>
        <w:tc>
          <w:p>
            <w:pPr>
              <w:spacing w:before="40" w:after="40"/>
            </w:pPr>
            <w:r>
              <w:rPr>
                <w:rFonts w:ascii="Times New Roman" w:hAnsi="Times New Roman" w:cs="Times New Roman"/>
                <w:sz w:val="20"/>
                <w:szCs w:val="20"/>
                <w:color w:val="000000"/>
              </w:rPr>
              <w:t xml:space="preserve">Estimated assembly time (25 min/unit)</w:t>
            </w:r>
          </w:p>
        </w:tc>
      </w:tr>
      <w:tr>
        <w:tc>
          <w:p>
            <w:pPr>
              <w:spacing w:before="40" w:after="40"/>
            </w:pPr>
            <w:r>
              <w:rPr>
                <w:rFonts w:ascii="Times New Roman" w:hAnsi="Times New Roman" w:cs="Times New Roman"/>
                <w:sz w:val="20"/>
                <w:szCs w:val="20"/>
                <w:b/>
                <w:bCs/>
                <w:color w:val="000000"/>
              </w:rPr>
              <w:t xml:space="preserve">Total Unit Production Cost (COGS)</w:t>
            </w:r>
          </w:p>
        </w:tc>
        <w:tc>
          <w:p>
            <w:pPr>
              <w:spacing w:before="40" w:after="40"/>
            </w:pPr>
            <w:r>
              <w:rPr>
                <w:rFonts w:ascii="Times New Roman" w:hAnsi="Times New Roman" w:cs="Times New Roman"/>
                <w:sz w:val="20"/>
                <w:szCs w:val="20"/>
                <w:b/>
                <w:bCs/>
                <w:color w:val="000000"/>
              </w:rPr>
              <w:t xml:space="preserve">$31.80</w:t>
            </w:r>
          </w:p>
        </w:tc>
        <w:tc>
          <w:p>
            <w:pPr>
              <w:spacing w:before="40" w:after="40"/>
            </w:pPr>
            <w:r>
              <w:rPr>
                <w:rFonts w:ascii="Times New Roman" w:hAnsi="Times New Roman" w:cs="Times New Roman"/>
                <w:sz w:val="20"/>
                <w:szCs w:val="20"/>
                <w:b/>
                <w:bCs/>
                <w:color w:val="000000"/>
              </w:rPr>
              <w:t xml:space="preserve">$26.35</w:t>
            </w:r>
          </w:p>
        </w:tc>
        <w:tc>
          <w:p>
            <w:pPr>
              <w:spacing w:before="40" w:after="40"/>
            </w:pPr>
            <w:r>
              <w:rPr>
                <w:rFonts w:ascii="Times New Roman" w:hAnsi="Times New Roman" w:cs="Times New Roman"/>
                <w:sz w:val="20"/>
                <w:szCs w:val="20"/>
                <w:b/>
                <w:bCs/>
                <w:color w:val="000000"/>
              </w:rPr>
              <w:t xml:space="preserve">$16.28</w:t>
            </w:r>
          </w:p>
        </w:tc>
        <w:tc>
          <w:p>
            <w:pPr>
              <w:spacing w:before="40" w:after="40"/>
            </w:pPr>
            <w:r>
              <w:rPr>
                <w:rFonts w:ascii="Times New Roman" w:hAnsi="Times New Roman" w:cs="Times New Roman"/>
                <w:sz w:val="20"/>
                <w:szCs w:val="20"/>
                <w:b/>
                <w:bCs/>
                <w:color w:val="000000"/>
              </w:rPr>
              <w:t xml:space="preserve">Direct unit manufacturing cost</w:t>
            </w:r>
          </w:p>
        </w:tc>
      </w:tr>
    </w:tbl>
    <w:p>
      <w:pPr>
        <w:spacing w:before="120" w:after="40" w:line="276" w:lineRule="auto"/>
      </w:pPr>
      <w:r>
        <w:rPr>
          <w:rFonts w:ascii="Times New Roman" w:hAnsi="Times New Roman" w:cs="Times New Roman"/>
          <w:sz w:val="24"/>
          <w:szCs w:val="24"/>
          <w:b/>
          <w:bCs/>
        </w:rPr>
        <w:t xml:space="preserve">2. Variable Selling Expenses per Unit Sold</w:t>
      </w:r>
    </w:p>
    <w:p>
      <w:pPr>
        <w:jc w:val="both"/>
        <w:spacing w:before="40" w:after="40" w:line="276" w:lineRule="auto"/>
        <w:ind w:left="360" w:hanging="360"/>
      </w:pPr>
      <w:r>
        <w:rPr>
          <w:rFonts w:ascii="Times New Roman" w:hAnsi="Times New Roman" w:cs="Times New Roman"/>
          <w:sz w:val="24"/>
          <w:szCs w:val="24"/>
        </w:rPr>
        <w:t xml:space="preserve">Phnom Penh Local Courier Subsidy: </w:t>
      </w:r>
      <w:r>
        <w:rPr>
          <w:rFonts w:ascii="Times New Roman" w:hAnsi="Times New Roman" w:cs="Times New Roman"/>
          <w:sz w:val="24"/>
          <w:szCs w:val="24"/>
          <w:b/>
          <w:bCs/>
        </w:rPr>
        <w:t xml:space="preserve">$1.50</w:t>
      </w:r>
    </w:p>
    <w:p>
      <w:pPr>
        <w:jc w:val="both"/>
        <w:spacing w:before="40" w:after="40" w:line="276" w:lineRule="auto"/>
        <w:ind w:left="360" w:hanging="360"/>
      </w:pPr>
      <w:r>
        <w:rPr>
          <w:rFonts w:ascii="Times New Roman" w:hAnsi="Times New Roman" w:cs="Times New Roman"/>
          <w:sz w:val="24"/>
          <w:szCs w:val="24"/>
        </w:rPr>
        <w:t xml:space="preserve">Bakong KHQR Transfer &amp; Payment Buffer: </w:t>
      </w:r>
      <w:r>
        <w:rPr>
          <w:rFonts w:ascii="Times New Roman" w:hAnsi="Times New Roman" w:cs="Times New Roman"/>
          <w:sz w:val="24"/>
          <w:szCs w:val="24"/>
          <w:b/>
          <w:bCs/>
        </w:rPr>
        <w:t xml:space="preserve">$0.20</w:t>
      </w:r>
    </w:p>
    <w:p>
      <w:pPr>
        <w:jc w:val="both"/>
        <w:spacing w:before="40" w:after="40" w:line="276" w:lineRule="auto"/>
        <w:ind w:left="360" w:hanging="360"/>
      </w:pPr>
      <w:r>
        <w:rPr>
          <w:rFonts w:ascii="Times New Roman" w:hAnsi="Times New Roman" w:cs="Times New Roman"/>
          <w:sz w:val="24"/>
          <w:szCs w:val="24"/>
        </w:rPr>
        <w:t xml:space="preserve">Warranty &amp; Defect Reserve Fund (5% of retail price): </w:t>
      </w:r>
      <w:r>
        <w:rPr>
          <w:rFonts w:ascii="Times New Roman" w:hAnsi="Times New Roman" w:cs="Times New Roman"/>
          <w:sz w:val="24"/>
          <w:szCs w:val="24"/>
          <w:b/>
          <w:bCs/>
        </w:rPr>
        <w:t xml:space="preserve">$1.90</w:t>
      </w:r>
    </w:p>
    <w:p>
      <w:pPr>
        <w:jc w:val="both"/>
        <w:spacing w:before="40" w:after="40" w:line="276" w:lineRule="auto"/>
        <w:ind w:left="360" w:hanging="360"/>
      </w:pPr>
      <w:r>
        <w:rPr>
          <w:rFonts w:ascii="Times New Roman" w:hAnsi="Times New Roman" w:cs="Times New Roman"/>
          <w:sz w:val="24"/>
          <w:szCs w:val="24"/>
          <w:b/>
          <w:bCs/>
        </w:rPr>
        <w:t xml:space="preserve">Total Variable Selling Expenses:</w:t>
      </w:r>
      <w:r>
        <w:rPr>
          <w:rFonts w:ascii="Times New Roman" w:hAnsi="Times New Roman" w:cs="Times New Roman"/>
          <w:sz w:val="24"/>
          <w:szCs w:val="24"/>
        </w:rPr>
        <w:t xml:space="preserve"> </w:t>
      </w:r>
      <w:r>
        <w:rPr>
          <w:rFonts w:ascii="Times New Roman" w:hAnsi="Times New Roman" w:cs="Times New Roman"/>
          <w:sz w:val="24"/>
          <w:szCs w:val="24"/>
          <w:b/>
          <w:bCs/>
        </w:rPr>
        <w:t xml:space="preserve">$3.60</w:t>
      </w:r>
      <w:r>
        <w:rPr>
          <w:rFonts w:ascii="Times New Roman" w:hAnsi="Times New Roman" w:cs="Times New Roman"/>
          <w:sz w:val="24"/>
          <w:szCs w:val="24"/>
        </w:rPr>
        <w:t xml:space="preserve"> per unit</w:t>
      </w:r>
    </w:p>
    <w:p>
      <w:pPr>
        <w:spacing w:before="120" w:after="40" w:line="276" w:lineRule="auto"/>
      </w:pPr>
      <w:r>
        <w:rPr>
          <w:rFonts w:ascii="Times New Roman" w:hAnsi="Times New Roman" w:cs="Times New Roman"/>
          <w:sz w:val="24"/>
          <w:szCs w:val="24"/>
          <w:b/>
          <w:bCs/>
        </w:rPr>
        <w:t xml:space="preserve">3. Fixed Monthly Operating Costs (Cloud &amp; Operations)</w:t>
      </w:r>
    </w:p>
    <w:p>
      <w:pPr>
        <w:jc w:val="both"/>
        <w:spacing w:before="40" w:after="40" w:line="276" w:lineRule="auto"/>
        <w:ind w:left="360" w:hanging="360"/>
      </w:pPr>
      <w:r>
        <w:rPr>
          <w:rFonts w:ascii="Times New Roman" w:hAnsi="Times New Roman" w:cs="Times New Roman"/>
          <w:sz w:val="24"/>
          <w:szCs w:val="24"/>
        </w:rPr>
        <w:t xml:space="preserve">Cloud Virtual Private Server (VPS) (2 vCPU, 4GB RAM): </w:t>
      </w:r>
      <w:r>
        <w:rPr>
          <w:rFonts w:ascii="Times New Roman" w:hAnsi="Times New Roman" w:cs="Times New Roman"/>
          <w:sz w:val="24"/>
          <w:szCs w:val="24"/>
          <w:b/>
          <w:bCs/>
        </w:rPr>
        <w:t xml:space="preserve">$15.00</w:t>
      </w:r>
    </w:p>
    <w:p>
      <w:pPr>
        <w:jc w:val="both"/>
        <w:spacing w:before="40" w:after="40" w:line="276" w:lineRule="auto"/>
        <w:ind w:left="360" w:hanging="360"/>
      </w:pPr>
      <w:r>
        <w:rPr>
          <w:rFonts w:ascii="Times New Roman" w:hAnsi="Times New Roman" w:cs="Times New Roman"/>
          <w:sz w:val="24"/>
          <w:szCs w:val="24"/>
        </w:rPr>
        <w:t xml:space="preserve">Domain Name &amp; TLS Certificate: </w:t>
      </w:r>
      <w:r>
        <w:rPr>
          <w:rFonts w:ascii="Times New Roman" w:hAnsi="Times New Roman" w:cs="Times New Roman"/>
          <w:sz w:val="24"/>
          <w:szCs w:val="24"/>
          <w:b/>
          <w:bCs/>
        </w:rPr>
        <w:t xml:space="preserve">$2.00</w:t>
      </w:r>
    </w:p>
    <w:p>
      <w:pPr>
        <w:jc w:val="both"/>
        <w:spacing w:before="40" w:after="40" w:line="276" w:lineRule="auto"/>
        <w:ind w:left="360" w:hanging="360"/>
      </w:pPr>
      <w:r>
        <w:rPr>
          <w:rFonts w:ascii="Times New Roman" w:hAnsi="Times New Roman" w:cs="Times New Roman"/>
          <w:sz w:val="24"/>
          <w:szCs w:val="24"/>
        </w:rPr>
        <w:t xml:space="preserve">Telegram Bot API Proxy Overhead: </w:t>
      </w:r>
      <w:r>
        <w:rPr>
          <w:rFonts w:ascii="Times New Roman" w:hAnsi="Times New Roman" w:cs="Times New Roman"/>
          <w:sz w:val="24"/>
          <w:szCs w:val="24"/>
          <w:b/>
          <w:bCs/>
        </w:rPr>
        <w:t xml:space="preserve">$3.00</w:t>
      </w:r>
    </w:p>
    <w:p>
      <w:pPr>
        <w:jc w:val="both"/>
        <w:spacing w:before="40" w:after="40" w:line="276" w:lineRule="auto"/>
        <w:ind w:left="360" w:hanging="360"/>
      </w:pPr>
      <w:r>
        <w:rPr>
          <w:rFonts w:ascii="Times New Roman" w:hAnsi="Times New Roman" w:cs="Times New Roman"/>
          <w:sz w:val="24"/>
          <w:szCs w:val="24"/>
        </w:rPr>
        <w:t xml:space="preserve">Targeted Social Media Promotion Baseline: </w:t>
      </w:r>
      <w:r>
        <w:rPr>
          <w:rFonts w:ascii="Times New Roman" w:hAnsi="Times New Roman" w:cs="Times New Roman"/>
          <w:sz w:val="24"/>
          <w:szCs w:val="24"/>
          <w:b/>
          <w:bCs/>
        </w:rPr>
        <w:t xml:space="preserve">$40.00</w:t>
      </w:r>
    </w:p>
    <w:p>
      <w:pPr>
        <w:jc w:val="both"/>
        <w:spacing w:before="40" w:after="40" w:line="276" w:lineRule="auto"/>
        <w:ind w:left="360" w:hanging="360"/>
      </w:pPr>
      <w:r>
        <w:rPr>
          <w:rFonts w:ascii="Times New Roman" w:hAnsi="Times New Roman" w:cs="Times New Roman"/>
          <w:sz w:val="24"/>
          <w:szCs w:val="24"/>
        </w:rPr>
        <w:t xml:space="preserve">Workshop Consumables &amp; Maintenance: </w:t>
      </w:r>
      <w:r>
        <w:rPr>
          <w:rFonts w:ascii="Times New Roman" w:hAnsi="Times New Roman" w:cs="Times New Roman"/>
          <w:sz w:val="24"/>
          <w:szCs w:val="24"/>
          <w:b/>
          <w:bCs/>
        </w:rPr>
        <w:t xml:space="preserve">$10.00</w:t>
      </w:r>
    </w:p>
    <w:p>
      <w:pPr>
        <w:jc w:val="both"/>
        <w:spacing w:before="40" w:after="40" w:line="276" w:lineRule="auto"/>
        <w:ind w:left="360" w:hanging="360"/>
      </w:pPr>
      <w:r>
        <w:rPr>
          <w:rFonts w:ascii="Times New Roman" w:hAnsi="Times New Roman" w:cs="Times New Roman"/>
          <w:sz w:val="24"/>
          <w:szCs w:val="24"/>
          <w:b/>
          <w:bCs/>
        </w:rPr>
        <w:t xml:space="preserve">Total Fixed Operating Costs:</w:t>
      </w:r>
      <w:r>
        <w:rPr>
          <w:rFonts w:ascii="Times New Roman" w:hAnsi="Times New Roman" w:cs="Times New Roman"/>
          <w:sz w:val="24"/>
          <w:szCs w:val="24"/>
        </w:rPr>
        <w:t xml:space="preserve"> </w:t>
      </w:r>
      <w:r>
        <w:rPr>
          <w:rFonts w:ascii="Times New Roman" w:hAnsi="Times New Roman" w:cs="Times New Roman"/>
          <w:sz w:val="24"/>
          <w:szCs w:val="24"/>
          <w:b/>
          <w:bCs/>
        </w:rPr>
        <w:t xml:space="preserve">$70.00 / month</w:t>
      </w:r>
      <w:r>
        <w:rPr>
          <w:rFonts w:ascii="Times New Roman" w:hAnsi="Times New Roman" w:cs="Times New Roman"/>
          <w:sz w:val="24"/>
          <w:szCs w:val="24"/>
        </w:rPr>
        <w:t xml:space="preserve"> (</w:t>
      </w:r>
      <w:r>
        <w:rPr>
          <w:rFonts w:ascii="Times New Roman" w:hAnsi="Times New Roman" w:cs="Times New Roman"/>
          <w:sz w:val="24"/>
          <w:szCs w:val="24"/>
          <w:b/>
          <w:bCs/>
        </w:rPr>
        <w:t xml:space="preserve">$840.00 / year</w:t>
      </w:r>
      <w:r>
        <w:rPr>
          <w:rFonts w:ascii="Times New Roman" w:hAnsi="Times New Roman" w:cs="Times New Roman"/>
          <w:sz w:val="24"/>
          <w:szCs w:val="24"/>
        </w:rPr>
        <w:t xml:space="preserve">)</w:t>
      </w:r>
    </w:p>
    <w:p>
      <w:r>
        <w:br w:type="page"/>
      </w:r>
    </w:p>
    <w:p>
      <w:pPr>
        <w:spacing w:before="240" w:after="80" w:line="276" w:lineRule="auto"/>
      </w:pPr>
      <w:r>
        <w:rPr>
          <w:rFonts w:ascii="Times New Roman" w:hAnsi="Times New Roman" w:cs="Times New Roman"/>
          <w:sz w:val="28"/>
          <w:szCs w:val="28"/>
          <w:b/>
          <w:bCs/>
          <w:color w:val="1B365D"/>
        </w:rPr>
        <w:t xml:space="preserve">References (APA 7th Edition)</w:t>
      </w:r>
    </w:p>
    <w:p>
      <w:pPr>
        <w:jc w:val="both"/>
        <w:spacing w:before="40" w:after="40" w:line="276" w:lineRule="auto"/>
        <w:ind w:left="360" w:hanging="360"/>
      </w:pPr>
      <w:r>
        <w:rPr>
          <w:rFonts w:ascii="Times New Roman" w:hAnsi="Times New Roman" w:cs="Times New Roman"/>
          <w:sz w:val="24"/>
          <w:szCs w:val="24"/>
        </w:rPr>
        <w:t xml:space="preserve">Castillo Rangel, A. V., Ponce, I. U., &amp; Soto, I. (2024). Automatic pet feed system applying IoT. </w:t>
      </w:r>
      <w:r>
        <w:rPr>
          <w:rFonts w:ascii="Times New Roman" w:hAnsi="Times New Roman" w:cs="Times New Roman"/>
          <w:sz w:val="24"/>
          <w:szCs w:val="24"/>
          <w:i/>
          <w:iCs/>
        </w:rPr>
        <w:t xml:space="preserve">Modelling, Measurement and Control D</w:t>
      </w:r>
      <w:r>
        <w:rPr>
          <w:rFonts w:ascii="Times New Roman" w:hAnsi="Times New Roman" w:cs="Times New Roman"/>
          <w:sz w:val="24"/>
          <w:szCs w:val="24"/>
        </w:rPr>
        <w:t xml:space="preserve">, </w:t>
      </w:r>
      <w:r>
        <w:rPr>
          <w:rFonts w:ascii="Times New Roman" w:hAnsi="Times New Roman" w:cs="Times New Roman"/>
          <w:sz w:val="24"/>
          <w:szCs w:val="24"/>
          <w:i/>
          <w:iCs/>
        </w:rPr>
        <w:t xml:space="preserve">45</w:t>
      </w:r>
      <w:r>
        <w:rPr>
          <w:rFonts w:ascii="Times New Roman" w:hAnsi="Times New Roman" w:cs="Times New Roman"/>
          <w:sz w:val="24"/>
          <w:szCs w:val="24"/>
        </w:rPr>
        <w:t xml:space="preserve">(1–4), 87–93. https://doi.org/10.18280/mmc_d.451-413</w:t>
      </w:r>
    </w:p>
    <w:p>
      <w:pPr>
        <w:jc w:val="both"/>
        <w:spacing w:before="40" w:after="40" w:line="276" w:lineRule="auto"/>
        <w:ind w:left="360" w:hanging="360"/>
      </w:pPr>
      <w:r>
        <w:rPr>
          <w:rFonts w:ascii="Times New Roman" w:hAnsi="Times New Roman" w:cs="Times New Roman"/>
          <w:sz w:val="24"/>
          <w:szCs w:val="24"/>
        </w:rPr>
        <w:t xml:space="preserve">Department of Management. (n.d.). </w:t>
      </w:r>
      <w:r>
        <w:rPr>
          <w:rFonts w:ascii="Times New Roman" w:hAnsi="Times New Roman" w:cs="Times New Roman"/>
          <w:sz w:val="24"/>
          <w:szCs w:val="24"/>
          <w:i/>
          <w:iCs/>
        </w:rPr>
        <w:t xml:space="preserve">Foundations of modern entrepreneurship &amp; business model canvas (BMC) framework: Comprehensive master study guide &amp; syllabus reference (MGT-403)</w:t>
      </w:r>
      <w:r>
        <w:rPr>
          <w:rFonts w:ascii="Times New Roman" w:hAnsi="Times New Roman" w:cs="Times New Roman"/>
          <w:sz w:val="24"/>
          <w:szCs w:val="24"/>
        </w:rPr>
        <w:t xml:space="preserve">. ACLEDA University of Business.</w:t>
      </w:r>
    </w:p>
    <w:p>
      <w:pPr>
        <w:jc w:val="both"/>
        <w:spacing w:before="40" w:after="40" w:line="276" w:lineRule="auto"/>
        <w:ind w:left="360" w:hanging="360"/>
      </w:pPr>
      <w:r>
        <w:rPr>
          <w:rFonts w:ascii="Times New Roman" w:hAnsi="Times New Roman" w:cs="Times New Roman"/>
          <w:sz w:val="24"/>
          <w:szCs w:val="24"/>
        </w:rPr>
        <w:t xml:space="preserve">KHMERES Electronics. (2026). </w:t>
      </w:r>
      <w:r>
        <w:rPr>
          <w:rFonts w:ascii="Times New Roman" w:hAnsi="Times New Roman" w:cs="Times New Roman"/>
          <w:sz w:val="24"/>
          <w:szCs w:val="24"/>
          <w:i/>
          <w:iCs/>
        </w:rPr>
        <w:t xml:space="preserve">ESP32 30Pin bluetooth + WiFi starter learning kit 40elements: Product catalogue and retail pricing</w:t>
      </w:r>
      <w:r>
        <w:rPr>
          <w:rFonts w:ascii="Times New Roman" w:hAnsi="Times New Roman" w:cs="Times New Roman"/>
          <w:sz w:val="24"/>
          <w:szCs w:val="24"/>
        </w:rPr>
        <w:t xml:space="preserve">. Phnom Penh, Cambodia: KHMERES. Retrieved October 15, 2026, from https://www.khmeres.com</w:t>
      </w:r>
    </w:p>
    <w:p>
      <w:pPr>
        <w:jc w:val="both"/>
        <w:spacing w:before="40" w:after="40" w:line="276" w:lineRule="auto"/>
        <w:ind w:left="360" w:hanging="360"/>
      </w:pPr>
      <w:r>
        <w:rPr>
          <w:rFonts w:ascii="Times New Roman" w:hAnsi="Times New Roman" w:cs="Times New Roman"/>
          <w:sz w:val="24"/>
          <w:szCs w:val="24"/>
        </w:rPr>
        <w:t xml:space="preserve">Osterwalder, A., &amp; Pigneur, Y. (2010). </w:t>
      </w:r>
      <w:r>
        <w:rPr>
          <w:rFonts w:ascii="Times New Roman" w:hAnsi="Times New Roman" w:cs="Times New Roman"/>
          <w:sz w:val="24"/>
          <w:szCs w:val="24"/>
          <w:i/>
          <w:iCs/>
        </w:rPr>
        <w:t xml:space="preserve">Business model generation: A handbook for visionaries, game changers, and challengers</w:t>
      </w:r>
      <w:r>
        <w:rPr>
          <w:rFonts w:ascii="Times New Roman" w:hAnsi="Times New Roman" w:cs="Times New Roman"/>
          <w:sz w:val="24"/>
          <w:szCs w:val="24"/>
        </w:rPr>
        <w:t xml:space="preserve">. John Wiley &amp; Sons.</w:t>
      </w:r>
    </w:p>
    <w:p>
      <w:pPr>
        <w:jc w:val="both"/>
        <w:spacing w:before="40" w:after="40" w:line="276" w:lineRule="auto"/>
        <w:ind w:left="360" w:hanging="360"/>
      </w:pPr>
      <w:r>
        <w:rPr>
          <w:rFonts w:ascii="Times New Roman" w:hAnsi="Times New Roman" w:cs="Times New Roman"/>
          <w:sz w:val="24"/>
          <w:szCs w:val="24"/>
        </w:rPr>
        <w:t xml:space="preserve">Ries, E. (2011). </w:t>
      </w:r>
      <w:r>
        <w:rPr>
          <w:rFonts w:ascii="Times New Roman" w:hAnsi="Times New Roman" w:cs="Times New Roman"/>
          <w:sz w:val="24"/>
          <w:szCs w:val="24"/>
          <w:i/>
          <w:iCs/>
        </w:rPr>
        <w:t xml:space="preserve">The lean startup: How today’s entrepreneurs use continuous innovation to create radically successful businesses</w:t>
      </w:r>
      <w:r>
        <w:rPr>
          <w:rFonts w:ascii="Times New Roman" w:hAnsi="Times New Roman" w:cs="Times New Roman"/>
          <w:sz w:val="24"/>
          <w:szCs w:val="24"/>
        </w:rPr>
        <w:t xml:space="preserve">. Crown Business.</w:t>
      </w:r>
    </w:p>
    <w:p>
      <w:pPr>
        <w:jc w:val="both"/>
        <w:spacing w:before="40" w:after="40" w:line="276" w:lineRule="auto"/>
        <w:ind w:left="360" w:hanging="360"/>
      </w:pPr>
      <w:r>
        <w:rPr>
          <w:rFonts w:ascii="Times New Roman" w:hAnsi="Times New Roman" w:cs="Times New Roman"/>
          <w:sz w:val="24"/>
          <w:szCs w:val="24"/>
        </w:rPr>
        <w:t xml:space="preserve">Zainuddin, A. A., Mahazir, M. N. B., Adanan, M. A. A., Mohd. Tamrin, M. I., Zulkfli, M. A. H., &amp; Samsudin, M. H. A. (2024). Design and implementation of a mobile-controlled IoT smart pet feeder for busy pet owners. </w:t>
      </w:r>
      <w:r>
        <w:rPr>
          <w:rFonts w:ascii="Times New Roman" w:hAnsi="Times New Roman" w:cs="Times New Roman"/>
          <w:sz w:val="24"/>
          <w:szCs w:val="24"/>
          <w:i/>
          <w:iCs/>
        </w:rPr>
        <w:t xml:space="preserve">Malaysian Journal of Science and Advanced Technology</w:t>
      </w:r>
      <w:r>
        <w:rPr>
          <w:rFonts w:ascii="Times New Roman" w:hAnsi="Times New Roman" w:cs="Times New Roman"/>
          <w:sz w:val="24"/>
          <w:szCs w:val="24"/>
        </w:rPr>
        <w:t xml:space="preserve">, </w:t>
      </w:r>
      <w:r>
        <w:rPr>
          <w:rFonts w:ascii="Times New Roman" w:hAnsi="Times New Roman" w:cs="Times New Roman"/>
          <w:sz w:val="24"/>
          <w:szCs w:val="24"/>
          <w:i/>
          <w:iCs/>
        </w:rPr>
        <w:t xml:space="preserve">4</w:t>
      </w:r>
      <w:r>
        <w:rPr>
          <w:rFonts w:ascii="Times New Roman" w:hAnsi="Times New Roman" w:cs="Times New Roman"/>
          <w:sz w:val="24"/>
          <w:szCs w:val="24"/>
        </w:rPr>
        <w:t xml:space="preserve">(4), 498–505. https://doi.org/10.56532/mjsat.v4i4.383</w:t>
      </w:r>
    </w:p>
    <w:p>
      <w:r>
        <w:br w:type="page"/>
      </w:r>
    </w:p>
    <w:p>
      <w:pPr>
        <w:spacing w:before="240" w:after="80" w:line="276" w:lineRule="auto"/>
      </w:pPr>
      <w:r>
        <w:rPr>
          <w:rFonts w:ascii="Times New Roman" w:hAnsi="Times New Roman" w:cs="Times New Roman"/>
          <w:sz w:val="28"/>
          <w:szCs w:val="28"/>
          <w:b/>
          <w:bCs/>
          <w:color w:val="1B365D"/>
        </w:rPr>
        <w:t xml:space="preserve">Appendixes</w:t>
      </w:r>
    </w:p>
    <w:p>
      <w:pPr>
        <w:spacing w:before="180" w:after="60" w:line="276" w:lineRule="auto"/>
      </w:pPr>
      <w:r>
        <w:rPr>
          <w:rFonts w:ascii="Times New Roman" w:hAnsi="Times New Roman" w:cs="Times New Roman"/>
          <w:sz w:val="24"/>
          <w:szCs w:val="24"/>
          <w:b/>
          <w:bCs/>
          <w:color w:val="1B365D"/>
        </w:rPr>
        <w:t xml:space="preserve">Appendix A: Business Model Canvas 9-Block Summary Matrix</w:t>
      </w:r>
    </w:p>
    <w:tbl>
      <w:tblPr>
        <w:tblW w:w="5000" w:type="pct"/>
        <w:tblBorders>
          <w:top w:val="single" w:sz="6" w:space="0" w:color="1B365D"/>
          <w:bottom w:val="single" w:sz="6" w:space="0" w:color="1B365D"/>
          <w:insideH w:val="single" w:sz="4" w:space="0" w:color="D1D5DB"/>
          <w:insideV w:val="single" w:sz="4" w:space="0" w:color="E5E7EB"/>
          <w:left w:val="none"/>
          <w:right w:val="none"/>
        </w:tblBorders>
        <w:tblCellMar>
          <w:top w:w="100" w:type="dxa"/>
          <w:bottom w:w="100" w:type="dxa"/>
          <w:left w:w="140" w:type="dxa"/>
          <w:right w:w="140" w:type="dxa"/>
        </w:tblCellMar>
      </w:tblPr>
      <w:tr>
        <w:trPr>
          <w:tblHeader/>
        </w:trPr>
        <w:tc>
          <w:tcPr>
            <w:shd w:val="clear" w:color="auto" w:fill="F3F4F6"/>
          </w:tcPr>
          <w:p>
            <w:pPr>
              <w:jc w:val="center"/>
              <w:spacing w:before="60" w:after="60"/>
            </w:pPr>
            <w:r>
              <w:rPr>
                <w:rFonts w:ascii="Times New Roman" w:hAnsi="Times New Roman" w:cs="Times New Roman"/>
                <w:sz w:val="22"/>
                <w:szCs w:val="22"/>
                <w:b/>
                <w:bCs/>
                <w:color w:val="1B365D"/>
              </w:rPr>
              <w:t xml:space="preserve">Key Partners</w:t>
            </w:r>
          </w:p>
        </w:tc>
        <w:tc>
          <w:tcPr>
            <w:shd w:val="clear" w:color="auto" w:fill="F3F4F6"/>
          </w:tcPr>
          <w:p>
            <w:pPr>
              <w:jc w:val="center"/>
              <w:spacing w:before="60" w:after="60"/>
            </w:pPr>
            <w:r>
              <w:rPr>
                <w:rFonts w:ascii="Times New Roman" w:hAnsi="Times New Roman" w:cs="Times New Roman"/>
                <w:sz w:val="22"/>
                <w:szCs w:val="22"/>
                <w:b/>
                <w:bCs/>
                <w:color w:val="1B365D"/>
              </w:rPr>
              <w:t xml:space="preserve">Key Activities</w:t>
            </w:r>
          </w:p>
        </w:tc>
        <w:tc>
          <w:tcPr>
            <w:shd w:val="clear" w:color="auto" w:fill="F3F4F6"/>
          </w:tcPr>
          <w:p>
            <w:pPr>
              <w:jc w:val="center"/>
              <w:spacing w:before="60" w:after="60"/>
            </w:pPr>
            <w:r>
              <w:rPr>
                <w:rFonts w:ascii="Times New Roman" w:hAnsi="Times New Roman" w:cs="Times New Roman"/>
                <w:sz w:val="22"/>
                <w:szCs w:val="22"/>
                <w:b/>
                <w:bCs/>
                <w:color w:val="1B365D"/>
              </w:rPr>
              <w:t xml:space="preserve">Value Propositions</w:t>
            </w:r>
          </w:p>
        </w:tc>
        <w:tc>
          <w:tcPr>
            <w:shd w:val="clear" w:color="auto" w:fill="F3F4F6"/>
          </w:tcPr>
          <w:p>
            <w:pPr>
              <w:jc w:val="center"/>
              <w:spacing w:before="60" w:after="60"/>
            </w:pPr>
            <w:r>
              <w:rPr>
                <w:rFonts w:ascii="Times New Roman" w:hAnsi="Times New Roman" w:cs="Times New Roman"/>
                <w:sz w:val="22"/>
                <w:szCs w:val="22"/>
                <w:b/>
                <w:bCs/>
                <w:color w:val="1B365D"/>
              </w:rPr>
              <w:t xml:space="preserve">Customer Relationships</w:t>
            </w:r>
          </w:p>
        </w:tc>
        <w:tc>
          <w:tcPr>
            <w:shd w:val="clear" w:color="auto" w:fill="F3F4F6"/>
          </w:tcPr>
          <w:p>
            <w:pPr>
              <w:jc w:val="center"/>
              <w:spacing w:before="60" w:after="60"/>
            </w:pPr>
            <w:r>
              <w:rPr>
                <w:rFonts w:ascii="Times New Roman" w:hAnsi="Times New Roman" w:cs="Times New Roman"/>
                <w:sz w:val="22"/>
                <w:szCs w:val="22"/>
                <w:b/>
                <w:bCs/>
                <w:color w:val="1B365D"/>
              </w:rPr>
              <w:t xml:space="preserve">Customer Segments</w:t>
            </w:r>
          </w:p>
        </w:tc>
      </w:tr>
      <w:tr>
        <w:tc>
          <w:p>
            <w:pPr>
              <w:spacing w:before="40" w:after="40"/>
            </w:pPr>
            <w:r>
              <w:rPr>
                <w:rFonts w:ascii="Times New Roman" w:hAnsi="Times New Roman" w:cs="Times New Roman"/>
                <w:sz w:val="20"/>
                <w:szCs w:val="20"/>
                <w:color w:val="000000"/>
              </w:rPr>
              <w:t xml:space="preserve">• </w:t>
            </w:r>
            <w:r>
              <w:rPr>
                <w:rFonts w:ascii="Times New Roman" w:hAnsi="Times New Roman" w:cs="Times New Roman"/>
                <w:sz w:val="20"/>
                <w:szCs w:val="20"/>
                <w:b/>
                <w:bCs/>
                <w:color w:val="000000"/>
              </w:rPr>
              <w:t xml:space="preserve">KHMERES Electronics:</w:t>
            </w:r>
            <w:r>
              <w:rPr>
                <w:rFonts w:ascii="Times New Roman" w:hAnsi="Times New Roman" w:cs="Times New Roman"/>
                <w:sz w:val="20"/>
                <w:szCs w:val="20"/>
                <w:color w:val="000000"/>
              </w:rPr>
              <w:t xml:space="preserve"> Local supplier of ESP32 boards &amp; sensors.</w:t>
            </w:r>
          </w:p>
          <w:p>
            <w:pPr>
              <w:spacing w:before="40" w:after="40"/>
            </w:pPr>
            <w:r>
              <w:rPr>
                <w:rFonts w:ascii="Times New Roman" w:hAnsi="Times New Roman" w:cs="Times New Roman"/>
                <w:sz w:val="20"/>
                <w:szCs w:val="20"/>
                <w:color w:val="000000"/>
              </w:rPr>
              <w:t xml:space="preserve">• </w:t>
            </w:r>
            <w:r>
              <w:rPr>
                <w:rFonts w:ascii="Times New Roman" w:hAnsi="Times New Roman" w:cs="Times New Roman"/>
                <w:sz w:val="20"/>
                <w:szCs w:val="20"/>
                <w:b/>
                <w:bCs/>
                <w:color w:val="000000"/>
              </w:rPr>
              <w:t xml:space="preserve">Acrylic Fabricators:</w:t>
            </w:r>
            <w:r>
              <w:rPr>
                <w:rFonts w:ascii="Times New Roman" w:hAnsi="Times New Roman" w:cs="Times New Roman"/>
                <w:sz w:val="20"/>
                <w:szCs w:val="20"/>
                <w:color w:val="000000"/>
              </w:rPr>
              <w:t xml:space="preserve"> Local laser-cutting workshops in Phnom Penh.</w:t>
            </w:r>
          </w:p>
          <w:p>
            <w:pPr>
              <w:spacing w:before="40" w:after="40"/>
            </w:pPr>
            <w:r>
              <w:rPr>
                <w:rFonts w:ascii="Times New Roman" w:hAnsi="Times New Roman" w:cs="Times New Roman"/>
                <w:sz w:val="20"/>
                <w:szCs w:val="20"/>
                <w:color w:val="000000"/>
              </w:rPr>
              <w:t xml:space="preserve">• </w:t>
            </w:r>
            <w:r>
              <w:rPr>
                <w:rFonts w:ascii="Times New Roman" w:hAnsi="Times New Roman" w:cs="Times New Roman"/>
                <w:sz w:val="20"/>
                <w:szCs w:val="20"/>
                <w:b/>
                <w:bCs/>
                <w:color w:val="000000"/>
              </w:rPr>
              <w:t xml:space="preserve">Retail Pet Shops &amp; Vets:</w:t>
            </w:r>
            <w:r>
              <w:rPr>
                <w:rFonts w:ascii="Times New Roman" w:hAnsi="Times New Roman" w:cs="Times New Roman"/>
                <w:sz w:val="20"/>
                <w:szCs w:val="20"/>
                <w:color w:val="000000"/>
              </w:rPr>
              <w:t xml:space="preserve"> Consignment showcases in Toul Kork &amp; BKK1.</w:t>
            </w:r>
          </w:p>
          <w:p>
            <w:pPr>
              <w:spacing w:before="40" w:after="40"/>
            </w:pPr>
            <w:r>
              <w:rPr>
                <w:rFonts w:ascii="Times New Roman" w:hAnsi="Times New Roman" w:cs="Times New Roman"/>
                <w:sz w:val="20"/>
                <w:szCs w:val="20"/>
                <w:color w:val="000000"/>
              </w:rPr>
              <w:t xml:space="preserve">• </w:t>
            </w:r>
            <w:r>
              <w:rPr>
                <w:rFonts w:ascii="Times New Roman" w:hAnsi="Times New Roman" w:cs="Times New Roman"/>
                <w:sz w:val="20"/>
                <w:szCs w:val="20"/>
                <w:b/>
                <w:bCs/>
                <w:color w:val="000000"/>
              </w:rPr>
              <w:t xml:space="preserve">Logistics:</w:t>
            </w:r>
            <w:r>
              <w:rPr>
                <w:rFonts w:ascii="Times New Roman" w:hAnsi="Times New Roman" w:cs="Times New Roman"/>
                <w:sz w:val="20"/>
                <w:szCs w:val="20"/>
                <w:color w:val="000000"/>
              </w:rPr>
              <w:t xml:space="preserve"> Grab, Foodpanda, VET Express.</w:t>
            </w:r>
          </w:p>
          <w:p>
            <w:pPr>
              <w:spacing w:before="40" w:after="40"/>
            </w:pPr>
            <w:r>
              <w:rPr>
                <w:rFonts w:ascii="Times New Roman" w:hAnsi="Times New Roman" w:cs="Times New Roman"/>
                <w:sz w:val="20"/>
                <w:szCs w:val="20"/>
                <w:color w:val="000000"/>
              </w:rPr>
              <w:t xml:space="preserve">• </w:t>
            </w:r>
            <w:r>
              <w:rPr>
                <w:rFonts w:ascii="Times New Roman" w:hAnsi="Times New Roman" w:cs="Times New Roman"/>
                <w:sz w:val="20"/>
                <w:szCs w:val="20"/>
                <w:b/>
                <w:bCs/>
                <w:color w:val="000000"/>
              </w:rPr>
              <w:t xml:space="preserve">Payment:</w:t>
            </w:r>
            <w:r>
              <w:rPr>
                <w:rFonts w:ascii="Times New Roman" w:hAnsi="Times New Roman" w:cs="Times New Roman"/>
                <w:sz w:val="20"/>
                <w:szCs w:val="20"/>
                <w:color w:val="000000"/>
              </w:rPr>
              <w:t xml:space="preserve"> Bakong KHQR.</w:t>
            </w:r>
          </w:p>
        </w:tc>
        <w:tc>
          <w:p>
            <w:pPr>
              <w:spacing w:before="40" w:after="40"/>
            </w:pPr>
            <w:r>
              <w:rPr>
                <w:rFonts w:ascii="Times New Roman" w:hAnsi="Times New Roman" w:cs="Times New Roman"/>
                <w:sz w:val="20"/>
                <w:szCs w:val="20"/>
                <w:color w:val="000000"/>
              </w:rPr>
              <w:t xml:space="preserve">• Hardware assembly, calibration &amp; 24h burn-in testing.</w:t>
            </w:r>
          </w:p>
          <w:p>
            <w:pPr>
              <w:spacing w:before="40" w:after="40"/>
            </w:pPr>
            <w:r>
              <w:rPr>
                <w:rFonts w:ascii="Times New Roman" w:hAnsi="Times New Roman" w:cs="Times New Roman"/>
                <w:sz w:val="20"/>
                <w:szCs w:val="20"/>
                <w:color w:val="000000"/>
              </w:rPr>
              <w:t xml:space="preserve">• ESP32 firmware &amp; MQTT cloud maintenance.</w:t>
            </w:r>
          </w:p>
          <w:p>
            <w:pPr>
              <w:spacing w:before="40" w:after="40"/>
            </w:pPr>
            <w:r>
              <w:rPr>
                <w:rFonts w:ascii="Times New Roman" w:hAnsi="Times New Roman" w:cs="Times New Roman"/>
                <w:sz w:val="20"/>
                <w:szCs w:val="20"/>
                <w:color w:val="000000"/>
              </w:rPr>
              <w:t xml:space="preserve">• Telegram Mini App development.</w:t>
            </w:r>
          </w:p>
          <w:p>
            <w:pPr>
              <w:spacing w:before="40" w:after="40"/>
            </w:pPr>
            <w:r>
              <w:rPr>
                <w:rFonts w:ascii="Times New Roman" w:hAnsi="Times New Roman" w:cs="Times New Roman"/>
                <w:sz w:val="20"/>
                <w:szCs w:val="20"/>
                <w:color w:val="000000"/>
              </w:rPr>
              <w:t xml:space="preserve">• Social video marketing (TikTok &amp; FB).</w:t>
            </w:r>
          </w:p>
          <w:p>
            <w:pPr>
              <w:spacing w:before="40" w:after="40"/>
            </w:pPr>
            <w:r>
              <w:rPr>
                <w:rFonts w:ascii="Times New Roman" w:hAnsi="Times New Roman" w:cs="Times New Roman"/>
                <w:sz w:val="20"/>
                <w:szCs w:val="20"/>
                <w:color w:val="000000"/>
              </w:rPr>
              <w:t xml:space="preserve">• Local technical warranty support.</w:t>
            </w:r>
          </w:p>
        </w:tc>
        <w:tc>
          <w:p>
            <w:pPr>
              <w:spacing w:before="40" w:after="40"/>
            </w:pPr>
            <w:r>
              <w:rPr>
                <w:rFonts w:ascii="Times New Roman" w:hAnsi="Times New Roman" w:cs="Times New Roman"/>
                <w:sz w:val="20"/>
                <w:szCs w:val="20"/>
                <w:color w:val="000000"/>
              </w:rPr>
              <w:t xml:space="preserve">• </w:t>
            </w:r>
            <w:r>
              <w:rPr>
                <w:rFonts w:ascii="Times New Roman" w:hAnsi="Times New Roman" w:cs="Times New Roman"/>
                <w:sz w:val="20"/>
                <w:szCs w:val="20"/>
                <w:b/>
                <w:bCs/>
                <w:color w:val="000000"/>
              </w:rPr>
              <w:t xml:space="preserve">Native Telegram Controls:</w:t>
            </w:r>
            <w:r>
              <w:rPr>
                <w:rFonts w:ascii="Times New Roman" w:hAnsi="Times New Roman" w:cs="Times New Roman"/>
                <w:sz w:val="20"/>
                <w:szCs w:val="20"/>
                <w:color w:val="000000"/>
              </w:rPr>
              <w:t xml:space="preserve"> No external app install required.</w:t>
            </w:r>
          </w:p>
          <w:p>
            <w:pPr>
              <w:spacing w:before="40" w:after="40"/>
            </w:pPr>
            <w:r>
              <w:rPr>
                <w:rFonts w:ascii="Times New Roman" w:hAnsi="Times New Roman" w:cs="Times New Roman"/>
                <w:sz w:val="20"/>
                <w:szCs w:val="20"/>
                <w:color w:val="000000"/>
              </w:rPr>
              <w:t xml:space="preserve">• </w:t>
            </w:r>
            <w:r>
              <w:rPr>
                <w:rFonts w:ascii="Times New Roman" w:hAnsi="Times New Roman" w:cs="Times New Roman"/>
                <w:sz w:val="20"/>
                <w:szCs w:val="20"/>
                <w:b/>
                <w:bCs/>
                <w:color w:val="000000"/>
              </w:rPr>
              <w:t xml:space="preserve">Offline Feeding Guarantee:</w:t>
            </w:r>
            <w:r>
              <w:rPr>
                <w:rFonts w:ascii="Times New Roman" w:hAnsi="Times New Roman" w:cs="Times New Roman"/>
                <w:sz w:val="20"/>
                <w:szCs w:val="20"/>
                <w:color w:val="000000"/>
              </w:rPr>
              <w:t xml:space="preserve"> DS1302 RTC executes schedules without internet.</w:t>
            </w:r>
          </w:p>
          <w:p>
            <w:pPr>
              <w:spacing w:before="40" w:after="40"/>
            </w:pPr>
            <w:r>
              <w:rPr>
                <w:rFonts w:ascii="Times New Roman" w:hAnsi="Times New Roman" w:cs="Times New Roman"/>
                <w:sz w:val="20"/>
                <w:szCs w:val="20"/>
                <w:color w:val="000000"/>
              </w:rPr>
              <w:t xml:space="preserve">• </w:t>
            </w:r>
            <w:r>
              <w:rPr>
                <w:rFonts w:ascii="Times New Roman" w:hAnsi="Times New Roman" w:cs="Times New Roman"/>
                <w:sz w:val="20"/>
                <w:szCs w:val="20"/>
                <w:b/>
                <w:bCs/>
                <w:color w:val="000000"/>
              </w:rPr>
              <w:t xml:space="preserve">Hopper Level Sensing:</w:t>
            </w:r>
            <w:r>
              <w:rPr>
                <w:rFonts w:ascii="Times New Roman" w:hAnsi="Times New Roman" w:cs="Times New Roman"/>
                <w:sz w:val="20"/>
                <w:szCs w:val="20"/>
                <w:color w:val="000000"/>
              </w:rPr>
              <w:t xml:space="preserve"> Real-time ultrasonic food depth &amp; low-stock alerts.</w:t>
            </w:r>
          </w:p>
          <w:p>
            <w:pPr>
              <w:spacing w:before="40" w:after="40"/>
            </w:pPr>
            <w:r>
              <w:rPr>
                <w:rFonts w:ascii="Times New Roman" w:hAnsi="Times New Roman" w:cs="Times New Roman"/>
                <w:sz w:val="20"/>
                <w:szCs w:val="20"/>
                <w:color w:val="000000"/>
              </w:rPr>
              <w:t xml:space="preserve">• </w:t>
            </w:r>
            <w:r>
              <w:rPr>
                <w:rFonts w:ascii="Times New Roman" w:hAnsi="Times New Roman" w:cs="Times New Roman"/>
                <w:sz w:val="20"/>
                <w:szCs w:val="20"/>
                <w:b/>
                <w:bCs/>
                <w:color w:val="000000"/>
              </w:rPr>
              <w:t xml:space="preserve">Local Price &amp; Support:</w:t>
            </w:r>
            <w:r>
              <w:rPr>
                <w:rFonts w:ascii="Times New Roman" w:hAnsi="Times New Roman" w:cs="Times New Roman"/>
                <w:sz w:val="20"/>
                <w:szCs w:val="20"/>
                <w:color w:val="000000"/>
              </w:rPr>
              <w:t xml:space="preserve"> $38 retail price with local Phnom Penh repair and spare parts.</w:t>
            </w:r>
          </w:p>
        </w:tc>
        <w:tc>
          <w:p>
            <w:pPr>
              <w:spacing w:before="40" w:after="40"/>
            </w:pPr>
            <w:r>
              <w:rPr>
                <w:rFonts w:ascii="Times New Roman" w:hAnsi="Times New Roman" w:cs="Times New Roman"/>
                <w:sz w:val="20"/>
                <w:szCs w:val="20"/>
                <w:color w:val="000000"/>
              </w:rPr>
              <w:t xml:space="preserve">• </w:t>
            </w:r>
            <w:r>
              <w:rPr>
                <w:rFonts w:ascii="Times New Roman" w:hAnsi="Times New Roman" w:cs="Times New Roman"/>
                <w:sz w:val="20"/>
                <w:szCs w:val="20"/>
                <w:b/>
                <w:bCs/>
                <w:color w:val="000000"/>
              </w:rPr>
              <w:t xml:space="preserve">Zero-Friction Telegram Bot Support:</w:t>
            </w:r>
            <w:r>
              <w:rPr>
                <w:rFonts w:ascii="Times New Roman" w:hAnsi="Times New Roman" w:cs="Times New Roman"/>
                <w:sz w:val="20"/>
                <w:szCs w:val="20"/>
                <w:color w:val="000000"/>
              </w:rPr>
              <w:t xml:space="preserve"> Instant guides &amp; diagnostics.</w:t>
            </w:r>
          </w:p>
          <w:p>
            <w:pPr>
              <w:spacing w:before="40" w:after="40"/>
            </w:pPr>
            <w:r>
              <w:rPr>
                <w:rFonts w:ascii="Times New Roman" w:hAnsi="Times New Roman" w:cs="Times New Roman"/>
                <w:sz w:val="20"/>
                <w:szCs w:val="20"/>
                <w:color w:val="000000"/>
              </w:rPr>
              <w:t xml:space="preserve">• </w:t>
            </w:r>
            <w:r>
              <w:rPr>
                <w:rFonts w:ascii="Times New Roman" w:hAnsi="Times New Roman" w:cs="Times New Roman"/>
                <w:sz w:val="20"/>
                <w:szCs w:val="20"/>
                <w:b/>
                <w:bCs/>
                <w:color w:val="000000"/>
              </w:rPr>
              <w:t xml:space="preserve">Proactive Alerts:</w:t>
            </w:r>
            <w:r>
              <w:rPr>
                <w:rFonts w:ascii="Times New Roman" w:hAnsi="Times New Roman" w:cs="Times New Roman"/>
                <w:sz w:val="20"/>
                <w:szCs w:val="20"/>
                <w:color w:val="000000"/>
              </w:rPr>
              <w:t xml:space="preserve"> Notifications on dispense &amp; low food.</w:t>
            </w:r>
          </w:p>
          <w:p>
            <w:pPr>
              <w:spacing w:before="40" w:after="40"/>
            </w:pPr>
            <w:r>
              <w:rPr>
                <w:rFonts w:ascii="Times New Roman" w:hAnsi="Times New Roman" w:cs="Times New Roman"/>
                <w:sz w:val="20"/>
                <w:szCs w:val="20"/>
                <w:color w:val="000000"/>
              </w:rPr>
              <w:t xml:space="preserve">• </w:t>
            </w:r>
            <w:r>
              <w:rPr>
                <w:rFonts w:ascii="Times New Roman" w:hAnsi="Times New Roman" w:cs="Times New Roman"/>
                <w:sz w:val="20"/>
                <w:szCs w:val="20"/>
                <w:b/>
                <w:bCs/>
                <w:color w:val="000000"/>
              </w:rPr>
              <w:t xml:space="preserve">6-Month Local Warranty:</w:t>
            </w:r>
            <w:r>
              <w:rPr>
                <w:rFonts w:ascii="Times New Roman" w:hAnsi="Times New Roman" w:cs="Times New Roman"/>
                <w:sz w:val="20"/>
                <w:szCs w:val="20"/>
                <w:color w:val="000000"/>
              </w:rPr>
              <w:t xml:space="preserve"> Fast replacement in Phnom Penh.</w:t>
            </w:r>
          </w:p>
          <w:p>
            <w:pPr>
              <w:spacing w:before="40" w:after="40"/>
            </w:pPr>
            <w:r>
              <w:rPr>
                <w:rFonts w:ascii="Times New Roman" w:hAnsi="Times New Roman" w:cs="Times New Roman"/>
                <w:sz w:val="20"/>
                <w:szCs w:val="20"/>
                <w:color w:val="000000"/>
              </w:rPr>
              <w:t xml:space="preserve">• </w:t>
            </w:r>
            <w:r>
              <w:rPr>
                <w:rFonts w:ascii="Times New Roman" w:hAnsi="Times New Roman" w:cs="Times New Roman"/>
                <w:sz w:val="20"/>
                <w:szCs w:val="20"/>
                <w:b/>
                <w:bCs/>
                <w:color w:val="000000"/>
              </w:rPr>
              <w:t xml:space="preserve">Community Feedback:</w:t>
            </w:r>
            <w:r>
              <w:rPr>
                <w:rFonts w:ascii="Times New Roman" w:hAnsi="Times New Roman" w:cs="Times New Roman"/>
                <w:sz w:val="20"/>
                <w:szCs w:val="20"/>
                <w:color w:val="000000"/>
              </w:rPr>
              <w:t xml:space="preserve"> Active user co-design for updates.</w:t>
            </w:r>
          </w:p>
        </w:tc>
        <w:tc>
          <w:p>
            <w:pPr>
              <w:spacing w:before="40" w:after="40"/>
            </w:pPr>
            <w:r>
              <w:rPr>
                <w:rFonts w:ascii="Times New Roman" w:hAnsi="Times New Roman" w:cs="Times New Roman"/>
                <w:sz w:val="20"/>
                <w:szCs w:val="20"/>
                <w:color w:val="000000"/>
              </w:rPr>
              <w:t xml:space="preserve">• </w:t>
            </w:r>
            <w:r>
              <w:rPr>
                <w:rFonts w:ascii="Times New Roman" w:hAnsi="Times New Roman" w:cs="Times New Roman"/>
                <w:sz w:val="20"/>
                <w:szCs w:val="20"/>
                <w:b/>
                <w:bCs/>
                <w:color w:val="000000"/>
              </w:rPr>
              <w:t xml:space="preserve">Primary (B2C):</w:t>
            </w:r>
            <w:r>
              <w:rPr>
                <w:rFonts w:ascii="Times New Roman" w:hAnsi="Times New Roman" w:cs="Times New Roman"/>
                <w:sz w:val="20"/>
                <w:szCs w:val="20"/>
                <w:color w:val="000000"/>
              </w:rPr>
              <w:t xml:space="preserve"> Busy urban pet guardians (working professionals, university students, shift workers) in Phnom Penh with cats/small dogs.</w:t>
            </w:r>
          </w:p>
          <w:p>
            <w:pPr>
              <w:spacing w:before="40" w:after="40"/>
            </w:pPr>
          </w:p>
          <w:p>
            <w:pPr>
              <w:spacing w:before="40" w:after="40"/>
            </w:pPr>
            <w:r>
              <w:rPr>
                <w:rFonts w:ascii="Times New Roman" w:hAnsi="Times New Roman" w:cs="Times New Roman"/>
                <w:sz w:val="20"/>
                <w:szCs w:val="20"/>
                <w:color w:val="000000"/>
              </w:rPr>
              <w:t xml:space="preserve">• </w:t>
            </w:r>
            <w:r>
              <w:rPr>
                <w:rFonts w:ascii="Times New Roman" w:hAnsi="Times New Roman" w:cs="Times New Roman"/>
                <w:sz w:val="20"/>
                <w:szCs w:val="20"/>
                <w:b/>
                <w:bCs/>
                <w:color w:val="000000"/>
              </w:rPr>
              <w:t xml:space="preserve">Secondary (B2B):</w:t>
            </w:r>
            <w:r>
              <w:rPr>
                <w:rFonts w:ascii="Times New Roman" w:hAnsi="Times New Roman" w:cs="Times New Roman"/>
                <w:sz w:val="20"/>
                <w:szCs w:val="20"/>
                <w:color w:val="000000"/>
              </w:rPr>
              <w:t xml:space="preserve"> Pet boarding facilities, cat cafes, veterinary recovery wards.</w:t>
            </w:r>
          </w:p>
        </w:tc>
      </w:tr>
      <w:tr>
        <w:tc>
          <w:p>
            <w:pPr>
              <w:spacing w:before="40" w:after="40"/>
            </w:pPr>
            <w:r>
              <w:rPr>
                <w:rFonts w:ascii="Times New Roman" w:hAnsi="Times New Roman" w:cs="Times New Roman"/>
                <w:sz w:val="20"/>
                <w:szCs w:val="20"/>
                <w:b/>
                <w:bCs/>
                <w:color w:val="000000"/>
              </w:rPr>
              <w:t xml:space="preserve">Key Resources</w:t>
            </w:r>
          </w:p>
        </w:tc>
        <w:tc>
          <w:p>
            <w:pPr>
              <w:spacing w:before="40" w:after="40"/>
            </w:pPr>
          </w:p>
        </w:tc>
        <w:tc>
          <w:p>
            <w:pPr>
              <w:spacing w:before="40" w:after="40"/>
            </w:pPr>
          </w:p>
        </w:tc>
        <w:tc>
          <w:p>
            <w:pPr>
              <w:spacing w:before="40" w:after="40"/>
            </w:pPr>
            <w:r>
              <w:rPr>
                <w:rFonts w:ascii="Times New Roman" w:hAnsi="Times New Roman" w:cs="Times New Roman"/>
                <w:sz w:val="20"/>
                <w:szCs w:val="20"/>
                <w:b/>
                <w:bCs/>
                <w:color w:val="000000"/>
              </w:rPr>
              <w:t xml:space="preserve">Channels</w:t>
            </w:r>
          </w:p>
        </w:tc>
        <w:tc>
          <w:p>
            <w:pPr>
              <w:spacing w:before="40" w:after="40"/>
            </w:pPr>
          </w:p>
        </w:tc>
      </w:tr>
      <w:tr>
        <w:tc>
          <w:p>
            <w:pPr>
              <w:spacing w:before="40" w:after="40"/>
            </w:pPr>
            <w:r>
              <w:rPr>
                <w:rFonts w:ascii="Times New Roman" w:hAnsi="Times New Roman" w:cs="Times New Roman"/>
                <w:sz w:val="20"/>
                <w:szCs w:val="20"/>
                <w:color w:val="000000"/>
              </w:rPr>
              <w:t xml:space="preserve">• </w:t>
            </w:r>
            <w:r>
              <w:rPr>
                <w:rFonts w:ascii="Times New Roman" w:hAnsi="Times New Roman" w:cs="Times New Roman"/>
                <w:sz w:val="20"/>
                <w:szCs w:val="20"/>
                <w:b/>
                <w:bCs/>
                <w:color w:val="000000"/>
              </w:rPr>
              <w:t xml:space="preserve">Physical:</w:t>
            </w:r>
            <w:r>
              <w:rPr>
                <w:rFonts w:ascii="Times New Roman" w:hAnsi="Times New Roman" w:cs="Times New Roman"/>
                <w:sz w:val="20"/>
                <w:szCs w:val="20"/>
                <w:color w:val="000000"/>
              </w:rPr>
              <w:t xml:space="preserve"> ESP32 DevKit V1, power boards, SG90S servos, HC-SR04, LCD, RTC, hopper, chassis.</w:t>
            </w:r>
          </w:p>
          <w:p>
            <w:pPr>
              <w:spacing w:before="40" w:after="40"/>
            </w:pPr>
            <w:r>
              <w:rPr>
                <w:rFonts w:ascii="Times New Roman" w:hAnsi="Times New Roman" w:cs="Times New Roman"/>
                <w:sz w:val="20"/>
                <w:szCs w:val="20"/>
                <w:color w:val="000000"/>
              </w:rPr>
              <w:t xml:space="preserve">• </w:t>
            </w:r>
            <w:r>
              <w:rPr>
                <w:rFonts w:ascii="Times New Roman" w:hAnsi="Times New Roman" w:cs="Times New Roman"/>
                <w:sz w:val="20"/>
                <w:szCs w:val="20"/>
                <w:b/>
                <w:bCs/>
                <w:color w:val="000000"/>
              </w:rPr>
              <w:t xml:space="preserve">Intellectual:</w:t>
            </w:r>
            <w:r>
              <w:rPr>
                <w:rFonts w:ascii="Times New Roman" w:hAnsi="Times New Roman" w:cs="Times New Roman"/>
                <w:sz w:val="20"/>
                <w:szCs w:val="20"/>
                <w:color w:val="000000"/>
              </w:rPr>
              <w:t xml:space="preserve"> Firmware, Next.js Mini App, NestJS backend, MQTT broker.</w:t>
            </w:r>
          </w:p>
          <w:p>
            <w:pPr>
              <w:spacing w:before="40" w:after="40"/>
            </w:pPr>
            <w:r>
              <w:rPr>
                <w:rFonts w:ascii="Times New Roman" w:hAnsi="Times New Roman" w:cs="Times New Roman"/>
                <w:sz w:val="20"/>
                <w:szCs w:val="20"/>
                <w:color w:val="000000"/>
              </w:rPr>
              <w:t xml:space="preserve">• </w:t>
            </w:r>
            <w:r>
              <w:rPr>
                <w:rFonts w:ascii="Times New Roman" w:hAnsi="Times New Roman" w:cs="Times New Roman"/>
                <w:sz w:val="20"/>
                <w:szCs w:val="20"/>
                <w:b/>
                <w:bCs/>
                <w:color w:val="000000"/>
              </w:rPr>
              <w:t xml:space="preserve">Human:</w:t>
            </w:r>
            <w:r>
              <w:rPr>
                <w:rFonts w:ascii="Times New Roman" w:hAnsi="Times New Roman" w:cs="Times New Roman"/>
                <w:sz w:val="20"/>
                <w:szCs w:val="20"/>
                <w:color w:val="000000"/>
              </w:rPr>
              <w:t xml:space="preserve"> 7-member CSE student engineering team.</w:t>
            </w:r>
          </w:p>
          <w:p>
            <w:pPr>
              <w:spacing w:before="40" w:after="40"/>
            </w:pPr>
            <w:r>
              <w:rPr>
                <w:rFonts w:ascii="Times New Roman" w:hAnsi="Times New Roman" w:cs="Times New Roman"/>
                <w:sz w:val="20"/>
                <w:szCs w:val="20"/>
                <w:color w:val="000000"/>
              </w:rPr>
              <w:t xml:space="preserve">• </w:t>
            </w:r>
            <w:r>
              <w:rPr>
                <w:rFonts w:ascii="Times New Roman" w:hAnsi="Times New Roman" w:cs="Times New Roman"/>
                <w:sz w:val="20"/>
                <w:szCs w:val="20"/>
                <w:b/>
                <w:bCs/>
                <w:color w:val="000000"/>
              </w:rPr>
              <w:t xml:space="preserve">Digital:</w:t>
            </w:r>
            <w:r>
              <w:rPr>
                <w:rFonts w:ascii="Times New Roman" w:hAnsi="Times New Roman" w:cs="Times New Roman"/>
                <w:sz w:val="20"/>
                <w:szCs w:val="20"/>
                <w:color w:val="000000"/>
              </w:rPr>
              <w:t xml:space="preserve"> Cloud VPS, Telegram Bot API.</w:t>
            </w:r>
          </w:p>
        </w:tc>
        <w:tc>
          <w:p>
            <w:pPr>
              <w:spacing w:before="40" w:after="40"/>
            </w:pPr>
          </w:p>
        </w:tc>
        <w:tc>
          <w:p>
            <w:pPr>
              <w:spacing w:before="40" w:after="40"/>
            </w:pPr>
          </w:p>
        </w:tc>
        <w:tc>
          <w:p>
            <w:pPr>
              <w:spacing w:before="40" w:after="40"/>
            </w:pPr>
            <w:r>
              <w:rPr>
                <w:rFonts w:ascii="Times New Roman" w:hAnsi="Times New Roman" w:cs="Times New Roman"/>
                <w:sz w:val="20"/>
                <w:szCs w:val="20"/>
                <w:color w:val="000000"/>
              </w:rPr>
              <w:t xml:space="preserve">• </w:t>
            </w:r>
            <w:r>
              <w:rPr>
                <w:rFonts w:ascii="Times New Roman" w:hAnsi="Times New Roman" w:cs="Times New Roman"/>
                <w:sz w:val="20"/>
                <w:szCs w:val="20"/>
                <w:b/>
                <w:bCs/>
                <w:color w:val="000000"/>
              </w:rPr>
              <w:t xml:space="preserve">Awareness:</w:t>
            </w:r>
            <w:r>
              <w:rPr>
                <w:rFonts w:ascii="Times New Roman" w:hAnsi="Times New Roman" w:cs="Times New Roman"/>
                <w:sz w:val="20"/>
                <w:szCs w:val="20"/>
                <w:color w:val="000000"/>
              </w:rPr>
              <w:t xml:space="preserve"> TikTok / Facebook demonstration videos; pet community groups.</w:t>
            </w:r>
          </w:p>
          <w:p>
            <w:pPr>
              <w:spacing w:before="40" w:after="40"/>
            </w:pPr>
            <w:r>
              <w:rPr>
                <w:rFonts w:ascii="Times New Roman" w:hAnsi="Times New Roman" w:cs="Times New Roman"/>
                <w:sz w:val="20"/>
                <w:szCs w:val="20"/>
                <w:color w:val="000000"/>
              </w:rPr>
              <w:t xml:space="preserve">• </w:t>
            </w:r>
            <w:r>
              <w:rPr>
                <w:rFonts w:ascii="Times New Roman" w:hAnsi="Times New Roman" w:cs="Times New Roman"/>
                <w:sz w:val="20"/>
                <w:szCs w:val="20"/>
                <w:b/>
                <w:bCs/>
                <w:color w:val="000000"/>
              </w:rPr>
              <w:t xml:space="preserve">Evaluation:</w:t>
            </w:r>
            <w:r>
              <w:rPr>
                <w:rFonts w:ascii="Times New Roman" w:hAnsi="Times New Roman" w:cs="Times New Roman"/>
                <w:sz w:val="20"/>
                <w:szCs w:val="20"/>
                <w:color w:val="000000"/>
              </w:rPr>
              <w:t xml:space="preserve"> In-store working displays at partner pet clinics.</w:t>
            </w:r>
          </w:p>
          <w:p>
            <w:pPr>
              <w:spacing w:before="40" w:after="40"/>
            </w:pPr>
            <w:r>
              <w:rPr>
                <w:rFonts w:ascii="Times New Roman" w:hAnsi="Times New Roman" w:cs="Times New Roman"/>
                <w:sz w:val="20"/>
                <w:szCs w:val="20"/>
                <w:color w:val="000000"/>
              </w:rPr>
              <w:t xml:space="preserve">• </w:t>
            </w:r>
            <w:r>
              <w:rPr>
                <w:rFonts w:ascii="Times New Roman" w:hAnsi="Times New Roman" w:cs="Times New Roman"/>
                <w:sz w:val="20"/>
                <w:szCs w:val="20"/>
                <w:b/>
                <w:bCs/>
                <w:color w:val="000000"/>
              </w:rPr>
              <w:t xml:space="preserve">Purchase:</w:t>
            </w:r>
            <w:r>
              <w:rPr>
                <w:rFonts w:ascii="Times New Roman" w:hAnsi="Times New Roman" w:cs="Times New Roman"/>
                <w:sz w:val="20"/>
                <w:szCs w:val="20"/>
                <w:color w:val="000000"/>
              </w:rPr>
              <w:t xml:space="preserve"> Telegram Bot storefront with Bakong KHQR.</w:t>
            </w:r>
          </w:p>
          <w:p>
            <w:pPr>
              <w:spacing w:before="40" w:after="40"/>
            </w:pPr>
            <w:r>
              <w:rPr>
                <w:rFonts w:ascii="Times New Roman" w:hAnsi="Times New Roman" w:cs="Times New Roman"/>
                <w:sz w:val="20"/>
                <w:szCs w:val="20"/>
                <w:color w:val="000000"/>
              </w:rPr>
              <w:t xml:space="preserve">• </w:t>
            </w:r>
            <w:r>
              <w:rPr>
                <w:rFonts w:ascii="Times New Roman" w:hAnsi="Times New Roman" w:cs="Times New Roman"/>
                <w:sz w:val="20"/>
                <w:szCs w:val="20"/>
                <w:b/>
                <w:bCs/>
                <w:color w:val="000000"/>
              </w:rPr>
              <w:t xml:space="preserve">Delivery:</w:t>
            </w:r>
            <w:r>
              <w:rPr>
                <w:rFonts w:ascii="Times New Roman" w:hAnsi="Times New Roman" w:cs="Times New Roman"/>
                <w:sz w:val="20"/>
                <w:szCs w:val="20"/>
                <w:color w:val="000000"/>
              </w:rPr>
              <w:t xml:space="preserve"> Local courier &amp; VET Express.</w:t>
            </w:r>
          </w:p>
          <w:p>
            <w:pPr>
              <w:spacing w:before="40" w:after="40"/>
            </w:pPr>
            <w:r>
              <w:rPr>
                <w:rFonts w:ascii="Times New Roman" w:hAnsi="Times New Roman" w:cs="Times New Roman"/>
                <w:sz w:val="20"/>
                <w:szCs w:val="20"/>
                <w:color w:val="000000"/>
              </w:rPr>
              <w:t xml:space="preserve">• </w:t>
            </w:r>
            <w:r>
              <w:rPr>
                <w:rFonts w:ascii="Times New Roman" w:hAnsi="Times New Roman" w:cs="Times New Roman"/>
                <w:sz w:val="20"/>
                <w:szCs w:val="20"/>
                <w:b/>
                <w:bCs/>
                <w:color w:val="000000"/>
              </w:rPr>
              <w:t xml:space="preserve">Support:</w:t>
            </w:r>
            <w:r>
              <w:rPr>
                <w:rFonts w:ascii="Times New Roman" w:hAnsi="Times New Roman" w:cs="Times New Roman"/>
                <w:sz w:val="20"/>
                <w:szCs w:val="20"/>
                <w:color w:val="000000"/>
              </w:rPr>
              <w:t xml:space="preserve"> Direct Telegram service channel.</w:t>
            </w:r>
          </w:p>
        </w:tc>
        <w:tc>
          <w:p>
            <w:pPr>
              <w:spacing w:before="40" w:after="40"/>
            </w:pPr>
          </w:p>
        </w:tc>
      </w:tr>
      <w:tr>
        <w:tc>
          <w:p>
            <w:pPr>
              <w:spacing w:before="40" w:after="40"/>
            </w:pPr>
            <w:r>
              <w:rPr>
                <w:rFonts w:ascii="Times New Roman" w:hAnsi="Times New Roman" w:cs="Times New Roman"/>
                <w:sz w:val="20"/>
                <w:szCs w:val="20"/>
                <w:b/>
                <w:bCs/>
                <w:color w:val="000000"/>
              </w:rPr>
              <w:t xml:space="preserve">Cost Structure</w:t>
            </w:r>
          </w:p>
        </w:tc>
        <w:tc>
          <w:p>
            <w:pPr>
              <w:spacing w:before="40" w:after="40"/>
            </w:pPr>
          </w:p>
        </w:tc>
        <w:tc>
          <w:p>
            <w:pPr>
              <w:spacing w:before="40" w:after="40"/>
            </w:pPr>
            <w:r>
              <w:rPr>
                <w:rFonts w:ascii="Times New Roman" w:hAnsi="Times New Roman" w:cs="Times New Roman"/>
                <w:sz w:val="20"/>
                <w:szCs w:val="20"/>
                <w:b/>
                <w:bCs/>
                <w:color w:val="000000"/>
              </w:rPr>
              <w:t xml:space="preserve">Revenue Streams</w:t>
            </w:r>
          </w:p>
        </w:tc>
        <w:tc>
          <w:p>
            <w:pPr>
              <w:spacing w:before="40" w:after="40"/>
            </w:pPr>
          </w:p>
        </w:tc>
        <w:tc>
          <w:p>
            <w:pPr>
              <w:spacing w:before="40" w:after="40"/>
            </w:pPr>
          </w:p>
        </w:tc>
      </w:tr>
      <w:tr>
        <w:tc>
          <w:p>
            <w:pPr>
              <w:spacing w:before="40" w:after="40"/>
            </w:pPr>
            <w:r>
              <w:rPr>
                <w:rFonts w:ascii="Times New Roman" w:hAnsi="Times New Roman" w:cs="Times New Roman"/>
                <w:sz w:val="20"/>
                <w:szCs w:val="20"/>
                <w:color w:val="000000"/>
              </w:rPr>
              <w:t xml:space="preserve">• </w:t>
            </w:r>
            <w:r>
              <w:rPr>
                <w:rFonts w:ascii="Times New Roman" w:hAnsi="Times New Roman" w:cs="Times New Roman"/>
                <w:sz w:val="20"/>
                <w:szCs w:val="20"/>
                <w:b/>
                <w:bCs/>
                <w:color w:val="000000"/>
              </w:rPr>
              <w:t xml:space="preserve">Production COGS:</w:t>
            </w:r>
            <w:r>
              <w:rPr>
                <w:rFonts w:ascii="Times New Roman" w:hAnsi="Times New Roman" w:cs="Times New Roman"/>
                <w:sz w:val="20"/>
                <w:szCs w:val="20"/>
                <w:color w:val="000000"/>
              </w:rPr>
              <w:t xml:space="preserve"> Electronics BOM, hopper, chassis, power supply ($16.28–$26.35/unit).</w:t>
            </w:r>
          </w:p>
          <w:p>
            <w:pPr>
              <w:spacing w:before="40" w:after="40"/>
            </w:pPr>
            <w:r>
              <w:rPr>
                <w:rFonts w:ascii="Times New Roman" w:hAnsi="Times New Roman" w:cs="Times New Roman"/>
                <w:sz w:val="20"/>
                <w:szCs w:val="20"/>
                <w:color w:val="000000"/>
              </w:rPr>
              <w:t xml:space="preserve">• </w:t>
            </w:r>
            <w:r>
              <w:rPr>
                <w:rFonts w:ascii="Times New Roman" w:hAnsi="Times New Roman" w:cs="Times New Roman"/>
                <w:sz w:val="20"/>
                <w:szCs w:val="20"/>
                <w:b/>
                <w:bCs/>
                <w:color w:val="000000"/>
              </w:rPr>
              <w:t xml:space="preserve">Sales Overhead:</w:t>
            </w:r>
            <w:r>
              <w:rPr>
                <w:rFonts w:ascii="Times New Roman" w:hAnsi="Times New Roman" w:cs="Times New Roman"/>
                <w:sz w:val="20"/>
                <w:szCs w:val="20"/>
                <w:color w:val="000000"/>
              </w:rPr>
              <w:t xml:space="preserve"> Delivery subsidies ($1.50), warranty reserve ($1.90), payment fee ($0.20) = </w:t>
            </w:r>
            <w:r>
              <w:rPr>
                <w:rFonts w:ascii="Times New Roman" w:hAnsi="Times New Roman" w:cs="Times New Roman"/>
                <w:sz w:val="20"/>
                <w:szCs w:val="20"/>
                <w:b/>
                <w:bCs/>
                <w:color w:val="000000"/>
              </w:rPr>
              <w:t xml:space="preserve">$3.60/unit</w:t>
            </w:r>
            <w:r>
              <w:rPr>
                <w:rFonts w:ascii="Times New Roman" w:hAnsi="Times New Roman" w:cs="Times New Roman"/>
                <w:sz w:val="20"/>
                <w:szCs w:val="20"/>
                <w:color w:val="000000"/>
              </w:rPr>
              <w:t xml:space="preserve">.</w:t>
            </w:r>
          </w:p>
          <w:p>
            <w:pPr>
              <w:spacing w:before="40" w:after="40"/>
            </w:pPr>
            <w:r>
              <w:rPr>
                <w:rFonts w:ascii="Times New Roman" w:hAnsi="Times New Roman" w:cs="Times New Roman"/>
                <w:sz w:val="20"/>
                <w:szCs w:val="20"/>
                <w:color w:val="000000"/>
              </w:rPr>
              <w:t xml:space="preserve">• </w:t>
            </w:r>
            <w:r>
              <w:rPr>
                <w:rFonts w:ascii="Times New Roman" w:hAnsi="Times New Roman" w:cs="Times New Roman"/>
                <w:sz w:val="20"/>
                <w:szCs w:val="20"/>
                <w:b/>
                <w:bCs/>
                <w:color w:val="000000"/>
              </w:rPr>
              <w:t xml:space="preserve">Fixed Monthly OpEx:</w:t>
            </w:r>
            <w:r>
              <w:rPr>
                <w:rFonts w:ascii="Times New Roman" w:hAnsi="Times New Roman" w:cs="Times New Roman"/>
                <w:sz w:val="20"/>
                <w:szCs w:val="20"/>
                <w:color w:val="000000"/>
              </w:rPr>
              <w:t xml:space="preserve"> Cloud VPS &amp; hosting ($20.00/mo), marketing baseline ($40.00/mo), workshop tools ($10.00/mo) = </w:t>
            </w:r>
            <w:r>
              <w:rPr>
                <w:rFonts w:ascii="Times New Roman" w:hAnsi="Times New Roman" w:cs="Times New Roman"/>
                <w:sz w:val="20"/>
                <w:szCs w:val="20"/>
                <w:b/>
                <w:bCs/>
                <w:color w:val="000000"/>
              </w:rPr>
              <w:t xml:space="preserve">$70.00/mo</w:t>
            </w:r>
            <w:r>
              <w:rPr>
                <w:rFonts w:ascii="Times New Roman" w:hAnsi="Times New Roman" w:cs="Times New Roman"/>
                <w:sz w:val="20"/>
                <w:szCs w:val="20"/>
                <w:color w:val="000000"/>
              </w:rPr>
              <w:t xml:space="preserve">.</w:t>
            </w:r>
          </w:p>
          <w:p>
            <w:pPr>
              <w:spacing w:before="40" w:after="40"/>
            </w:pPr>
            <w:r>
              <w:rPr>
                <w:rFonts w:ascii="Times New Roman" w:hAnsi="Times New Roman" w:cs="Times New Roman"/>
                <w:sz w:val="20"/>
                <w:szCs w:val="20"/>
                <w:color w:val="000000"/>
              </w:rPr>
              <w:t xml:space="preserve">• </w:t>
            </w:r>
            <w:r>
              <w:rPr>
                <w:rFonts w:ascii="Times New Roman" w:hAnsi="Times New Roman" w:cs="Times New Roman"/>
                <w:sz w:val="20"/>
                <w:szCs w:val="20"/>
                <w:b/>
                <w:bCs/>
                <w:color w:val="000000"/>
              </w:rPr>
              <w:t xml:space="preserve">One-Time Startup:</w:t>
            </w:r>
            <w:r>
              <w:rPr>
                <w:rFonts w:ascii="Times New Roman" w:hAnsi="Times New Roman" w:cs="Times New Roman"/>
                <w:sz w:val="20"/>
                <w:szCs w:val="20"/>
                <w:color w:val="000000"/>
              </w:rPr>
              <w:t xml:space="preserve"> Prototype R&amp;D, tooling, test jigs ($150.00).</w:t>
            </w:r>
          </w:p>
        </w:tc>
        <w:tc>
          <w:p>
            <w:pPr>
              <w:spacing w:before="40" w:after="40"/>
            </w:pPr>
          </w:p>
        </w:tc>
        <w:tc>
          <w:p>
            <w:pPr>
              <w:spacing w:before="40" w:after="40"/>
            </w:pPr>
            <w:r>
              <w:rPr>
                <w:rFonts w:ascii="Times New Roman" w:hAnsi="Times New Roman" w:cs="Times New Roman"/>
                <w:sz w:val="20"/>
                <w:szCs w:val="20"/>
                <w:color w:val="000000"/>
              </w:rPr>
              <w:t xml:space="preserve">• </w:t>
            </w:r>
            <w:r>
              <w:rPr>
                <w:rFonts w:ascii="Times New Roman" w:hAnsi="Times New Roman" w:cs="Times New Roman"/>
                <w:sz w:val="20"/>
                <w:szCs w:val="20"/>
                <w:b/>
                <w:bCs/>
                <w:color w:val="000000"/>
              </w:rPr>
              <w:t xml:space="preserve">Direct B2C Feeder Sales:</w:t>
            </w:r>
            <w:r>
              <w:rPr>
                <w:rFonts w:ascii="Times New Roman" w:hAnsi="Times New Roman" w:cs="Times New Roman"/>
                <w:sz w:val="20"/>
                <w:szCs w:val="20"/>
                <w:color w:val="000000"/>
              </w:rPr>
              <w:t xml:space="preserve"> $38.00 per unit (Gross Margin: 21.2% pilot / 47.7% wholesale).</w:t>
            </w:r>
          </w:p>
          <w:p>
            <w:pPr>
              <w:spacing w:before="40" w:after="40"/>
            </w:pPr>
            <w:r>
              <w:rPr>
                <w:rFonts w:ascii="Times New Roman" w:hAnsi="Times New Roman" w:cs="Times New Roman"/>
                <w:sz w:val="20"/>
                <w:szCs w:val="20"/>
                <w:color w:val="000000"/>
              </w:rPr>
              <w:t xml:space="preserve">• </w:t>
            </w:r>
            <w:r>
              <w:rPr>
                <w:rFonts w:ascii="Times New Roman" w:hAnsi="Times New Roman" w:cs="Times New Roman"/>
                <w:sz w:val="20"/>
                <w:szCs w:val="20"/>
                <w:b/>
                <w:bCs/>
                <w:color w:val="000000"/>
              </w:rPr>
              <w:t xml:space="preserve">B2B Bulk Sales ($\ge 5$ units):</w:t>
            </w:r>
            <w:r>
              <w:rPr>
                <w:rFonts w:ascii="Times New Roman" w:hAnsi="Times New Roman" w:cs="Times New Roman"/>
                <w:sz w:val="20"/>
                <w:szCs w:val="20"/>
                <w:color w:val="000000"/>
              </w:rPr>
              <w:t xml:space="preserve"> $30.00 per unit (Gross Margin: 35.0%).</w:t>
            </w:r>
          </w:p>
          <w:p>
            <w:pPr>
              <w:spacing w:before="40" w:after="40"/>
            </w:pPr>
            <w:r>
              <w:rPr>
                <w:rFonts w:ascii="Times New Roman" w:hAnsi="Times New Roman" w:cs="Times New Roman"/>
                <w:sz w:val="20"/>
                <w:szCs w:val="20"/>
                <w:color w:val="000000"/>
              </w:rPr>
              <w:t xml:space="preserve">• </w:t>
            </w:r>
            <w:r>
              <w:rPr>
                <w:rFonts w:ascii="Times New Roman" w:hAnsi="Times New Roman" w:cs="Times New Roman"/>
                <w:sz w:val="20"/>
                <w:szCs w:val="20"/>
                <w:b/>
                <w:bCs/>
                <w:color w:val="000000"/>
              </w:rPr>
              <w:t xml:space="preserve">Maker / STEM DIY Kits:</w:t>
            </w:r>
            <w:r>
              <w:rPr>
                <w:rFonts w:ascii="Times New Roman" w:hAnsi="Times New Roman" w:cs="Times New Roman"/>
                <w:sz w:val="20"/>
                <w:szCs w:val="20"/>
                <w:color w:val="000000"/>
              </w:rPr>
              <w:t xml:space="preserve"> $28.00 per kit (Gross Margin: 41.1%).</w:t>
            </w:r>
          </w:p>
          <w:p>
            <w:pPr>
              <w:spacing w:before="40" w:after="40"/>
            </w:pPr>
            <w:r>
              <w:rPr>
                <w:rFonts w:ascii="Times New Roman" w:hAnsi="Times New Roman" w:cs="Times New Roman"/>
                <w:sz w:val="20"/>
                <w:szCs w:val="20"/>
                <w:color w:val="000000"/>
              </w:rPr>
              <w:t xml:space="preserve">• </w:t>
            </w:r>
            <w:r>
              <w:rPr>
                <w:rFonts w:ascii="Times New Roman" w:hAnsi="Times New Roman" w:cs="Times New Roman"/>
                <w:sz w:val="20"/>
                <w:szCs w:val="20"/>
                <w:b/>
                <w:bCs/>
                <w:color w:val="000000"/>
              </w:rPr>
              <w:t xml:space="preserve">Replacement Parts &amp; Accessories:</w:t>
            </w:r>
            <w:r>
              <w:rPr>
                <w:rFonts w:ascii="Times New Roman" w:hAnsi="Times New Roman" w:cs="Times New Roman"/>
                <w:sz w:val="20"/>
                <w:szCs w:val="20"/>
                <w:color w:val="000000"/>
              </w:rPr>
              <w:t xml:space="preserve"> Servo ($3.50), Sensor ($2.50), Stainless Bowl ($6.00).</w:t>
            </w:r>
          </w:p>
          <w:p>
            <w:pPr>
              <w:spacing w:before="40" w:after="40"/>
            </w:pPr>
            <w:r>
              <w:rPr>
                <w:rFonts w:ascii="Times New Roman" w:hAnsi="Times New Roman" w:cs="Times New Roman"/>
                <w:sz w:val="20"/>
                <w:szCs w:val="20"/>
                <w:color w:val="000000"/>
              </w:rPr>
              <w:t xml:space="preserve">• </w:t>
            </w:r>
            <w:r>
              <w:rPr>
                <w:rFonts w:ascii="Times New Roman" w:hAnsi="Times New Roman" w:cs="Times New Roman"/>
                <w:sz w:val="20"/>
                <w:szCs w:val="20"/>
                <w:b/>
                <w:bCs/>
                <w:color w:val="000000"/>
              </w:rPr>
              <w:t xml:space="preserve">Value-Added Services:</w:t>
            </w:r>
            <w:r>
              <w:rPr>
                <w:rFonts w:ascii="Times New Roman" w:hAnsi="Times New Roman" w:cs="Times New Roman"/>
                <w:sz w:val="20"/>
                <w:szCs w:val="20"/>
                <w:color w:val="000000"/>
              </w:rPr>
              <w:t xml:space="preserve"> Custom laser name engraving ($3.00), Home setup service ($5.00).</w:t>
            </w:r>
          </w:p>
        </w:tc>
        <w:tc>
          <w:p>
            <w:pPr>
              <w:spacing w:before="40" w:after="40"/>
            </w:pPr>
          </w:p>
        </w:tc>
        <w:tc>
          <w:p>
            <w:pPr>
              <w:spacing w:before="40" w:after="40"/>
            </w:pPr>
          </w:p>
        </w:tc>
      </w:tr>
    </w:tbl>
    <w:p>
      <w:r>
        <w:br w:type="page"/>
      </w:r>
    </w:p>
    <w:p>
      <w:pPr>
        <w:spacing w:before="180" w:after="60" w:line="276" w:lineRule="auto"/>
      </w:pPr>
      <w:r>
        <w:rPr>
          <w:rFonts w:ascii="Times New Roman" w:hAnsi="Times New Roman" w:cs="Times New Roman"/>
          <w:sz w:val="24"/>
          <w:szCs w:val="24"/>
          <w:b/>
          <w:bCs/>
          <w:color w:val="1B365D"/>
        </w:rPr>
        <w:t xml:space="preserve">Appendix B: Empirical Hardware Bill of Materials (BOM) &amp; KHMERES Component Sourcing Proof</w:t>
      </w:r>
    </w:p>
    <w:p>
      <w:pPr>
        <w:jc w:val="both"/>
        <w:spacing w:before="80" w:after="80" w:line="276" w:lineRule="auto"/>
      </w:pPr>
      <w:r>
        <w:rPr>
          <w:rFonts w:ascii="Times New Roman" w:hAnsi="Times New Roman" w:cs="Times New Roman"/>
          <w:sz w:val="24"/>
          <w:szCs w:val="24"/>
        </w:rPr>
        <w:t xml:space="preserve">The hardware bill of materials is grounded directly in the commercial catalogue of </w:t>
      </w:r>
      <w:r>
        <w:rPr>
          <w:rFonts w:ascii="Times New Roman" w:hAnsi="Times New Roman" w:cs="Times New Roman"/>
          <w:sz w:val="24"/>
          <w:szCs w:val="24"/>
          <w:b/>
          <w:bCs/>
        </w:rPr>
        <w:t xml:space="preserve">KHMERES Electronics</w:t>
      </w:r>
      <w:r>
        <w:rPr>
          <w:rFonts w:ascii="Times New Roman" w:hAnsi="Times New Roman" w:cs="Times New Roman"/>
          <w:sz w:val="24"/>
          <w:szCs w:val="24"/>
        </w:rPr>
        <w:t xml:space="preserve"> (Boeung Salang, Toul Kork, Phnom Penh; www.khmeres.com), utilizing the </w:t>
      </w:r>
      <w:r>
        <w:rPr>
          <w:rFonts w:ascii="Times New Roman" w:hAnsi="Times New Roman" w:cs="Times New Roman"/>
          <w:sz w:val="24"/>
          <w:szCs w:val="24"/>
          <w:b/>
          <w:bCs/>
        </w:rPr>
        <w:t xml:space="preserve">ESP32 30Pin Bluetooth + WiFi Starter Learning Kit (40 Elements)</w:t>
      </w:r>
      <w:r>
        <w:rPr>
          <w:rFonts w:ascii="Times New Roman" w:hAnsi="Times New Roman" w:cs="Times New Roman"/>
          <w:sz w:val="24"/>
          <w:szCs w:val="24"/>
        </w:rPr>
        <w:t xml:space="preserve"> priced at </w:t>
      </w:r>
      <w:r>
        <w:rPr>
          <w:rFonts w:ascii="Times New Roman" w:hAnsi="Times New Roman" w:cs="Times New Roman"/>
          <w:sz w:val="24"/>
          <w:szCs w:val="24"/>
          <w:b/>
          <w:bCs/>
        </w:rPr>
        <w:t xml:space="preserve">US$ 20.00</w:t>
      </w:r>
      <w:r>
        <w:rPr>
          <w:rFonts w:ascii="Times New Roman" w:hAnsi="Times New Roman" w:cs="Times New Roman"/>
          <w:sz w:val="24"/>
          <w:szCs w:val="24"/>
        </w:rPr>
        <w:t xml:space="preserve"> (KHMERES Electronics, 2026).</w:t>
      </w:r>
    </w:p>
    <w:tbl>
      <w:tblPr>
        <w:tblW w:w="5000" w:type="pct"/>
        <w:tblBorders>
          <w:top w:val="single" w:sz="6" w:space="0" w:color="1B365D"/>
          <w:bottom w:val="single" w:sz="6" w:space="0" w:color="1B365D"/>
          <w:insideH w:val="single" w:sz="4" w:space="0" w:color="D1D5DB"/>
          <w:insideV w:val="single" w:sz="4" w:space="0" w:color="E5E7EB"/>
          <w:left w:val="none"/>
          <w:right w:val="none"/>
        </w:tblBorders>
        <w:tblCellMar>
          <w:top w:w="100" w:type="dxa"/>
          <w:bottom w:w="100" w:type="dxa"/>
          <w:left w:w="140" w:type="dxa"/>
          <w:right w:w="140" w:type="dxa"/>
        </w:tblCellMar>
      </w:tblPr>
      <w:tr>
        <w:trPr>
          <w:tblHeader/>
        </w:trPr>
        <w:tc>
          <w:tcPr>
            <w:shd w:val="clear" w:color="auto" w:fill="F3F4F6"/>
          </w:tcPr>
          <w:p>
            <w:pPr>
              <w:jc w:val="center"/>
              <w:spacing w:before="60" w:after="60"/>
            </w:pPr>
            <w:r>
              <w:rPr>
                <w:rFonts w:ascii="Times New Roman" w:hAnsi="Times New Roman" w:cs="Times New Roman"/>
                <w:sz w:val="22"/>
                <w:szCs w:val="22"/>
                <w:b/>
                <w:bCs/>
                <w:color w:val="1B365D"/>
              </w:rPr>
              <w:t xml:space="preserve">Item #</w:t>
            </w:r>
          </w:p>
        </w:tc>
        <w:tc>
          <w:tcPr>
            <w:shd w:val="clear" w:color="auto" w:fill="F3F4F6"/>
          </w:tcPr>
          <w:p>
            <w:pPr>
              <w:jc w:val="center"/>
              <w:spacing w:before="60" w:after="60"/>
            </w:pPr>
            <w:r>
              <w:rPr>
                <w:rFonts w:ascii="Times New Roman" w:hAnsi="Times New Roman" w:cs="Times New Roman"/>
                <w:sz w:val="22"/>
                <w:szCs w:val="22"/>
                <w:b/>
                <w:bCs/>
                <w:color w:val="1B365D"/>
              </w:rPr>
              <w:t xml:space="preserve">Physical Component Name</w:t>
            </w:r>
          </w:p>
        </w:tc>
        <w:tc>
          <w:tcPr>
            <w:shd w:val="clear" w:color="auto" w:fill="F3F4F6"/>
          </w:tcPr>
          <w:p>
            <w:pPr>
              <w:jc w:val="center"/>
              <w:spacing w:before="60" w:after="60"/>
            </w:pPr>
            <w:r>
              <w:rPr>
                <w:rFonts w:ascii="Times New Roman" w:hAnsi="Times New Roman" w:cs="Times New Roman"/>
                <w:sz w:val="22"/>
                <w:szCs w:val="22"/>
                <w:b/>
                <w:bCs/>
                <w:color w:val="1B365D"/>
              </w:rPr>
              <w:t xml:space="preserve">Sourcing Status (KHMERES Kit)</w:t>
            </w:r>
          </w:p>
        </w:tc>
        <w:tc>
          <w:tcPr>
            <w:shd w:val="clear" w:color="auto" w:fill="F3F4F6"/>
          </w:tcPr>
          <w:p>
            <w:pPr>
              <w:jc w:val="center"/>
              <w:spacing w:before="60" w:after="60"/>
            </w:pPr>
            <w:r>
              <w:rPr>
                <w:rFonts w:ascii="Times New Roman" w:hAnsi="Times New Roman" w:cs="Times New Roman"/>
                <w:sz w:val="22"/>
                <w:szCs w:val="22"/>
                <w:b/>
                <w:bCs/>
                <w:color w:val="1B365D"/>
              </w:rPr>
              <w:t xml:space="preserve">ESP32 Pin &amp; GPIO</w:t>
            </w:r>
          </w:p>
        </w:tc>
        <w:tc>
          <w:tcPr>
            <w:shd w:val="clear" w:color="auto" w:fill="F3F4F6"/>
          </w:tcPr>
          <w:p>
            <w:pPr>
              <w:jc w:val="center"/>
              <w:spacing w:before="60" w:after="60"/>
            </w:pPr>
            <w:r>
              <w:rPr>
                <w:rFonts w:ascii="Times New Roman" w:hAnsi="Times New Roman" w:cs="Times New Roman"/>
                <w:sz w:val="22"/>
                <w:szCs w:val="22"/>
                <w:b/>
                <w:bCs/>
                <w:color w:val="1B365D"/>
              </w:rPr>
              <w:t xml:space="preserve">Electrical Parameters</w:t>
            </w:r>
          </w:p>
        </w:tc>
        <w:tc>
          <w:tcPr>
            <w:shd w:val="clear" w:color="auto" w:fill="F3F4F6"/>
          </w:tcPr>
          <w:p>
            <w:pPr>
              <w:jc w:val="center"/>
              <w:spacing w:before="60" w:after="60"/>
            </w:pPr>
            <w:r>
              <w:rPr>
                <w:rFonts w:ascii="Times New Roman" w:hAnsi="Times New Roman" w:cs="Times New Roman"/>
                <w:sz w:val="22"/>
                <w:szCs w:val="22"/>
                <w:b/>
                <w:bCs/>
                <w:color w:val="1B365D"/>
              </w:rPr>
              <w:t xml:space="preserve">Functional System Purpose</w:t>
            </w:r>
          </w:p>
        </w:tc>
      </w:tr>
      <w:tr>
        <w:tc>
          <w:p>
            <w:pPr>
              <w:spacing w:before="40" w:after="40"/>
            </w:pPr>
            <w:r>
              <w:rPr>
                <w:rFonts w:ascii="Times New Roman" w:hAnsi="Times New Roman" w:cs="Times New Roman"/>
                <w:sz w:val="20"/>
                <w:szCs w:val="20"/>
                <w:b/>
                <w:bCs/>
                <w:color w:val="000000"/>
              </w:rPr>
              <w:t xml:space="preserve">1</w:t>
            </w:r>
          </w:p>
        </w:tc>
        <w:tc>
          <w:p>
            <w:pPr>
              <w:spacing w:before="40" w:after="40"/>
            </w:pPr>
            <w:r>
              <w:rPr>
                <w:rFonts w:ascii="Times New Roman" w:hAnsi="Times New Roman" w:cs="Times New Roman"/>
                <w:sz w:val="20"/>
                <w:szCs w:val="20"/>
                <w:b/>
                <w:bCs/>
                <w:color w:val="000000"/>
              </w:rPr>
              <w:t xml:space="preserve">ESP32 30P DevKit V1 Board</w:t>
            </w:r>
          </w:p>
        </w:tc>
        <w:tc>
          <w:p>
            <w:pPr>
              <w:spacing w:before="40" w:after="40"/>
            </w:pPr>
            <w:r>
              <w:rPr>
                <w:rFonts w:ascii="Times New Roman" w:hAnsi="Times New Roman" w:cs="Times New Roman"/>
                <w:sz w:val="20"/>
                <w:szCs w:val="20"/>
                <w:color w:val="000000"/>
              </w:rPr>
              <w:t xml:space="preserve">Included in $20 Kit</w:t>
            </w:r>
          </w:p>
        </w:tc>
        <w:tc>
          <w:p>
            <w:pPr>
              <w:spacing w:before="40" w:after="40"/>
            </w:pPr>
            <w:r>
              <w:rPr>
                <w:rFonts w:ascii="Times New Roman" w:hAnsi="Times New Roman" w:cs="Times New Roman"/>
                <w:sz w:val="20"/>
                <w:szCs w:val="20"/>
                <w:color w:val="000000"/>
              </w:rPr>
              <w:t xml:space="preserve">Core MCU</w:t>
            </w:r>
          </w:p>
        </w:tc>
        <w:tc>
          <w:p>
            <w:pPr>
              <w:spacing w:before="40" w:after="40"/>
            </w:pPr>
            <w:r>
              <w:rPr>
                <w:rFonts w:ascii="Times New Roman" w:hAnsi="Times New Roman" w:cs="Times New Roman"/>
                <w:sz w:val="20"/>
                <w:szCs w:val="20"/>
                <w:color w:val="000000"/>
              </w:rPr>
              <w:t xml:space="preserve">3.3V Logic / 5V VIN, 240MHz Dual Core, Wi-Fi + BLE</w:t>
            </w:r>
          </w:p>
        </w:tc>
        <w:tc>
          <w:p>
            <w:pPr>
              <w:spacing w:before="40" w:after="40"/>
            </w:pPr>
            <w:r>
              <w:rPr>
                <w:rFonts w:ascii="Times New Roman" w:hAnsi="Times New Roman" w:cs="Times New Roman"/>
                <w:sz w:val="20"/>
                <w:szCs w:val="20"/>
                <w:color w:val="000000"/>
              </w:rPr>
              <w:t xml:space="preserve">Central processing unit, MQTT client, state machine, schedule controller.</w:t>
            </w:r>
          </w:p>
        </w:tc>
      </w:tr>
      <w:tr>
        <w:tc>
          <w:p>
            <w:pPr>
              <w:spacing w:before="40" w:after="40"/>
            </w:pPr>
            <w:r>
              <w:rPr>
                <w:rFonts w:ascii="Times New Roman" w:hAnsi="Times New Roman" w:cs="Times New Roman"/>
                <w:sz w:val="20"/>
                <w:szCs w:val="20"/>
                <w:b/>
                <w:bCs/>
                <w:color w:val="000000"/>
              </w:rPr>
              <w:t xml:space="preserve">2</w:t>
            </w:r>
          </w:p>
        </w:tc>
        <w:tc>
          <w:p>
            <w:pPr>
              <w:spacing w:before="40" w:after="40"/>
            </w:pPr>
            <w:r>
              <w:rPr>
                <w:rFonts w:ascii="Times New Roman" w:hAnsi="Times New Roman" w:cs="Times New Roman"/>
                <w:sz w:val="20"/>
                <w:szCs w:val="20"/>
                <w:b/>
                <w:bCs/>
                <w:color w:val="000000"/>
              </w:rPr>
              <w:t xml:space="preserve">ESP32 30P Power Board Shield</w:t>
            </w:r>
          </w:p>
        </w:tc>
        <w:tc>
          <w:p>
            <w:pPr>
              <w:spacing w:before="40" w:after="40"/>
            </w:pPr>
            <w:r>
              <w:rPr>
                <w:rFonts w:ascii="Times New Roman" w:hAnsi="Times New Roman" w:cs="Times New Roman"/>
                <w:sz w:val="20"/>
                <w:szCs w:val="20"/>
                <w:color w:val="000000"/>
              </w:rPr>
              <w:t xml:space="preserve">Included in $20 Kit</w:t>
            </w:r>
          </w:p>
        </w:tc>
        <w:tc>
          <w:p>
            <w:pPr>
              <w:spacing w:before="40" w:after="40"/>
            </w:pPr>
            <w:r>
              <w:rPr>
                <w:rFonts w:ascii="Times New Roman" w:hAnsi="Times New Roman" w:cs="Times New Roman"/>
                <w:sz w:val="20"/>
                <w:szCs w:val="20"/>
                <w:color w:val="000000"/>
              </w:rPr>
              <w:t xml:space="preserve">Host Base Shield</w:t>
            </w:r>
          </w:p>
        </w:tc>
        <w:tc>
          <w:p>
            <w:pPr>
              <w:spacing w:before="40" w:after="40"/>
            </w:pPr>
            <w:r>
              <w:rPr>
                <w:rFonts w:ascii="Times New Roman" w:hAnsi="Times New Roman" w:cs="Times New Roman"/>
                <w:sz w:val="20"/>
                <w:szCs w:val="20"/>
                <w:color w:val="000000"/>
              </w:rPr>
              <w:t xml:space="preserve">5V DC Jack / USB input; 3.3V &amp; 5V multi-pin power rails</w:t>
            </w:r>
          </w:p>
        </w:tc>
        <w:tc>
          <w:p>
            <w:pPr>
              <w:spacing w:before="40" w:after="40"/>
            </w:pPr>
            <w:r>
              <w:rPr>
                <w:rFonts w:ascii="Times New Roman" w:hAnsi="Times New Roman" w:cs="Times New Roman"/>
                <w:sz w:val="20"/>
                <w:szCs w:val="20"/>
                <w:color w:val="000000"/>
              </w:rPr>
              <w:t xml:space="preserve">Distributes clean regulated 5V power to servo, LCD, and sensor; prevents brownouts.</w:t>
            </w:r>
          </w:p>
        </w:tc>
      </w:tr>
      <w:tr>
        <w:tc>
          <w:p>
            <w:pPr>
              <w:spacing w:before="40" w:after="40"/>
            </w:pPr>
            <w:r>
              <w:rPr>
                <w:rFonts w:ascii="Times New Roman" w:hAnsi="Times New Roman" w:cs="Times New Roman"/>
                <w:sz w:val="20"/>
                <w:szCs w:val="20"/>
                <w:b/>
                <w:bCs/>
                <w:color w:val="000000"/>
              </w:rPr>
              <w:t xml:space="preserve">3</w:t>
            </w:r>
          </w:p>
        </w:tc>
        <w:tc>
          <w:p>
            <w:pPr>
              <w:spacing w:before="40" w:after="40"/>
            </w:pPr>
            <w:r>
              <w:rPr>
                <w:rFonts w:ascii="Times New Roman" w:hAnsi="Times New Roman" w:cs="Times New Roman"/>
                <w:sz w:val="20"/>
                <w:szCs w:val="20"/>
                <w:b/>
                <w:bCs/>
                <w:color w:val="000000"/>
              </w:rPr>
              <w:t xml:space="preserve">SG90S Micro Servo Motor</w:t>
            </w:r>
          </w:p>
        </w:tc>
        <w:tc>
          <w:p>
            <w:pPr>
              <w:spacing w:before="40" w:after="40"/>
            </w:pPr>
            <w:r>
              <w:rPr>
                <w:rFonts w:ascii="Times New Roman" w:hAnsi="Times New Roman" w:cs="Times New Roman"/>
                <w:sz w:val="20"/>
                <w:szCs w:val="20"/>
                <w:color w:val="000000"/>
              </w:rPr>
              <w:t xml:space="preserve">Included in $20 Kit</w:t>
            </w:r>
          </w:p>
        </w:tc>
        <w:tc>
          <w:p>
            <w:pPr>
              <w:spacing w:before="40" w:after="40"/>
            </w:pPr>
            <w:r>
              <w:rPr>
                <w:rFonts w:ascii="Times New Roman" w:hAnsi="Times New Roman" w:cs="Times New Roman"/>
                <w:sz w:val="20"/>
                <w:szCs w:val="20"/>
                <w:color w:val="000000"/>
              </w:rPr>
              <w:t xml:space="preserve">Pin 22 (GPIO 18)</w:t>
            </w:r>
          </w:p>
        </w:tc>
        <w:tc>
          <w:p>
            <w:pPr>
              <w:spacing w:before="40" w:after="40"/>
            </w:pPr>
            <w:r>
              <w:rPr>
                <w:rFonts w:ascii="Times New Roman" w:hAnsi="Times New Roman" w:cs="Times New Roman"/>
                <w:sz w:val="20"/>
                <w:szCs w:val="20"/>
                <w:color w:val="000000"/>
              </w:rPr>
              <w:t xml:space="preserve">5V DC, PWM Signal (3.3V), 0° (Closed) to 85° (Open)</w:t>
            </w:r>
          </w:p>
        </w:tc>
        <w:tc>
          <w:p>
            <w:pPr>
              <w:spacing w:before="40" w:after="40"/>
            </w:pPr>
            <w:r>
              <w:rPr>
                <w:rFonts w:ascii="Times New Roman" w:hAnsi="Times New Roman" w:cs="Times New Roman"/>
                <w:sz w:val="20"/>
                <w:szCs w:val="20"/>
                <w:color w:val="000000"/>
              </w:rPr>
              <w:t xml:space="preserve">Actuates the rotational dispenser shutter gate; duration controlled in ms.</w:t>
            </w:r>
          </w:p>
        </w:tc>
      </w:tr>
      <w:tr>
        <w:tc>
          <w:p>
            <w:pPr>
              <w:spacing w:before="40" w:after="40"/>
            </w:pPr>
            <w:r>
              <w:rPr>
                <w:rFonts w:ascii="Times New Roman" w:hAnsi="Times New Roman" w:cs="Times New Roman"/>
                <w:sz w:val="20"/>
                <w:szCs w:val="20"/>
                <w:b/>
                <w:bCs/>
                <w:color w:val="000000"/>
              </w:rPr>
              <w:t xml:space="preserve">4</w:t>
            </w:r>
          </w:p>
        </w:tc>
        <w:tc>
          <w:p>
            <w:pPr>
              <w:spacing w:before="40" w:after="40"/>
            </w:pPr>
            <w:r>
              <w:rPr>
                <w:rFonts w:ascii="Times New Roman" w:hAnsi="Times New Roman" w:cs="Times New Roman"/>
                <w:sz w:val="20"/>
                <w:szCs w:val="20"/>
                <w:b/>
                <w:bCs/>
                <w:color w:val="000000"/>
              </w:rPr>
              <w:t xml:space="preserve">16x2 I2C LCD Display Module</w:t>
            </w:r>
          </w:p>
        </w:tc>
        <w:tc>
          <w:p>
            <w:pPr>
              <w:spacing w:before="40" w:after="40"/>
            </w:pPr>
            <w:r>
              <w:rPr>
                <w:rFonts w:ascii="Times New Roman" w:hAnsi="Times New Roman" w:cs="Times New Roman"/>
                <w:sz w:val="20"/>
                <w:szCs w:val="20"/>
                <w:color w:val="000000"/>
              </w:rPr>
              <w:t xml:space="preserve">Included in $20 Kit</w:t>
            </w:r>
          </w:p>
        </w:tc>
        <w:tc>
          <w:p>
            <w:pPr>
              <w:spacing w:before="40" w:after="40"/>
            </w:pPr>
            <w:r>
              <w:rPr>
                <w:rFonts w:ascii="Times New Roman" w:hAnsi="Times New Roman" w:cs="Times New Roman"/>
                <w:sz w:val="20"/>
                <w:szCs w:val="20"/>
                <w:color w:val="000000"/>
              </w:rPr>
              <w:t xml:space="preserve">Pin 24 (SDA / GPIO 21)</w:t>
            </w:r>
          </w:p>
          <w:p>
            <w:pPr>
              <w:spacing w:before="40" w:after="40"/>
            </w:pPr>
            <w:r>
              <w:rPr>
                <w:rFonts w:ascii="Times New Roman" w:hAnsi="Times New Roman" w:cs="Times New Roman"/>
                <w:sz w:val="20"/>
                <w:szCs w:val="20"/>
                <w:color w:val="000000"/>
              </w:rPr>
              <w:t xml:space="preserve">Pin 27 (SCL / GPIO 22)</w:t>
            </w:r>
          </w:p>
        </w:tc>
        <w:tc>
          <w:p>
            <w:pPr>
              <w:spacing w:before="40" w:after="40"/>
            </w:pPr>
            <w:r>
              <w:rPr>
                <w:rFonts w:ascii="Times New Roman" w:hAnsi="Times New Roman" w:cs="Times New Roman"/>
                <w:sz w:val="20"/>
                <w:szCs w:val="20"/>
                <w:color w:val="000000"/>
              </w:rPr>
              <w:t xml:space="preserve">5V VCC, 3.3V I2C Bus (Address 0x27)</w:t>
            </w:r>
          </w:p>
        </w:tc>
        <w:tc>
          <w:p>
            <w:pPr>
              <w:spacing w:before="40" w:after="40"/>
            </w:pPr>
            <w:r>
              <w:rPr>
                <w:rFonts w:ascii="Times New Roman" w:hAnsi="Times New Roman" w:cs="Times New Roman"/>
                <w:sz w:val="20"/>
                <w:szCs w:val="20"/>
                <w:color w:val="000000"/>
              </w:rPr>
              <w:t xml:space="preserve">Visual on-device interface: displays local time, Wi-Fi status, hopper fill %, countdown.</w:t>
            </w:r>
          </w:p>
        </w:tc>
      </w:tr>
      <w:tr>
        <w:tc>
          <w:p>
            <w:pPr>
              <w:spacing w:before="40" w:after="40"/>
            </w:pPr>
            <w:r>
              <w:rPr>
                <w:rFonts w:ascii="Times New Roman" w:hAnsi="Times New Roman" w:cs="Times New Roman"/>
                <w:sz w:val="20"/>
                <w:szCs w:val="20"/>
                <w:b/>
                <w:bCs/>
                <w:color w:val="000000"/>
              </w:rPr>
              <w:t xml:space="preserve">5</w:t>
            </w:r>
          </w:p>
        </w:tc>
        <w:tc>
          <w:p>
            <w:pPr>
              <w:spacing w:before="40" w:after="40"/>
            </w:pPr>
            <w:r>
              <w:rPr>
                <w:rFonts w:ascii="Times New Roman" w:hAnsi="Times New Roman" w:cs="Times New Roman"/>
                <w:sz w:val="20"/>
                <w:szCs w:val="20"/>
                <w:b/>
                <w:bCs/>
                <w:color w:val="000000"/>
              </w:rPr>
              <w:t xml:space="preserve">HC-SR04 Ultrasonic Sensor</w:t>
            </w:r>
          </w:p>
        </w:tc>
        <w:tc>
          <w:p>
            <w:pPr>
              <w:spacing w:before="40" w:after="40"/>
            </w:pPr>
            <w:r>
              <w:rPr>
                <w:rFonts w:ascii="Times New Roman" w:hAnsi="Times New Roman" w:cs="Times New Roman"/>
                <w:sz w:val="20"/>
                <w:szCs w:val="20"/>
                <w:color w:val="000000"/>
              </w:rPr>
              <w:t xml:space="preserve">Included in $20 Kit</w:t>
            </w:r>
          </w:p>
        </w:tc>
        <w:tc>
          <w:p>
            <w:pPr>
              <w:spacing w:before="40" w:after="40"/>
            </w:pPr>
            <w:r>
              <w:rPr>
                <w:rFonts w:ascii="Times New Roman" w:hAnsi="Times New Roman" w:cs="Times New Roman"/>
                <w:sz w:val="20"/>
                <w:szCs w:val="20"/>
                <w:color w:val="000000"/>
              </w:rPr>
              <w:t xml:space="preserve">Pin 7 (TRIG / GPIO 32)</w:t>
            </w:r>
          </w:p>
          <w:p>
            <w:pPr>
              <w:spacing w:before="40" w:after="40"/>
            </w:pPr>
            <w:r>
              <w:rPr>
                <w:rFonts w:ascii="Times New Roman" w:hAnsi="Times New Roman" w:cs="Times New Roman"/>
                <w:sz w:val="20"/>
                <w:szCs w:val="20"/>
                <w:color w:val="000000"/>
              </w:rPr>
              <w:t xml:space="preserve">Pin 6 (ECHO / GPIO 35)</w:t>
            </w:r>
          </w:p>
        </w:tc>
        <w:tc>
          <w:p>
            <w:pPr>
              <w:spacing w:before="40" w:after="40"/>
            </w:pPr>
            <w:r>
              <w:rPr>
                <w:rFonts w:ascii="Times New Roman" w:hAnsi="Times New Roman" w:cs="Times New Roman"/>
                <w:sz w:val="20"/>
                <w:szCs w:val="20"/>
                <w:color w:val="000000"/>
              </w:rPr>
              <w:t xml:space="preserve">5V VCC; 10us trigger pulse; echo return width (1k ohm divider)</w:t>
            </w:r>
          </w:p>
        </w:tc>
        <w:tc>
          <w:p>
            <w:pPr>
              <w:spacing w:before="40" w:after="40"/>
            </w:pPr>
            <w:r>
              <w:rPr>
                <w:rFonts w:ascii="Times New Roman" w:hAnsi="Times New Roman" w:cs="Times New Roman"/>
                <w:sz w:val="20"/>
                <w:szCs w:val="20"/>
                <w:color w:val="000000"/>
              </w:rPr>
              <w:t xml:space="preserve">Measures distance to dry food surface; calculates real-time hopper fullness (0%–100%).</w:t>
            </w:r>
          </w:p>
        </w:tc>
      </w:tr>
      <w:tr>
        <w:tc>
          <w:p>
            <w:pPr>
              <w:spacing w:before="40" w:after="40"/>
            </w:pPr>
            <w:r>
              <w:rPr>
                <w:rFonts w:ascii="Times New Roman" w:hAnsi="Times New Roman" w:cs="Times New Roman"/>
                <w:sz w:val="20"/>
                <w:szCs w:val="20"/>
                <w:b/>
                <w:bCs/>
                <w:color w:val="000000"/>
              </w:rPr>
              <w:t xml:space="preserve">6</w:t>
            </w:r>
          </w:p>
        </w:tc>
        <w:tc>
          <w:p>
            <w:pPr>
              <w:spacing w:before="40" w:after="40"/>
            </w:pPr>
            <w:r>
              <w:rPr>
                <w:rFonts w:ascii="Times New Roman" w:hAnsi="Times New Roman" w:cs="Times New Roman"/>
                <w:sz w:val="20"/>
                <w:szCs w:val="20"/>
                <w:b/>
                <w:bCs/>
                <w:color w:val="000000"/>
              </w:rPr>
              <w:t xml:space="preserve">DS1302 Real-Time Clock Module</w:t>
            </w:r>
          </w:p>
        </w:tc>
        <w:tc>
          <w:p>
            <w:pPr>
              <w:spacing w:before="40" w:after="40"/>
            </w:pPr>
            <w:r>
              <w:rPr>
                <w:rFonts w:ascii="Times New Roman" w:hAnsi="Times New Roman" w:cs="Times New Roman"/>
                <w:sz w:val="20"/>
                <w:szCs w:val="20"/>
                <w:color w:val="000000"/>
              </w:rPr>
              <w:t xml:space="preserve">Included in $20 Kit</w:t>
            </w:r>
          </w:p>
        </w:tc>
        <w:tc>
          <w:p>
            <w:pPr>
              <w:spacing w:before="40" w:after="40"/>
            </w:pPr>
            <w:r>
              <w:rPr>
                <w:rFonts w:ascii="Times New Roman" w:hAnsi="Times New Roman" w:cs="Times New Roman"/>
                <w:sz w:val="20"/>
                <w:szCs w:val="20"/>
                <w:color w:val="000000"/>
              </w:rPr>
              <w:t xml:space="preserve">Pin 28 (CLK / GPIO 23)</w:t>
            </w:r>
          </w:p>
          <w:p>
            <w:pPr>
              <w:spacing w:before="40" w:after="40"/>
            </w:pPr>
            <w:r>
              <w:rPr>
                <w:rFonts w:ascii="Times New Roman" w:hAnsi="Times New Roman" w:cs="Times New Roman"/>
                <w:sz w:val="20"/>
                <w:szCs w:val="20"/>
                <w:color w:val="000000"/>
              </w:rPr>
              <w:t xml:space="preserve">Pin 23 (DAT / GPIO 19)</w:t>
            </w:r>
          </w:p>
          <w:p>
            <w:pPr>
              <w:spacing w:before="40" w:after="40"/>
            </w:pPr>
            <w:r>
              <w:rPr>
                <w:rFonts w:ascii="Times New Roman" w:hAnsi="Times New Roman" w:cs="Times New Roman"/>
                <w:sz w:val="20"/>
                <w:szCs w:val="20"/>
                <w:color w:val="000000"/>
              </w:rPr>
              <w:t xml:space="preserve">Pin 10 (RST / GPIO 26)</w:t>
            </w:r>
          </w:p>
        </w:tc>
        <w:tc>
          <w:p>
            <w:pPr>
              <w:spacing w:before="40" w:after="40"/>
            </w:pPr>
            <w:r>
              <w:rPr>
                <w:rFonts w:ascii="Times New Roman" w:hAnsi="Times New Roman" w:cs="Times New Roman"/>
                <w:sz w:val="20"/>
                <w:szCs w:val="20"/>
                <w:color w:val="000000"/>
              </w:rPr>
              <w:t xml:space="preserve">3.3V VCC, 3-wire synchronous serial interface</w:t>
            </w:r>
          </w:p>
        </w:tc>
        <w:tc>
          <w:p>
            <w:pPr>
              <w:spacing w:before="40" w:after="40"/>
            </w:pPr>
            <w:r>
              <w:rPr>
                <w:rFonts w:ascii="Times New Roman" w:hAnsi="Times New Roman" w:cs="Times New Roman"/>
                <w:sz w:val="20"/>
                <w:szCs w:val="20"/>
                <w:color w:val="000000"/>
              </w:rPr>
              <w:t xml:space="preserve">Independent timekeeping; maintains schedule triggers even when Wi-Fi is disconnected.</w:t>
            </w:r>
          </w:p>
        </w:tc>
      </w:tr>
      <w:tr>
        <w:tc>
          <w:p>
            <w:pPr>
              <w:spacing w:before="40" w:after="40"/>
            </w:pPr>
            <w:r>
              <w:rPr>
                <w:rFonts w:ascii="Times New Roman" w:hAnsi="Times New Roman" w:cs="Times New Roman"/>
                <w:sz w:val="20"/>
                <w:szCs w:val="20"/>
                <w:b/>
                <w:bCs/>
                <w:color w:val="000000"/>
              </w:rPr>
              <w:t xml:space="preserve">7</w:t>
            </w:r>
          </w:p>
        </w:tc>
        <w:tc>
          <w:p>
            <w:pPr>
              <w:spacing w:before="40" w:after="40"/>
            </w:pPr>
            <w:r>
              <w:rPr>
                <w:rFonts w:ascii="Times New Roman" w:hAnsi="Times New Roman" w:cs="Times New Roman"/>
                <w:sz w:val="20"/>
                <w:szCs w:val="20"/>
                <w:b/>
                <w:bCs/>
                <w:color w:val="000000"/>
              </w:rPr>
              <w:t xml:space="preserve">Sony CR2032 3V Lithium Battery</w:t>
            </w:r>
          </w:p>
        </w:tc>
        <w:tc>
          <w:p>
            <w:pPr>
              <w:spacing w:before="40" w:after="40"/>
            </w:pPr>
            <w:r>
              <w:rPr>
                <w:rFonts w:ascii="Times New Roman" w:hAnsi="Times New Roman" w:cs="Times New Roman"/>
                <w:sz w:val="20"/>
                <w:szCs w:val="20"/>
                <w:color w:val="000000"/>
              </w:rPr>
              <w:t xml:space="preserve">Included in $20 Kit</w:t>
            </w:r>
          </w:p>
        </w:tc>
        <w:tc>
          <w:p>
            <w:pPr>
              <w:spacing w:before="40" w:after="40"/>
            </w:pPr>
            <w:r>
              <w:rPr>
                <w:rFonts w:ascii="Times New Roman" w:hAnsi="Times New Roman" w:cs="Times New Roman"/>
                <w:sz w:val="20"/>
                <w:szCs w:val="20"/>
                <w:color w:val="000000"/>
              </w:rPr>
              <w:t xml:space="preserve">Coin-cell slot on DS1302</w:t>
            </w:r>
          </w:p>
        </w:tc>
        <w:tc>
          <w:p>
            <w:pPr>
              <w:spacing w:before="40" w:after="40"/>
            </w:pPr>
            <w:r>
              <w:rPr>
                <w:rFonts w:ascii="Times New Roman" w:hAnsi="Times New Roman" w:cs="Times New Roman"/>
                <w:sz w:val="20"/>
                <w:szCs w:val="20"/>
                <w:color w:val="000000"/>
              </w:rPr>
              <w:t xml:space="preserve">3.0V DC, 220mAh</w:t>
            </w:r>
          </w:p>
        </w:tc>
        <w:tc>
          <w:p>
            <w:pPr>
              <w:spacing w:before="40" w:after="40"/>
            </w:pPr>
            <w:r>
              <w:rPr>
                <w:rFonts w:ascii="Times New Roman" w:hAnsi="Times New Roman" w:cs="Times New Roman"/>
                <w:sz w:val="20"/>
                <w:szCs w:val="20"/>
                <w:color w:val="000000"/>
              </w:rPr>
              <w:t xml:space="preserve">Backup power source ensuring the DS1302 RTC keeps time for &gt;2 years without main power.</w:t>
            </w:r>
          </w:p>
        </w:tc>
      </w:tr>
      <w:tr>
        <w:tc>
          <w:p>
            <w:pPr>
              <w:spacing w:before="40" w:after="40"/>
            </w:pPr>
            <w:r>
              <w:rPr>
                <w:rFonts w:ascii="Times New Roman" w:hAnsi="Times New Roman" w:cs="Times New Roman"/>
                <w:sz w:val="20"/>
                <w:szCs w:val="20"/>
                <w:b/>
                <w:bCs/>
                <w:color w:val="000000"/>
              </w:rPr>
              <w:t xml:space="preserve">8</w:t>
            </w:r>
          </w:p>
        </w:tc>
        <w:tc>
          <w:p>
            <w:pPr>
              <w:spacing w:before="40" w:after="40"/>
            </w:pPr>
            <w:r>
              <w:rPr>
                <w:rFonts w:ascii="Times New Roman" w:hAnsi="Times New Roman" w:cs="Times New Roman"/>
                <w:sz w:val="20"/>
                <w:szCs w:val="20"/>
                <w:b/>
                <w:bCs/>
                <w:color w:val="000000"/>
              </w:rPr>
              <w:t xml:space="preserve">Tactile Push Button</w:t>
            </w:r>
          </w:p>
        </w:tc>
        <w:tc>
          <w:p>
            <w:pPr>
              <w:spacing w:before="40" w:after="40"/>
            </w:pPr>
            <w:r>
              <w:rPr>
                <w:rFonts w:ascii="Times New Roman" w:hAnsi="Times New Roman" w:cs="Times New Roman"/>
                <w:sz w:val="20"/>
                <w:szCs w:val="20"/>
                <w:color w:val="000000"/>
              </w:rPr>
              <w:t xml:space="preserve">Included in $20 Kit</w:t>
            </w:r>
          </w:p>
        </w:tc>
        <w:tc>
          <w:p>
            <w:pPr>
              <w:spacing w:before="40" w:after="40"/>
            </w:pPr>
            <w:r>
              <w:rPr>
                <w:rFonts w:ascii="Times New Roman" w:hAnsi="Times New Roman" w:cs="Times New Roman"/>
                <w:sz w:val="20"/>
                <w:szCs w:val="20"/>
                <w:color w:val="000000"/>
              </w:rPr>
              <w:t xml:space="preserve">Pin 11 (GPIO 27)</w:t>
            </w:r>
          </w:p>
        </w:tc>
        <w:tc>
          <w:p>
            <w:pPr>
              <w:spacing w:before="40" w:after="40"/>
            </w:pPr>
            <w:r>
              <w:rPr>
                <w:rFonts w:ascii="Times New Roman" w:hAnsi="Times New Roman" w:cs="Times New Roman"/>
                <w:sz w:val="20"/>
                <w:szCs w:val="20"/>
                <w:color w:val="000000"/>
              </w:rPr>
              <w:t xml:space="preserve">Active LOW (INPUT_PULLUP), debounced in firmware</w:t>
            </w:r>
          </w:p>
        </w:tc>
        <w:tc>
          <w:p>
            <w:pPr>
              <w:spacing w:before="40" w:after="40"/>
            </w:pPr>
            <w:r>
              <w:rPr>
                <w:rFonts w:ascii="Times New Roman" w:hAnsi="Times New Roman" w:cs="Times New Roman"/>
                <w:sz w:val="20"/>
                <w:szCs w:val="20"/>
                <w:color w:val="000000"/>
              </w:rPr>
              <w:t xml:space="preserve">Physical manual dispensing button for family members without smartphone access.</w:t>
            </w:r>
          </w:p>
        </w:tc>
      </w:tr>
      <w:tr>
        <w:tc>
          <w:p>
            <w:pPr>
              <w:spacing w:before="40" w:after="40"/>
            </w:pPr>
            <w:r>
              <w:rPr>
                <w:rFonts w:ascii="Times New Roman" w:hAnsi="Times New Roman" w:cs="Times New Roman"/>
                <w:sz w:val="20"/>
                <w:szCs w:val="20"/>
                <w:b/>
                <w:bCs/>
                <w:color w:val="000000"/>
              </w:rPr>
              <w:t xml:space="preserve">9</w:t>
            </w:r>
          </w:p>
        </w:tc>
        <w:tc>
          <w:p>
            <w:pPr>
              <w:spacing w:before="40" w:after="40"/>
            </w:pPr>
            <w:r>
              <w:rPr>
                <w:rFonts w:ascii="Times New Roman" w:hAnsi="Times New Roman" w:cs="Times New Roman"/>
                <w:sz w:val="20"/>
                <w:szCs w:val="20"/>
                <w:b/>
                <w:bCs/>
                <w:color w:val="000000"/>
              </w:rPr>
              <w:t xml:space="preserve">Active Buzzer Module</w:t>
            </w:r>
          </w:p>
        </w:tc>
        <w:tc>
          <w:p>
            <w:pPr>
              <w:spacing w:before="40" w:after="40"/>
            </w:pPr>
            <w:r>
              <w:rPr>
                <w:rFonts w:ascii="Times New Roman" w:hAnsi="Times New Roman" w:cs="Times New Roman"/>
                <w:sz w:val="20"/>
                <w:szCs w:val="20"/>
                <w:color w:val="000000"/>
              </w:rPr>
              <w:t xml:space="preserve">Included in $20 Kit</w:t>
            </w:r>
          </w:p>
        </w:tc>
        <w:tc>
          <w:p>
            <w:pPr>
              <w:spacing w:before="40" w:after="40"/>
            </w:pPr>
            <w:r>
              <w:rPr>
                <w:rFonts w:ascii="Times New Roman" w:hAnsi="Times New Roman" w:cs="Times New Roman"/>
                <w:sz w:val="20"/>
                <w:szCs w:val="20"/>
                <w:color w:val="000000"/>
              </w:rPr>
              <w:t xml:space="preserve">Pin 9 (GPIO 25)</w:t>
            </w:r>
          </w:p>
        </w:tc>
        <w:tc>
          <w:p>
            <w:pPr>
              <w:spacing w:before="40" w:after="40"/>
            </w:pPr>
            <w:r>
              <w:rPr>
                <w:rFonts w:ascii="Times New Roman" w:hAnsi="Times New Roman" w:cs="Times New Roman"/>
                <w:sz w:val="20"/>
                <w:szCs w:val="20"/>
                <w:color w:val="000000"/>
              </w:rPr>
              <w:t xml:space="preserve">3.3V Digital Output, programmed audio chimes</w:t>
            </w:r>
          </w:p>
        </w:tc>
        <w:tc>
          <w:p>
            <w:pPr>
              <w:spacing w:before="40" w:after="40"/>
            </w:pPr>
            <w:r>
              <w:rPr>
                <w:rFonts w:ascii="Times New Roman" w:hAnsi="Times New Roman" w:cs="Times New Roman"/>
                <w:sz w:val="20"/>
                <w:szCs w:val="20"/>
                <w:color w:val="000000"/>
              </w:rPr>
              <w:t xml:space="preserve">Emits distinct tones: 2-tone feeding call chime, completion chirp, error alert beeps.</w:t>
            </w:r>
          </w:p>
        </w:tc>
      </w:tr>
      <w:tr>
        <w:tc>
          <w:p>
            <w:pPr>
              <w:spacing w:before="40" w:after="40"/>
            </w:pPr>
            <w:r>
              <w:rPr>
                <w:rFonts w:ascii="Times New Roman" w:hAnsi="Times New Roman" w:cs="Times New Roman"/>
                <w:sz w:val="20"/>
                <w:szCs w:val="20"/>
                <w:b/>
                <w:bCs/>
                <w:color w:val="000000"/>
              </w:rPr>
              <w:t xml:space="preserve">10</w:t>
            </w:r>
          </w:p>
        </w:tc>
        <w:tc>
          <w:p>
            <w:pPr>
              <w:spacing w:before="40" w:after="40"/>
            </w:pPr>
            <w:r>
              <w:rPr>
                <w:rFonts w:ascii="Times New Roman" w:hAnsi="Times New Roman" w:cs="Times New Roman"/>
                <w:sz w:val="20"/>
                <w:szCs w:val="20"/>
                <w:b/>
                <w:bCs/>
                <w:color w:val="000000"/>
              </w:rPr>
              <w:t xml:space="preserve">Resistors &amp; Jumper Wires</w:t>
            </w:r>
          </w:p>
        </w:tc>
        <w:tc>
          <w:p>
            <w:pPr>
              <w:spacing w:before="40" w:after="40"/>
            </w:pPr>
            <w:r>
              <w:rPr>
                <w:rFonts w:ascii="Times New Roman" w:hAnsi="Times New Roman" w:cs="Times New Roman"/>
                <w:sz w:val="20"/>
                <w:szCs w:val="20"/>
                <w:color w:val="000000"/>
              </w:rPr>
              <w:t xml:space="preserve">Included in $20 Kit</w:t>
            </w:r>
          </w:p>
        </w:tc>
        <w:tc>
          <w:p>
            <w:pPr>
              <w:spacing w:before="40" w:after="40"/>
            </w:pPr>
            <w:r>
              <w:rPr>
                <w:rFonts w:ascii="Times New Roman" w:hAnsi="Times New Roman" w:cs="Times New Roman"/>
                <w:sz w:val="20"/>
                <w:szCs w:val="20"/>
                <w:color w:val="000000"/>
              </w:rPr>
              <w:t xml:space="preserve">Across circuit rails</w:t>
            </w:r>
          </w:p>
        </w:tc>
        <w:tc>
          <w:p>
            <w:pPr>
              <w:spacing w:before="40" w:after="40"/>
            </w:pPr>
            <w:r>
              <w:rPr>
                <w:rFonts w:ascii="Times New Roman" w:hAnsi="Times New Roman" w:cs="Times New Roman"/>
                <w:sz w:val="20"/>
                <w:szCs w:val="20"/>
                <w:color w:val="000000"/>
              </w:rPr>
              <w:t xml:space="preserve">1k ohm (echo divider), male-to-male &amp; male-to-female leads</w:t>
            </w:r>
          </w:p>
        </w:tc>
        <w:tc>
          <w:p>
            <w:pPr>
              <w:spacing w:before="40" w:after="40"/>
            </w:pPr>
            <w:r>
              <w:rPr>
                <w:rFonts w:ascii="Times New Roman" w:hAnsi="Times New Roman" w:cs="Times New Roman"/>
                <w:sz w:val="20"/>
                <w:szCs w:val="20"/>
                <w:color w:val="000000"/>
              </w:rPr>
              <w:t xml:space="preserve">Circuit wiring, signal protection, and sensor interconnects.</w:t>
            </w:r>
          </w:p>
        </w:tc>
      </w:tr>
      <w:tr>
        <w:tc>
          <w:p>
            <w:pPr>
              <w:spacing w:before="40" w:after="40"/>
            </w:pPr>
            <w:r>
              <w:rPr>
                <w:rFonts w:ascii="Times New Roman" w:hAnsi="Times New Roman" w:cs="Times New Roman"/>
                <w:sz w:val="20"/>
                <w:szCs w:val="20"/>
                <w:b/>
                <w:bCs/>
                <w:color w:val="000000"/>
              </w:rPr>
              <w:t xml:space="preserve">11</w:t>
            </w:r>
          </w:p>
        </w:tc>
        <w:tc>
          <w:p>
            <w:pPr>
              <w:spacing w:before="40" w:after="40"/>
            </w:pPr>
            <w:r>
              <w:rPr>
                <w:rFonts w:ascii="Times New Roman" w:hAnsi="Times New Roman" w:cs="Times New Roman"/>
                <w:sz w:val="20"/>
                <w:szCs w:val="20"/>
                <w:b/>
                <w:bCs/>
                <w:color w:val="000000"/>
              </w:rPr>
              <w:t xml:space="preserve">External Regulated 5V 2A Adapter</w:t>
            </w:r>
          </w:p>
        </w:tc>
        <w:tc>
          <w:p>
            <w:pPr>
              <w:spacing w:before="40" w:after="40"/>
            </w:pPr>
            <w:r>
              <w:rPr>
                <w:rFonts w:ascii="Times New Roman" w:hAnsi="Times New Roman" w:cs="Times New Roman"/>
                <w:sz w:val="20"/>
                <w:szCs w:val="20"/>
                <w:color w:val="000000"/>
              </w:rPr>
              <w:t xml:space="preserve">Sourced locally (Phnom Penh)</w:t>
            </w:r>
          </w:p>
        </w:tc>
        <w:tc>
          <w:p>
            <w:pPr>
              <w:spacing w:before="40" w:after="40"/>
            </w:pPr>
            <w:r>
              <w:rPr>
                <w:rFonts w:ascii="Times New Roman" w:hAnsi="Times New Roman" w:cs="Times New Roman"/>
                <w:sz w:val="20"/>
                <w:szCs w:val="20"/>
                <w:color w:val="000000"/>
              </w:rPr>
              <w:t xml:space="preserve">Micro-USB / DC Jack</w:t>
            </w:r>
          </w:p>
        </w:tc>
        <w:tc>
          <w:p>
            <w:pPr>
              <w:spacing w:before="40" w:after="40"/>
            </w:pPr>
            <w:r>
              <w:rPr>
                <w:rFonts w:ascii="Times New Roman" w:hAnsi="Times New Roman" w:cs="Times New Roman"/>
                <w:sz w:val="20"/>
                <w:szCs w:val="20"/>
                <w:color w:val="000000"/>
              </w:rPr>
              <w:t xml:space="preserve">100–240V AC to 5V DC, 2.0A Regulated</w:t>
            </w:r>
          </w:p>
        </w:tc>
        <w:tc>
          <w:p>
            <w:pPr>
              <w:spacing w:before="40" w:after="40"/>
            </w:pPr>
            <w:r>
              <w:rPr>
                <w:rFonts w:ascii="Times New Roman" w:hAnsi="Times New Roman" w:cs="Times New Roman"/>
                <w:sz w:val="20"/>
                <w:szCs w:val="20"/>
                <w:color w:val="000000"/>
              </w:rPr>
              <w:t xml:space="preserve">Continuous, safe power supply for the entire feeder and servo motor.</w:t>
            </w:r>
          </w:p>
        </w:tc>
      </w:tr>
      <w:tr>
        <w:tc>
          <w:p>
            <w:pPr>
              <w:spacing w:before="40" w:after="40"/>
            </w:pPr>
            <w:r>
              <w:rPr>
                <w:rFonts w:ascii="Times New Roman" w:hAnsi="Times New Roman" w:cs="Times New Roman"/>
                <w:sz w:val="20"/>
                <w:szCs w:val="20"/>
                <w:b/>
                <w:bCs/>
                <w:color w:val="000000"/>
              </w:rPr>
              <w:t xml:space="preserve">12</w:t>
            </w:r>
          </w:p>
        </w:tc>
        <w:tc>
          <w:p>
            <w:pPr>
              <w:spacing w:before="40" w:after="40"/>
            </w:pPr>
            <w:r>
              <w:rPr>
                <w:rFonts w:ascii="Times New Roman" w:hAnsi="Times New Roman" w:cs="Times New Roman"/>
                <w:sz w:val="20"/>
                <w:szCs w:val="20"/>
                <w:b/>
                <w:bCs/>
                <w:color w:val="000000"/>
              </w:rPr>
              <w:t xml:space="preserve">Food-Grade Hopper &amp; Gate Chute</w:t>
            </w:r>
          </w:p>
        </w:tc>
        <w:tc>
          <w:p>
            <w:pPr>
              <w:spacing w:before="40" w:after="40"/>
            </w:pPr>
            <w:r>
              <w:rPr>
                <w:rFonts w:ascii="Times New Roman" w:hAnsi="Times New Roman" w:cs="Times New Roman"/>
                <w:sz w:val="20"/>
                <w:szCs w:val="20"/>
                <w:color w:val="000000"/>
              </w:rPr>
              <w:t xml:space="preserve">Custom fabricated / PET</w:t>
            </w:r>
          </w:p>
        </w:tc>
        <w:tc>
          <w:p>
            <w:pPr>
              <w:spacing w:before="40" w:after="40"/>
            </w:pPr>
            <w:r>
              <w:rPr>
                <w:rFonts w:ascii="Times New Roman" w:hAnsi="Times New Roman" w:cs="Times New Roman"/>
                <w:sz w:val="20"/>
                <w:szCs w:val="20"/>
                <w:color w:val="000000"/>
              </w:rPr>
              <w:t xml:space="preserve">Mechanical structure</w:t>
            </w:r>
          </w:p>
        </w:tc>
        <w:tc>
          <w:p>
            <w:pPr>
              <w:spacing w:before="40" w:after="40"/>
            </w:pPr>
            <w:r>
              <w:rPr>
                <w:rFonts w:ascii="Times New Roman" w:hAnsi="Times New Roman" w:cs="Times New Roman"/>
                <w:sz w:val="20"/>
                <w:szCs w:val="20"/>
                <w:color w:val="000000"/>
              </w:rPr>
              <w:t xml:space="preserve">1.8-Liter capacity (approx. 800g–1kg dry kibble)</w:t>
            </w:r>
          </w:p>
        </w:tc>
        <w:tc>
          <w:p>
            <w:pPr>
              <w:spacing w:before="40" w:after="40"/>
            </w:pPr>
            <w:r>
              <w:rPr>
                <w:rFonts w:ascii="Times New Roman" w:hAnsi="Times New Roman" w:cs="Times New Roman"/>
                <w:sz w:val="20"/>
                <w:szCs w:val="20"/>
                <w:color w:val="000000"/>
              </w:rPr>
              <w:t xml:space="preserve">Airtight food reservoir with rotary baffle gate and anti-spill dispensing chute.</w:t>
            </w:r>
          </w:p>
        </w:tc>
      </w:tr>
      <w:tr>
        <w:tc>
          <w:p>
            <w:pPr>
              <w:spacing w:before="40" w:after="40"/>
            </w:pPr>
            <w:r>
              <w:rPr>
                <w:rFonts w:ascii="Times New Roman" w:hAnsi="Times New Roman" w:cs="Times New Roman"/>
                <w:sz w:val="20"/>
                <w:szCs w:val="20"/>
                <w:b/>
                <w:bCs/>
                <w:color w:val="000000"/>
              </w:rPr>
              <w:t xml:space="preserve">13</w:t>
            </w:r>
          </w:p>
        </w:tc>
        <w:tc>
          <w:p>
            <w:pPr>
              <w:spacing w:before="40" w:after="40"/>
            </w:pPr>
            <w:r>
              <w:rPr>
                <w:rFonts w:ascii="Times New Roman" w:hAnsi="Times New Roman" w:cs="Times New Roman"/>
                <w:sz w:val="20"/>
                <w:szCs w:val="20"/>
                <w:b/>
                <w:bCs/>
                <w:color w:val="000000"/>
              </w:rPr>
              <w:t xml:space="preserve">Device Protective Housing</w:t>
            </w:r>
          </w:p>
        </w:tc>
        <w:tc>
          <w:p>
            <w:pPr>
              <w:spacing w:before="40" w:after="40"/>
            </w:pPr>
            <w:r>
              <w:rPr>
                <w:rFonts w:ascii="Times New Roman" w:hAnsi="Times New Roman" w:cs="Times New Roman"/>
                <w:sz w:val="20"/>
                <w:szCs w:val="20"/>
                <w:color w:val="000000"/>
              </w:rPr>
              <w:t xml:space="preserve">Laser-cut acrylic / enclosure</w:t>
            </w:r>
          </w:p>
        </w:tc>
        <w:tc>
          <w:p>
            <w:pPr>
              <w:spacing w:before="40" w:after="40"/>
            </w:pPr>
            <w:r>
              <w:rPr>
                <w:rFonts w:ascii="Times New Roman" w:hAnsi="Times New Roman" w:cs="Times New Roman"/>
                <w:sz w:val="20"/>
                <w:szCs w:val="20"/>
                <w:color w:val="000000"/>
              </w:rPr>
              <w:t xml:space="preserve">Enclosure chassis</w:t>
            </w:r>
          </w:p>
        </w:tc>
        <w:tc>
          <w:p>
            <w:pPr>
              <w:spacing w:before="40" w:after="40"/>
            </w:pPr>
            <w:r>
              <w:rPr>
                <w:rFonts w:ascii="Times New Roman" w:hAnsi="Times New Roman" w:cs="Times New Roman"/>
                <w:sz w:val="20"/>
                <w:szCs w:val="20"/>
                <w:color w:val="000000"/>
              </w:rPr>
              <w:t xml:space="preserve">Food-safe ABS / acrylic casing with cable relief</w:t>
            </w:r>
          </w:p>
        </w:tc>
        <w:tc>
          <w:p>
            <w:pPr>
              <w:spacing w:before="40" w:after="40"/>
            </w:pPr>
            <w:r>
              <w:rPr>
                <w:rFonts w:ascii="Times New Roman" w:hAnsi="Times New Roman" w:cs="Times New Roman"/>
                <w:sz w:val="20"/>
                <w:szCs w:val="20"/>
                <w:color w:val="000000"/>
              </w:rPr>
              <w:t xml:space="preserve">Encloses electronics, isolates food from circuits, provides stable countertop base.</w:t>
            </w:r>
          </w:p>
        </w:tc>
      </w:tr>
    </w:tbl>
    <w:p>
      <w:r>
        <w:br w:type="page"/>
      </w:r>
    </w:p>
    <w:p>
      <w:pPr>
        <w:spacing w:before="180" w:after="60" w:line="276" w:lineRule="auto"/>
      </w:pPr>
      <w:r>
        <w:rPr>
          <w:rFonts w:ascii="Times New Roman" w:hAnsi="Times New Roman" w:cs="Times New Roman"/>
          <w:sz w:val="24"/>
          <w:szCs w:val="24"/>
          <w:b/>
          <w:bCs/>
          <w:color w:val="1B365D"/>
        </w:rPr>
        <w:t xml:space="preserve">Appendix C: Detailed Financial Calculations, Unit Economics &amp; Break-Even Analysis</w:t>
      </w:r>
    </w:p>
    <w:p>
      <w:pPr>
        <w:spacing w:before="120" w:after="40" w:line="276" w:lineRule="auto"/>
      </w:pPr>
      <w:r>
        <w:rPr>
          <w:rFonts w:ascii="Times New Roman" w:hAnsi="Times New Roman" w:cs="Times New Roman"/>
          <w:sz w:val="24"/>
          <w:szCs w:val="24"/>
          <w:b/>
          <w:bCs/>
        </w:rPr>
        <w:t xml:space="preserve">1. Unit Contribution Margin Calculation (B2C Retail Channel)</w:t>
      </w:r>
    </w:p>
    <w:p>
      <w:pPr>
        <w:jc w:val="both"/>
        <w:spacing w:before="40" w:after="40" w:line="276" w:lineRule="auto"/>
        <w:ind w:left="360" w:hanging="360"/>
      </w:pPr>
      <w:r>
        <w:rPr>
          <w:rFonts w:ascii="Times New Roman" w:hAnsi="Times New Roman" w:cs="Times New Roman"/>
          <w:sz w:val="24"/>
          <w:szCs w:val="24"/>
          <w:b/>
          <w:bCs/>
        </w:rPr>
        <w:t xml:space="preserve">Retail Selling Price (MSRP):</w:t>
      </w:r>
      <w:r>
        <w:rPr>
          <w:rFonts w:ascii="Times New Roman" w:hAnsi="Times New Roman" w:cs="Times New Roman"/>
          <w:sz w:val="24"/>
          <w:szCs w:val="24"/>
        </w:rPr>
        <w:t xml:space="preserve"> </w:t>
      </w:r>
      <w:r>
        <w:rPr>
          <w:rFonts w:ascii="Times New Roman" w:hAnsi="Times New Roman" w:cs="Times New Roman"/>
          <w:sz w:val="24"/>
          <w:szCs w:val="24"/>
          <w:b/>
          <w:bCs/>
        </w:rPr>
        <w:t xml:space="preserve">$38.00</w:t>
      </w:r>
    </w:p>
    <w:p>
      <w:pPr>
        <w:jc w:val="both"/>
        <w:spacing w:before="40" w:after="40" w:line="276" w:lineRule="auto"/>
        <w:ind w:left="360" w:hanging="360"/>
      </w:pPr>
      <w:r>
        <w:rPr>
          <w:rFonts w:ascii="Times New Roman" w:hAnsi="Times New Roman" w:cs="Times New Roman"/>
          <w:sz w:val="24"/>
          <w:szCs w:val="24"/>
          <w:b/>
          <w:bCs/>
        </w:rPr>
        <w:t xml:space="preserve">Direct Sale Net Contribution Formula:</w:t>
      </w:r>
    </w:p>
    <w:p>
      <w:pPr>
        <w:jc w:val="both"/>
        <w:spacing w:before="40" w:after="40" w:line="276" w:lineRule="auto"/>
        <w:ind w:left="360" w:hanging="360"/>
      </w:pPr>
      <w:r>
        <w:rPr>
          <w:rFonts w:ascii="Times New Roman" w:hAnsi="Times New Roman" w:cs="Times New Roman"/>
          <w:sz w:val="24"/>
          <w:szCs w:val="24"/>
        </w:rPr>
        <w:t xml:space="preserve">`Net Contribution = Selling Price - Unit COGS - Variable Selling Expenses`</w:t>
      </w:r>
    </w:p>
    <w:tbl>
      <w:tblPr>
        <w:tblW w:w="5000" w:type="pct"/>
        <w:tblBorders>
          <w:top w:val="single" w:sz="6" w:space="0" w:color="1B365D"/>
          <w:bottom w:val="single" w:sz="6" w:space="0" w:color="1B365D"/>
          <w:insideH w:val="single" w:sz="4" w:space="0" w:color="D1D5DB"/>
          <w:insideV w:val="single" w:sz="4" w:space="0" w:color="E5E7EB"/>
          <w:left w:val="none"/>
          <w:right w:val="none"/>
        </w:tblBorders>
        <w:tblCellMar>
          <w:top w:w="100" w:type="dxa"/>
          <w:bottom w:w="100" w:type="dxa"/>
          <w:left w:w="140" w:type="dxa"/>
          <w:right w:w="140" w:type="dxa"/>
        </w:tblCellMar>
      </w:tblPr>
      <w:tr>
        <w:trPr>
          <w:tblHeader/>
        </w:trPr>
        <w:tc>
          <w:tcPr>
            <w:shd w:val="clear" w:color="auto" w:fill="F3F4F6"/>
          </w:tcPr>
          <w:p>
            <w:pPr>
              <w:jc w:val="center"/>
              <w:spacing w:before="60" w:after="60"/>
            </w:pPr>
            <w:r>
              <w:rPr>
                <w:rFonts w:ascii="Times New Roman" w:hAnsi="Times New Roman" w:cs="Times New Roman"/>
                <w:sz w:val="22"/>
                <w:szCs w:val="22"/>
                <w:b/>
                <w:bCs/>
                <w:color w:val="1B365D"/>
              </w:rPr>
              <w:t xml:space="preserve">Financial Parameter</w:t>
            </w:r>
          </w:p>
        </w:tc>
        <w:tc>
          <w:tcPr>
            <w:shd w:val="clear" w:color="auto" w:fill="F3F4F6"/>
          </w:tcPr>
          <w:p>
            <w:pPr>
              <w:jc w:val="center"/>
              <w:spacing w:before="60" w:after="60"/>
            </w:pPr>
            <w:r>
              <w:rPr>
                <w:rFonts w:ascii="Times New Roman" w:hAnsi="Times New Roman" w:cs="Times New Roman"/>
                <w:sz w:val="22"/>
                <w:szCs w:val="22"/>
                <w:b/>
                <w:bCs/>
                <w:color w:val="1B365D"/>
              </w:rPr>
              <w:t xml:space="preserve">Pilot Batch (10–50 units)</w:t>
            </w:r>
          </w:p>
        </w:tc>
        <w:tc>
          <w:tcPr>
            <w:shd w:val="clear" w:color="auto" w:fill="F3F4F6"/>
          </w:tcPr>
          <w:p>
            <w:pPr>
              <w:jc w:val="center"/>
              <w:spacing w:before="60" w:after="60"/>
            </w:pPr>
            <w:r>
              <w:rPr>
                <w:rFonts w:ascii="Times New Roman" w:hAnsi="Times New Roman" w:cs="Times New Roman"/>
                <w:sz w:val="22"/>
                <w:szCs w:val="22"/>
                <w:b/>
                <w:bCs/>
                <w:color w:val="1B365D"/>
              </w:rPr>
              <w:t xml:space="preserve">Commercial Wholesale (100+ units)</w:t>
            </w:r>
          </w:p>
        </w:tc>
        <w:tc>
          <w:tcPr>
            <w:shd w:val="clear" w:color="auto" w:fill="F3F4F6"/>
          </w:tcPr>
          <w:p>
            <w:pPr>
              <w:jc w:val="center"/>
              <w:spacing w:before="60" w:after="60"/>
            </w:pPr>
            <w:r>
              <w:rPr>
                <w:rFonts w:ascii="Times New Roman" w:hAnsi="Times New Roman" w:cs="Times New Roman"/>
                <w:sz w:val="22"/>
                <w:szCs w:val="22"/>
                <w:b/>
                <w:bCs/>
                <w:color w:val="1B365D"/>
              </w:rPr>
              <w:t xml:space="preserve">Remarks / Cost Breakdown</w:t>
            </w:r>
          </w:p>
        </w:tc>
      </w:tr>
      <w:tr>
        <w:tc>
          <w:p>
            <w:pPr>
              <w:spacing w:before="40" w:after="40"/>
            </w:pPr>
            <w:r>
              <w:rPr>
                <w:rFonts w:ascii="Times New Roman" w:hAnsi="Times New Roman" w:cs="Times New Roman"/>
                <w:sz w:val="20"/>
                <w:szCs w:val="20"/>
                <w:b/>
                <w:bCs/>
                <w:color w:val="000000"/>
              </w:rPr>
              <w:t xml:space="preserve">Selling Price (MSRP)</w:t>
            </w:r>
          </w:p>
        </w:tc>
        <w:tc>
          <w:p>
            <w:pPr>
              <w:spacing w:before="40" w:after="40"/>
            </w:pPr>
            <w:r>
              <w:rPr>
                <w:rFonts w:ascii="Times New Roman" w:hAnsi="Times New Roman" w:cs="Times New Roman"/>
                <w:sz w:val="20"/>
                <w:szCs w:val="20"/>
                <w:b/>
                <w:bCs/>
                <w:color w:val="000000"/>
              </w:rPr>
              <w:t xml:space="preserve">$38.00</w:t>
            </w:r>
          </w:p>
        </w:tc>
        <w:tc>
          <w:p>
            <w:pPr>
              <w:spacing w:before="40" w:after="40"/>
            </w:pPr>
            <w:r>
              <w:rPr>
                <w:rFonts w:ascii="Times New Roman" w:hAnsi="Times New Roman" w:cs="Times New Roman"/>
                <w:sz w:val="20"/>
                <w:szCs w:val="20"/>
                <w:b/>
                <w:bCs/>
                <w:color w:val="000000"/>
              </w:rPr>
              <w:t xml:space="preserve">$38.00</w:t>
            </w:r>
          </w:p>
        </w:tc>
        <w:tc>
          <w:p>
            <w:pPr>
              <w:spacing w:before="40" w:after="40"/>
            </w:pPr>
            <w:r>
              <w:rPr>
                <w:rFonts w:ascii="Times New Roman" w:hAnsi="Times New Roman" w:cs="Times New Roman"/>
                <w:sz w:val="20"/>
                <w:szCs w:val="20"/>
                <w:color w:val="000000"/>
              </w:rPr>
              <w:t xml:space="preserve">Competitive price vs. $65–$95 imported feeders</w:t>
            </w:r>
          </w:p>
        </w:tc>
      </w:tr>
      <w:tr>
        <w:tc>
          <w:p>
            <w:pPr>
              <w:spacing w:before="40" w:after="40"/>
            </w:pPr>
            <w:r>
              <w:rPr>
                <w:rFonts w:ascii="Times New Roman" w:hAnsi="Times New Roman" w:cs="Times New Roman"/>
                <w:sz w:val="20"/>
                <w:szCs w:val="20"/>
                <w:color w:val="000000"/>
              </w:rPr>
              <w:t xml:space="preserve">Less: Production Cost (COGS)</w:t>
            </w:r>
          </w:p>
        </w:tc>
        <w:tc>
          <w:p>
            <w:pPr>
              <w:spacing w:before="40" w:after="40"/>
            </w:pPr>
            <w:r>
              <w:rPr>
                <w:rFonts w:ascii="Times New Roman" w:hAnsi="Times New Roman" w:cs="Times New Roman"/>
                <w:sz w:val="20"/>
                <w:szCs w:val="20"/>
                <w:color w:val="000000"/>
              </w:rPr>
              <w:t xml:space="preserve">($26.35)</w:t>
            </w:r>
          </w:p>
        </w:tc>
        <w:tc>
          <w:p>
            <w:pPr>
              <w:spacing w:before="40" w:after="40"/>
            </w:pPr>
            <w:r>
              <w:rPr>
                <w:rFonts w:ascii="Times New Roman" w:hAnsi="Times New Roman" w:cs="Times New Roman"/>
                <w:sz w:val="20"/>
                <w:szCs w:val="20"/>
                <w:color w:val="000000"/>
              </w:rPr>
              <w:t xml:space="preserve">($16.28)</w:t>
            </w:r>
          </w:p>
        </w:tc>
        <w:tc>
          <w:p>
            <w:pPr>
              <w:spacing w:before="40" w:after="40"/>
            </w:pPr>
            <w:r>
              <w:rPr>
                <w:rFonts w:ascii="Times New Roman" w:hAnsi="Times New Roman" w:cs="Times New Roman"/>
                <w:sz w:val="20"/>
                <w:szCs w:val="20"/>
                <w:color w:val="000000"/>
              </w:rPr>
              <w:t xml:space="preserve">Complete hardware BOM + assembly labor</w:t>
            </w:r>
          </w:p>
        </w:tc>
      </w:tr>
      <w:tr>
        <w:tc>
          <w:p>
            <w:pPr>
              <w:spacing w:before="40" w:after="40"/>
            </w:pPr>
            <w:r>
              <w:rPr>
                <w:rFonts w:ascii="Times New Roman" w:hAnsi="Times New Roman" w:cs="Times New Roman"/>
                <w:sz w:val="20"/>
                <w:szCs w:val="20"/>
                <w:color w:val="000000"/>
              </w:rPr>
              <w:t xml:space="preserve">Less: Local Courier Subsidy</w:t>
            </w:r>
          </w:p>
        </w:tc>
        <w:tc>
          <w:p>
            <w:pPr>
              <w:spacing w:before="40" w:after="40"/>
            </w:pPr>
            <w:r>
              <w:rPr>
                <w:rFonts w:ascii="Times New Roman" w:hAnsi="Times New Roman" w:cs="Times New Roman"/>
                <w:sz w:val="20"/>
                <w:szCs w:val="20"/>
                <w:color w:val="000000"/>
              </w:rPr>
              <w:t xml:space="preserve">($1.50)</w:t>
            </w:r>
          </w:p>
        </w:tc>
        <w:tc>
          <w:p>
            <w:pPr>
              <w:spacing w:before="40" w:after="40"/>
            </w:pPr>
            <w:r>
              <w:rPr>
                <w:rFonts w:ascii="Times New Roman" w:hAnsi="Times New Roman" w:cs="Times New Roman"/>
                <w:sz w:val="20"/>
                <w:szCs w:val="20"/>
                <w:color w:val="000000"/>
              </w:rPr>
              <w:t xml:space="preserve">($1.50)</w:t>
            </w:r>
          </w:p>
        </w:tc>
        <w:tc>
          <w:p>
            <w:pPr>
              <w:spacing w:before="40" w:after="40"/>
            </w:pPr>
            <w:r>
              <w:rPr>
                <w:rFonts w:ascii="Times New Roman" w:hAnsi="Times New Roman" w:cs="Times New Roman"/>
                <w:sz w:val="20"/>
                <w:szCs w:val="20"/>
                <w:color w:val="000000"/>
              </w:rPr>
              <w:t xml:space="preserve">Flat subsidy for delivery across Phnom Penh</w:t>
            </w:r>
          </w:p>
        </w:tc>
      </w:tr>
      <w:tr>
        <w:tc>
          <w:p>
            <w:pPr>
              <w:spacing w:before="40" w:after="40"/>
            </w:pPr>
            <w:r>
              <w:rPr>
                <w:rFonts w:ascii="Times New Roman" w:hAnsi="Times New Roman" w:cs="Times New Roman"/>
                <w:sz w:val="20"/>
                <w:szCs w:val="20"/>
                <w:color w:val="000000"/>
              </w:rPr>
              <w:t xml:space="preserve">Less: Payment Processing (KHQR)</w:t>
            </w:r>
          </w:p>
        </w:tc>
        <w:tc>
          <w:p>
            <w:pPr>
              <w:spacing w:before="40" w:after="40"/>
            </w:pPr>
            <w:r>
              <w:rPr>
                <w:rFonts w:ascii="Times New Roman" w:hAnsi="Times New Roman" w:cs="Times New Roman"/>
                <w:sz w:val="20"/>
                <w:szCs w:val="20"/>
                <w:color w:val="000000"/>
              </w:rPr>
              <w:t xml:space="preserve">($0.20)</w:t>
            </w:r>
          </w:p>
        </w:tc>
        <w:tc>
          <w:p>
            <w:pPr>
              <w:spacing w:before="40" w:after="40"/>
            </w:pPr>
            <w:r>
              <w:rPr>
                <w:rFonts w:ascii="Times New Roman" w:hAnsi="Times New Roman" w:cs="Times New Roman"/>
                <w:sz w:val="20"/>
                <w:szCs w:val="20"/>
                <w:color w:val="000000"/>
              </w:rPr>
              <w:t xml:space="preserve">($0.20)</w:t>
            </w:r>
          </w:p>
        </w:tc>
        <w:tc>
          <w:p>
            <w:pPr>
              <w:spacing w:before="40" w:after="40"/>
            </w:pPr>
            <w:r>
              <w:rPr>
                <w:rFonts w:ascii="Times New Roman" w:hAnsi="Times New Roman" w:cs="Times New Roman"/>
                <w:sz w:val="20"/>
                <w:szCs w:val="20"/>
                <w:color w:val="000000"/>
              </w:rPr>
              <w:t xml:space="preserve">Bakong KHQR transfer fee buffer</w:t>
            </w:r>
          </w:p>
        </w:tc>
      </w:tr>
      <w:tr>
        <w:tc>
          <w:p>
            <w:pPr>
              <w:spacing w:before="40" w:after="40"/>
            </w:pPr>
            <w:r>
              <w:rPr>
                <w:rFonts w:ascii="Times New Roman" w:hAnsi="Times New Roman" w:cs="Times New Roman"/>
                <w:sz w:val="20"/>
                <w:szCs w:val="20"/>
                <w:color w:val="000000"/>
              </w:rPr>
              <w:t xml:space="preserve">Less: Warranty Reserve Fund (5%)</w:t>
            </w:r>
          </w:p>
        </w:tc>
        <w:tc>
          <w:p>
            <w:pPr>
              <w:spacing w:before="40" w:after="40"/>
            </w:pPr>
            <w:r>
              <w:rPr>
                <w:rFonts w:ascii="Times New Roman" w:hAnsi="Times New Roman" w:cs="Times New Roman"/>
                <w:sz w:val="20"/>
                <w:szCs w:val="20"/>
                <w:color w:val="000000"/>
              </w:rPr>
              <w:t xml:space="preserve">($1.90)</w:t>
            </w:r>
          </w:p>
        </w:tc>
        <w:tc>
          <w:p>
            <w:pPr>
              <w:spacing w:before="40" w:after="40"/>
            </w:pPr>
            <w:r>
              <w:rPr>
                <w:rFonts w:ascii="Times New Roman" w:hAnsi="Times New Roman" w:cs="Times New Roman"/>
                <w:sz w:val="20"/>
                <w:szCs w:val="20"/>
                <w:color w:val="000000"/>
              </w:rPr>
              <w:t xml:space="preserve">($1.90)</w:t>
            </w:r>
          </w:p>
        </w:tc>
        <w:tc>
          <w:p>
            <w:pPr>
              <w:spacing w:before="40" w:after="40"/>
            </w:pPr>
            <w:r>
              <w:rPr>
                <w:rFonts w:ascii="Times New Roman" w:hAnsi="Times New Roman" w:cs="Times New Roman"/>
                <w:sz w:val="20"/>
                <w:szCs w:val="20"/>
                <w:color w:val="000000"/>
              </w:rPr>
              <w:t xml:space="preserve">Reserve fund for repair or component swap</w:t>
            </w:r>
          </w:p>
        </w:tc>
      </w:tr>
      <w:tr>
        <w:tc>
          <w:p>
            <w:pPr>
              <w:spacing w:before="40" w:after="40"/>
            </w:pPr>
            <w:r>
              <w:rPr>
                <w:rFonts w:ascii="Times New Roman" w:hAnsi="Times New Roman" w:cs="Times New Roman"/>
                <w:sz w:val="20"/>
                <w:szCs w:val="20"/>
                <w:b/>
                <w:bCs/>
                <w:color w:val="000000"/>
              </w:rPr>
              <w:t xml:space="preserve">Net Contribution per Unit</w:t>
            </w:r>
          </w:p>
        </w:tc>
        <w:tc>
          <w:p>
            <w:pPr>
              <w:spacing w:before="40" w:after="40"/>
            </w:pPr>
            <w:r>
              <w:rPr>
                <w:rFonts w:ascii="Times New Roman" w:hAnsi="Times New Roman" w:cs="Times New Roman"/>
                <w:sz w:val="20"/>
                <w:szCs w:val="20"/>
                <w:b/>
                <w:bCs/>
                <w:color w:val="000000"/>
              </w:rPr>
              <w:t xml:space="preserve">$8.05</w:t>
            </w:r>
          </w:p>
        </w:tc>
        <w:tc>
          <w:p>
            <w:pPr>
              <w:spacing w:before="40" w:after="40"/>
            </w:pPr>
            <w:r>
              <w:rPr>
                <w:rFonts w:ascii="Times New Roman" w:hAnsi="Times New Roman" w:cs="Times New Roman"/>
                <w:sz w:val="20"/>
                <w:szCs w:val="20"/>
                <w:b/>
                <w:bCs/>
                <w:color w:val="000000"/>
              </w:rPr>
              <w:t xml:space="preserve">$18.12</w:t>
            </w:r>
          </w:p>
        </w:tc>
        <w:tc>
          <w:p>
            <w:pPr>
              <w:spacing w:before="40" w:after="40"/>
            </w:pPr>
            <w:r>
              <w:rPr>
                <w:rFonts w:ascii="Times New Roman" w:hAnsi="Times New Roman" w:cs="Times New Roman"/>
                <w:sz w:val="20"/>
                <w:szCs w:val="20"/>
                <w:b/>
                <w:bCs/>
                <w:color w:val="000000"/>
              </w:rPr>
              <w:t xml:space="preserve">Cash contribution generated per unit sold</w:t>
            </w:r>
          </w:p>
        </w:tc>
      </w:tr>
      <w:tr>
        <w:tc>
          <w:p>
            <w:pPr>
              <w:spacing w:before="40" w:after="40"/>
            </w:pPr>
            <w:r>
              <w:rPr>
                <w:rFonts w:ascii="Times New Roman" w:hAnsi="Times New Roman" w:cs="Times New Roman"/>
                <w:sz w:val="20"/>
                <w:szCs w:val="20"/>
                <w:b/>
                <w:bCs/>
                <w:color w:val="000000"/>
              </w:rPr>
              <w:t xml:space="preserve">Contribution Margin Ratio</w:t>
            </w:r>
          </w:p>
        </w:tc>
        <w:tc>
          <w:p>
            <w:pPr>
              <w:spacing w:before="40" w:after="40"/>
            </w:pPr>
            <w:r>
              <w:rPr>
                <w:rFonts w:ascii="Times New Roman" w:hAnsi="Times New Roman" w:cs="Times New Roman"/>
                <w:sz w:val="20"/>
                <w:szCs w:val="20"/>
                <w:b/>
                <w:bCs/>
                <w:color w:val="000000"/>
              </w:rPr>
              <w:t xml:space="preserve">21.2%</w:t>
            </w:r>
          </w:p>
        </w:tc>
        <w:tc>
          <w:p>
            <w:pPr>
              <w:spacing w:before="40" w:after="40"/>
            </w:pPr>
            <w:r>
              <w:rPr>
                <w:rFonts w:ascii="Times New Roman" w:hAnsi="Times New Roman" w:cs="Times New Roman"/>
                <w:sz w:val="20"/>
                <w:szCs w:val="20"/>
                <w:b/>
                <w:bCs/>
                <w:color w:val="000000"/>
              </w:rPr>
              <w:t xml:space="preserve">47.7%</w:t>
            </w:r>
          </w:p>
        </w:tc>
        <w:tc>
          <w:p>
            <w:pPr>
              <w:spacing w:before="40" w:after="40"/>
            </w:pPr>
            <w:r>
              <w:rPr>
                <w:rFonts w:ascii="Times New Roman" w:hAnsi="Times New Roman" w:cs="Times New Roman"/>
                <w:sz w:val="20"/>
                <w:szCs w:val="20"/>
                <w:b/>
                <w:bCs/>
                <w:color w:val="000000"/>
              </w:rPr>
              <w:t xml:space="preserve">Strong margin expansion with scale</w:t>
            </w:r>
          </w:p>
        </w:tc>
      </w:tr>
    </w:tbl>
    <w:p>
      <w:pPr>
        <w:spacing w:before="120" w:after="40" w:line="276" w:lineRule="auto"/>
      </w:pPr>
      <w:r>
        <w:rPr>
          <w:rFonts w:ascii="Times New Roman" w:hAnsi="Times New Roman" w:cs="Times New Roman"/>
          <w:sz w:val="24"/>
          <w:szCs w:val="24"/>
          <w:b/>
          <w:bCs/>
        </w:rPr>
        <w:t xml:space="preserve">2. Monthly Break-Even Analysis</w:t>
      </w:r>
    </w:p>
    <w:p>
      <w:pPr>
        <w:jc w:val="both"/>
        <w:spacing w:before="40" w:after="40" w:line="276" w:lineRule="auto"/>
        <w:ind w:left="360" w:hanging="360"/>
      </w:pPr>
      <w:r>
        <w:rPr>
          <w:rFonts w:ascii="Times New Roman" w:hAnsi="Times New Roman" w:cs="Times New Roman"/>
          <w:sz w:val="24"/>
          <w:szCs w:val="24"/>
          <w:b/>
          <w:bCs/>
        </w:rPr>
        <w:t xml:space="preserve">Formula:</w:t>
      </w:r>
    </w:p>
    <w:p>
      <w:pPr>
        <w:jc w:val="both"/>
        <w:spacing w:before="40" w:after="40" w:line="276" w:lineRule="auto"/>
        <w:ind w:left="360" w:hanging="360"/>
      </w:pPr>
      <w:r>
        <w:rPr>
          <w:rFonts w:ascii="Times New Roman" w:hAnsi="Times New Roman" w:cs="Times New Roman"/>
          <w:sz w:val="24"/>
          <w:szCs w:val="24"/>
        </w:rPr>
        <w:t xml:space="preserve">`Break-Even Volume (Units) = Total Monthly Fixed Costs / Net Contribution per Unit`</w:t>
      </w:r>
    </w:p>
    <w:p>
      <w:pPr>
        <w:jc w:val="both"/>
        <w:spacing w:before="40" w:after="40" w:line="276" w:lineRule="auto"/>
        <w:ind w:left="360" w:hanging="360"/>
      </w:pPr>
      <w:r>
        <w:rPr>
          <w:rFonts w:ascii="Times New Roman" w:hAnsi="Times New Roman" w:cs="Times New Roman"/>
          <w:sz w:val="24"/>
          <w:szCs w:val="24"/>
        </w:rPr>
        <w:t xml:space="preserve">Total Monthly Fixed Operating Costs = </w:t>
      </w:r>
      <w:r>
        <w:rPr>
          <w:rFonts w:ascii="Times New Roman" w:hAnsi="Times New Roman" w:cs="Times New Roman"/>
          <w:sz w:val="24"/>
          <w:szCs w:val="24"/>
          <w:b/>
          <w:bCs/>
        </w:rPr>
        <w:t xml:space="preserve">$70.00 / month</w:t>
      </w:r>
    </w:p>
    <w:p>
      <w:pPr>
        <w:jc w:val="both"/>
        <w:spacing w:before="40" w:after="40" w:line="276" w:lineRule="auto"/>
        <w:ind w:left="360" w:hanging="360"/>
      </w:pPr>
      <w:r>
        <w:rPr>
          <w:rFonts w:ascii="Times New Roman" w:hAnsi="Times New Roman" w:cs="Times New Roman"/>
          <w:sz w:val="24"/>
          <w:szCs w:val="24"/>
          <w:b/>
          <w:bCs/>
        </w:rPr>
        <w:t xml:space="preserve">Pilot Phase Break-Even Volume:</w:t>
      </w:r>
    </w:p>
    <w:p>
      <w:pPr>
        <w:jc w:val="both"/>
        <w:spacing w:before="40" w:after="40" w:line="276" w:lineRule="auto"/>
        <w:ind w:left="360" w:hanging="360"/>
      </w:pPr>
      <w:r>
        <w:rPr>
          <w:rFonts w:ascii="Times New Roman" w:hAnsi="Times New Roman" w:cs="Times New Roman"/>
          <w:sz w:val="24"/>
          <w:szCs w:val="24"/>
        </w:rPr>
        <w:t xml:space="preserve">`$70.00 / $8.05 = 8.70 units -&gt; 9 units per month`</w:t>
      </w:r>
    </w:p>
    <w:p>
      <w:pPr>
        <w:jc w:val="both"/>
        <w:spacing w:before="40" w:after="40" w:line="276" w:lineRule="auto"/>
        <w:ind w:left="360" w:hanging="360"/>
      </w:pPr>
      <w:r>
        <w:rPr>
          <w:rFonts w:ascii="Times New Roman" w:hAnsi="Times New Roman" w:cs="Times New Roman"/>
          <w:sz w:val="24"/>
          <w:szCs w:val="24"/>
          <w:b/>
          <w:bCs/>
        </w:rPr>
        <w:t xml:space="preserve">Commercial Wholesale Break-Even Volume:</w:t>
      </w:r>
    </w:p>
    <w:p>
      <w:pPr>
        <w:jc w:val="both"/>
        <w:spacing w:before="40" w:after="40" w:line="276" w:lineRule="auto"/>
        <w:ind w:left="360" w:hanging="360"/>
      </w:pPr>
      <w:r>
        <w:rPr>
          <w:rFonts w:ascii="Times New Roman" w:hAnsi="Times New Roman" w:cs="Times New Roman"/>
          <w:sz w:val="24"/>
          <w:szCs w:val="24"/>
        </w:rPr>
        <w:t xml:space="preserve">`$70.00 / $18.12 = 3.86 units -&gt; 4 units per month`</w:t>
      </w:r>
    </w:p>
    <w:p>
      <w:pPr>
        <w:spacing w:before="120" w:after="40" w:line="276" w:lineRule="auto"/>
      </w:pPr>
      <w:r>
        <w:rPr>
          <w:rFonts w:ascii="Times New Roman" w:hAnsi="Times New Roman" w:cs="Times New Roman"/>
          <w:sz w:val="24"/>
          <w:szCs w:val="24"/>
          <w:b/>
          <w:bCs/>
        </w:rPr>
        <w:t xml:space="preserve">3. Annual Sales &amp; Net Operating Profit Projections (Commercial Wholesale Economics)</w:t>
      </w:r>
    </w:p>
    <w:tbl>
      <w:tblPr>
        <w:tblW w:w="5000" w:type="pct"/>
        <w:tblBorders>
          <w:top w:val="single" w:sz="6" w:space="0" w:color="1B365D"/>
          <w:bottom w:val="single" w:sz="6" w:space="0" w:color="1B365D"/>
          <w:insideH w:val="single" w:sz="4" w:space="0" w:color="D1D5DB"/>
          <w:insideV w:val="single" w:sz="4" w:space="0" w:color="E5E7EB"/>
          <w:left w:val="none"/>
          <w:right w:val="none"/>
        </w:tblBorders>
        <w:tblCellMar>
          <w:top w:w="100" w:type="dxa"/>
          <w:bottom w:w="100" w:type="dxa"/>
          <w:left w:w="140" w:type="dxa"/>
          <w:right w:w="140" w:type="dxa"/>
        </w:tblCellMar>
      </w:tblPr>
      <w:tr>
        <w:trPr>
          <w:tblHeader/>
        </w:trPr>
        <w:tc>
          <w:tcPr>
            <w:shd w:val="clear" w:color="auto" w:fill="F3F4F6"/>
          </w:tcPr>
          <w:p>
            <w:pPr>
              <w:jc w:val="center"/>
              <w:spacing w:before="60" w:after="60"/>
            </w:pPr>
            <w:r>
              <w:rPr>
                <w:rFonts w:ascii="Times New Roman" w:hAnsi="Times New Roman" w:cs="Times New Roman"/>
                <w:sz w:val="22"/>
                <w:szCs w:val="22"/>
                <w:b/>
                <w:bCs/>
                <w:color w:val="1B365D"/>
              </w:rPr>
              <w:t xml:space="preserve">Sales Projection Scenario</w:t>
            </w:r>
          </w:p>
        </w:tc>
        <w:tc>
          <w:tcPr>
            <w:shd w:val="clear" w:color="auto" w:fill="F3F4F6"/>
          </w:tcPr>
          <w:p>
            <w:pPr>
              <w:jc w:val="center"/>
              <w:spacing w:before="60" w:after="60"/>
            </w:pPr>
            <w:r>
              <w:rPr>
                <w:rFonts w:ascii="Times New Roman" w:hAnsi="Times New Roman" w:cs="Times New Roman"/>
                <w:sz w:val="22"/>
                <w:szCs w:val="22"/>
                <w:b/>
                <w:bCs/>
                <w:color w:val="1B365D"/>
              </w:rPr>
              <w:t xml:space="preserve">Monthly Volume</w:t>
            </w:r>
          </w:p>
        </w:tc>
        <w:tc>
          <w:tcPr>
            <w:shd w:val="clear" w:color="auto" w:fill="F3F4F6"/>
          </w:tcPr>
          <w:p>
            <w:pPr>
              <w:jc w:val="center"/>
              <w:spacing w:before="60" w:after="60"/>
            </w:pPr>
            <w:r>
              <w:rPr>
                <w:rFonts w:ascii="Times New Roman" w:hAnsi="Times New Roman" w:cs="Times New Roman"/>
                <w:sz w:val="22"/>
                <w:szCs w:val="22"/>
                <w:b/>
                <w:bCs/>
                <w:color w:val="1B365D"/>
              </w:rPr>
              <w:t xml:space="preserve">Annual Units Sold</w:t>
            </w:r>
          </w:p>
        </w:tc>
        <w:tc>
          <w:tcPr>
            <w:shd w:val="clear" w:color="auto" w:fill="F3F4F6"/>
          </w:tcPr>
          <w:p>
            <w:pPr>
              <w:jc w:val="center"/>
              <w:spacing w:before="60" w:after="60"/>
            </w:pPr>
            <w:r>
              <w:rPr>
                <w:rFonts w:ascii="Times New Roman" w:hAnsi="Times New Roman" w:cs="Times New Roman"/>
                <w:sz w:val="22"/>
                <w:szCs w:val="22"/>
                <w:b/>
                <w:bCs/>
                <w:color w:val="1B365D"/>
              </w:rPr>
              <w:t xml:space="preserve">Total Annual Revenue</w:t>
            </w:r>
          </w:p>
        </w:tc>
        <w:tc>
          <w:tcPr>
            <w:shd w:val="clear" w:color="auto" w:fill="F3F4F6"/>
          </w:tcPr>
          <w:p>
            <w:pPr>
              <w:jc w:val="center"/>
              <w:spacing w:before="60" w:after="60"/>
            </w:pPr>
            <w:r>
              <w:rPr>
                <w:rFonts w:ascii="Times New Roman" w:hAnsi="Times New Roman" w:cs="Times New Roman"/>
                <w:sz w:val="22"/>
                <w:szCs w:val="22"/>
                <w:b/>
                <w:bCs/>
                <w:color w:val="1B365D"/>
              </w:rPr>
              <w:t xml:space="preserve">Total Annual COGS</w:t>
            </w:r>
          </w:p>
        </w:tc>
        <w:tc>
          <w:tcPr>
            <w:shd w:val="clear" w:color="auto" w:fill="F3F4F6"/>
          </w:tcPr>
          <w:p>
            <w:pPr>
              <w:jc w:val="center"/>
              <w:spacing w:before="60" w:after="60"/>
            </w:pPr>
            <w:r>
              <w:rPr>
                <w:rFonts w:ascii="Times New Roman" w:hAnsi="Times New Roman" w:cs="Times New Roman"/>
                <w:sz w:val="22"/>
                <w:szCs w:val="22"/>
                <w:b/>
                <w:bCs/>
                <w:color w:val="1B365D"/>
              </w:rPr>
              <w:t xml:space="preserve">Annual Fixed Costs</w:t>
            </w:r>
          </w:p>
        </w:tc>
        <w:tc>
          <w:tcPr>
            <w:shd w:val="clear" w:color="auto" w:fill="F3F4F6"/>
          </w:tcPr>
          <w:p>
            <w:pPr>
              <w:jc w:val="center"/>
              <w:spacing w:before="60" w:after="60"/>
            </w:pPr>
            <w:r>
              <w:rPr>
                <w:rFonts w:ascii="Times New Roman" w:hAnsi="Times New Roman" w:cs="Times New Roman"/>
                <w:sz w:val="22"/>
                <w:szCs w:val="22"/>
                <w:b/>
                <w:bCs/>
                <w:color w:val="1B365D"/>
              </w:rPr>
              <w:t xml:space="preserve">Annual Selling &amp; Warranty Costs</w:t>
            </w:r>
          </w:p>
        </w:tc>
        <w:tc>
          <w:tcPr>
            <w:shd w:val="clear" w:color="auto" w:fill="F3F4F6"/>
          </w:tcPr>
          <w:p>
            <w:pPr>
              <w:jc w:val="center"/>
              <w:spacing w:before="60" w:after="60"/>
            </w:pPr>
            <w:r>
              <w:rPr>
                <w:rFonts w:ascii="Times New Roman" w:hAnsi="Times New Roman" w:cs="Times New Roman"/>
                <w:sz w:val="22"/>
                <w:szCs w:val="22"/>
                <w:b/>
                <w:bCs/>
                <w:color w:val="1B365D"/>
              </w:rPr>
              <w:t xml:space="preserve">Net Annual Operating Profit</w:t>
            </w:r>
          </w:p>
        </w:tc>
        <w:tc>
          <w:tcPr>
            <w:shd w:val="clear" w:color="auto" w:fill="F3F4F6"/>
          </w:tcPr>
          <w:p>
            <w:pPr>
              <w:jc w:val="center"/>
              <w:spacing w:before="60" w:after="60"/>
            </w:pPr>
            <w:r>
              <w:rPr>
                <w:rFonts w:ascii="Times New Roman" w:hAnsi="Times New Roman" w:cs="Times New Roman"/>
                <w:sz w:val="22"/>
                <w:szCs w:val="22"/>
                <w:b/>
                <w:bCs/>
                <w:color w:val="1B365D"/>
              </w:rPr>
              <w:t xml:space="preserve">Net Profit Margin</w:t>
            </w:r>
          </w:p>
        </w:tc>
      </w:tr>
      <w:tr>
        <w:tc>
          <w:p>
            <w:pPr>
              <w:spacing w:before="40" w:after="40"/>
            </w:pPr>
            <w:r>
              <w:rPr>
                <w:rFonts w:ascii="Times New Roman" w:hAnsi="Times New Roman" w:cs="Times New Roman"/>
                <w:sz w:val="20"/>
                <w:szCs w:val="20"/>
                <w:b/>
                <w:bCs/>
                <w:color w:val="000000"/>
              </w:rPr>
              <w:t xml:space="preserve">Conservative Scenario</w:t>
            </w:r>
          </w:p>
        </w:tc>
        <w:tc>
          <w:p>
            <w:pPr>
              <w:spacing w:before="40" w:after="40"/>
            </w:pPr>
            <w:r>
              <w:rPr>
                <w:rFonts w:ascii="Times New Roman" w:hAnsi="Times New Roman" w:cs="Times New Roman"/>
                <w:sz w:val="20"/>
                <w:szCs w:val="20"/>
                <w:color w:val="000000"/>
              </w:rPr>
              <w:t xml:space="preserve">15 units</w:t>
            </w:r>
          </w:p>
        </w:tc>
        <w:tc>
          <w:p>
            <w:pPr>
              <w:spacing w:before="40" w:after="40"/>
            </w:pPr>
            <w:r>
              <w:rPr>
                <w:rFonts w:ascii="Times New Roman" w:hAnsi="Times New Roman" w:cs="Times New Roman"/>
                <w:sz w:val="20"/>
                <w:szCs w:val="20"/>
                <w:color w:val="000000"/>
              </w:rPr>
              <w:t xml:space="preserve">180 units</w:t>
            </w:r>
          </w:p>
        </w:tc>
        <w:tc>
          <w:p>
            <w:pPr>
              <w:spacing w:before="40" w:after="40"/>
            </w:pPr>
            <w:r>
              <w:rPr>
                <w:rFonts w:ascii="Times New Roman" w:hAnsi="Times New Roman" w:cs="Times New Roman"/>
                <w:sz w:val="20"/>
                <w:szCs w:val="20"/>
                <w:color w:val="000000"/>
              </w:rPr>
              <w:t xml:space="preserve">$6,840</w:t>
            </w:r>
          </w:p>
        </w:tc>
        <w:tc>
          <w:p>
            <w:pPr>
              <w:spacing w:before="40" w:after="40"/>
            </w:pPr>
            <w:r>
              <w:rPr>
                <w:rFonts w:ascii="Times New Roman" w:hAnsi="Times New Roman" w:cs="Times New Roman"/>
                <w:sz w:val="20"/>
                <w:szCs w:val="20"/>
                <w:color w:val="000000"/>
              </w:rPr>
              <w:t xml:space="preserve">$2,930</w:t>
            </w:r>
          </w:p>
        </w:tc>
        <w:tc>
          <w:p>
            <w:pPr>
              <w:spacing w:before="40" w:after="40"/>
            </w:pPr>
            <w:r>
              <w:rPr>
                <w:rFonts w:ascii="Times New Roman" w:hAnsi="Times New Roman" w:cs="Times New Roman"/>
                <w:sz w:val="20"/>
                <w:szCs w:val="20"/>
                <w:color w:val="000000"/>
              </w:rPr>
              <w:t xml:space="preserve">$840</w:t>
            </w:r>
          </w:p>
        </w:tc>
        <w:tc>
          <w:p>
            <w:pPr>
              <w:spacing w:before="40" w:after="40"/>
            </w:pPr>
            <w:r>
              <w:rPr>
                <w:rFonts w:ascii="Times New Roman" w:hAnsi="Times New Roman" w:cs="Times New Roman"/>
                <w:sz w:val="20"/>
                <w:szCs w:val="20"/>
                <w:color w:val="000000"/>
              </w:rPr>
              <w:t xml:space="preserve">$648</w:t>
            </w:r>
          </w:p>
        </w:tc>
        <w:tc>
          <w:p>
            <w:pPr>
              <w:spacing w:before="40" w:after="40"/>
            </w:pPr>
            <w:r>
              <w:rPr>
                <w:rFonts w:ascii="Times New Roman" w:hAnsi="Times New Roman" w:cs="Times New Roman"/>
                <w:sz w:val="20"/>
                <w:szCs w:val="20"/>
                <w:b/>
                <w:bCs/>
                <w:color w:val="000000"/>
              </w:rPr>
              <w:t xml:space="preserve">$2,422</w:t>
            </w:r>
          </w:p>
        </w:tc>
        <w:tc>
          <w:p>
            <w:pPr>
              <w:spacing w:before="40" w:after="40"/>
            </w:pPr>
            <w:r>
              <w:rPr>
                <w:rFonts w:ascii="Times New Roman" w:hAnsi="Times New Roman" w:cs="Times New Roman"/>
                <w:sz w:val="20"/>
                <w:szCs w:val="20"/>
                <w:b/>
                <w:bCs/>
                <w:color w:val="000000"/>
              </w:rPr>
              <w:t xml:space="preserve">35.4%</w:t>
            </w:r>
          </w:p>
        </w:tc>
      </w:tr>
      <w:tr>
        <w:tc>
          <w:p>
            <w:pPr>
              <w:spacing w:before="40" w:after="40"/>
            </w:pPr>
            <w:r>
              <w:rPr>
                <w:rFonts w:ascii="Times New Roman" w:hAnsi="Times New Roman" w:cs="Times New Roman"/>
                <w:sz w:val="20"/>
                <w:szCs w:val="20"/>
                <w:b/>
                <w:bCs/>
                <w:color w:val="000000"/>
              </w:rPr>
              <w:t xml:space="preserve">Moderate Target Scenario</w:t>
            </w:r>
          </w:p>
        </w:tc>
        <w:tc>
          <w:p>
            <w:pPr>
              <w:spacing w:before="40" w:after="40"/>
            </w:pPr>
            <w:r>
              <w:rPr>
                <w:rFonts w:ascii="Times New Roman" w:hAnsi="Times New Roman" w:cs="Times New Roman"/>
                <w:sz w:val="20"/>
                <w:szCs w:val="20"/>
                <w:color w:val="000000"/>
              </w:rPr>
              <w:t xml:space="preserve">35 units</w:t>
            </w:r>
          </w:p>
        </w:tc>
        <w:tc>
          <w:p>
            <w:pPr>
              <w:spacing w:before="40" w:after="40"/>
            </w:pPr>
            <w:r>
              <w:rPr>
                <w:rFonts w:ascii="Times New Roman" w:hAnsi="Times New Roman" w:cs="Times New Roman"/>
                <w:sz w:val="20"/>
                <w:szCs w:val="20"/>
                <w:color w:val="000000"/>
              </w:rPr>
              <w:t xml:space="preserve">420 units</w:t>
            </w:r>
          </w:p>
        </w:tc>
        <w:tc>
          <w:p>
            <w:pPr>
              <w:spacing w:before="40" w:after="40"/>
            </w:pPr>
            <w:r>
              <w:rPr>
                <w:rFonts w:ascii="Times New Roman" w:hAnsi="Times New Roman" w:cs="Times New Roman"/>
                <w:sz w:val="20"/>
                <w:szCs w:val="20"/>
                <w:color w:val="000000"/>
              </w:rPr>
              <w:t xml:space="preserve">$15,960</w:t>
            </w:r>
          </w:p>
        </w:tc>
        <w:tc>
          <w:p>
            <w:pPr>
              <w:spacing w:before="40" w:after="40"/>
            </w:pPr>
            <w:r>
              <w:rPr>
                <w:rFonts w:ascii="Times New Roman" w:hAnsi="Times New Roman" w:cs="Times New Roman"/>
                <w:sz w:val="20"/>
                <w:szCs w:val="20"/>
                <w:color w:val="000000"/>
              </w:rPr>
              <w:t xml:space="preserve">$6,838</w:t>
            </w:r>
          </w:p>
        </w:tc>
        <w:tc>
          <w:p>
            <w:pPr>
              <w:spacing w:before="40" w:after="40"/>
            </w:pPr>
            <w:r>
              <w:rPr>
                <w:rFonts w:ascii="Times New Roman" w:hAnsi="Times New Roman" w:cs="Times New Roman"/>
                <w:sz w:val="20"/>
                <w:szCs w:val="20"/>
                <w:color w:val="000000"/>
              </w:rPr>
              <w:t xml:space="preserve">$840</w:t>
            </w:r>
          </w:p>
        </w:tc>
        <w:tc>
          <w:p>
            <w:pPr>
              <w:spacing w:before="40" w:after="40"/>
            </w:pPr>
            <w:r>
              <w:rPr>
                <w:rFonts w:ascii="Times New Roman" w:hAnsi="Times New Roman" w:cs="Times New Roman"/>
                <w:sz w:val="20"/>
                <w:szCs w:val="20"/>
                <w:color w:val="000000"/>
              </w:rPr>
              <w:t xml:space="preserve">$1,512</w:t>
            </w:r>
          </w:p>
        </w:tc>
        <w:tc>
          <w:p>
            <w:pPr>
              <w:spacing w:before="40" w:after="40"/>
            </w:pPr>
            <w:r>
              <w:rPr>
                <w:rFonts w:ascii="Times New Roman" w:hAnsi="Times New Roman" w:cs="Times New Roman"/>
                <w:sz w:val="20"/>
                <w:szCs w:val="20"/>
                <w:b/>
                <w:bCs/>
                <w:color w:val="000000"/>
              </w:rPr>
              <w:t xml:space="preserve">$6,770</w:t>
            </w:r>
          </w:p>
        </w:tc>
        <w:tc>
          <w:p>
            <w:pPr>
              <w:spacing w:before="40" w:after="40"/>
            </w:pPr>
            <w:r>
              <w:rPr>
                <w:rFonts w:ascii="Times New Roman" w:hAnsi="Times New Roman" w:cs="Times New Roman"/>
                <w:sz w:val="20"/>
                <w:szCs w:val="20"/>
                <w:b/>
                <w:bCs/>
                <w:color w:val="000000"/>
              </w:rPr>
              <w:t xml:space="preserve">42.4%</w:t>
            </w:r>
          </w:p>
        </w:tc>
      </w:tr>
      <w:tr>
        <w:tc>
          <w:p>
            <w:pPr>
              <w:spacing w:before="40" w:after="40"/>
            </w:pPr>
            <w:r>
              <w:rPr>
                <w:rFonts w:ascii="Times New Roman" w:hAnsi="Times New Roman" w:cs="Times New Roman"/>
                <w:sz w:val="20"/>
                <w:szCs w:val="20"/>
                <w:b/>
                <w:bCs/>
                <w:color w:val="000000"/>
              </w:rPr>
              <w:t xml:space="preserve">Aggressive Growth (+ B2B)</w:t>
            </w:r>
          </w:p>
        </w:tc>
        <w:tc>
          <w:p>
            <w:pPr>
              <w:spacing w:before="40" w:after="40"/>
            </w:pPr>
            <w:r>
              <w:rPr>
                <w:rFonts w:ascii="Times New Roman" w:hAnsi="Times New Roman" w:cs="Times New Roman"/>
                <w:sz w:val="20"/>
                <w:szCs w:val="20"/>
                <w:color w:val="000000"/>
              </w:rPr>
              <w:t xml:space="preserve">75 units</w:t>
            </w:r>
          </w:p>
        </w:tc>
        <w:tc>
          <w:p>
            <w:pPr>
              <w:spacing w:before="40" w:after="40"/>
            </w:pPr>
            <w:r>
              <w:rPr>
                <w:rFonts w:ascii="Times New Roman" w:hAnsi="Times New Roman" w:cs="Times New Roman"/>
                <w:sz w:val="20"/>
                <w:szCs w:val="20"/>
                <w:color w:val="000000"/>
              </w:rPr>
              <w:t xml:space="preserve">900 units</w:t>
            </w:r>
          </w:p>
        </w:tc>
        <w:tc>
          <w:p>
            <w:pPr>
              <w:spacing w:before="40" w:after="40"/>
            </w:pPr>
            <w:r>
              <w:rPr>
                <w:rFonts w:ascii="Times New Roman" w:hAnsi="Times New Roman" w:cs="Times New Roman"/>
                <w:sz w:val="20"/>
                <w:szCs w:val="20"/>
                <w:color w:val="000000"/>
              </w:rPr>
              <w:t xml:space="preserve">$34,200</w:t>
            </w:r>
          </w:p>
        </w:tc>
        <w:tc>
          <w:p>
            <w:pPr>
              <w:spacing w:before="40" w:after="40"/>
            </w:pPr>
            <w:r>
              <w:rPr>
                <w:rFonts w:ascii="Times New Roman" w:hAnsi="Times New Roman" w:cs="Times New Roman"/>
                <w:sz w:val="20"/>
                <w:szCs w:val="20"/>
                <w:color w:val="000000"/>
              </w:rPr>
              <w:t xml:space="preserve">$14,652</w:t>
            </w:r>
          </w:p>
        </w:tc>
        <w:tc>
          <w:p>
            <w:pPr>
              <w:spacing w:before="40" w:after="40"/>
            </w:pPr>
            <w:r>
              <w:rPr>
                <w:rFonts w:ascii="Times New Roman" w:hAnsi="Times New Roman" w:cs="Times New Roman"/>
                <w:sz w:val="20"/>
                <w:szCs w:val="20"/>
                <w:color w:val="000000"/>
              </w:rPr>
              <w:t xml:space="preserve">$840</w:t>
            </w:r>
          </w:p>
        </w:tc>
        <w:tc>
          <w:p>
            <w:pPr>
              <w:spacing w:before="40" w:after="40"/>
            </w:pPr>
            <w:r>
              <w:rPr>
                <w:rFonts w:ascii="Times New Roman" w:hAnsi="Times New Roman" w:cs="Times New Roman"/>
                <w:sz w:val="20"/>
                <w:szCs w:val="20"/>
                <w:color w:val="000000"/>
              </w:rPr>
              <w:t xml:space="preserve">$3,240</w:t>
            </w:r>
          </w:p>
        </w:tc>
        <w:tc>
          <w:p>
            <w:pPr>
              <w:spacing w:before="40" w:after="40"/>
            </w:pPr>
            <w:r>
              <w:rPr>
                <w:rFonts w:ascii="Times New Roman" w:hAnsi="Times New Roman" w:cs="Times New Roman"/>
                <w:sz w:val="20"/>
                <w:szCs w:val="20"/>
                <w:b/>
                <w:bCs/>
                <w:color w:val="000000"/>
              </w:rPr>
              <w:t xml:space="preserve">$15,468</w:t>
            </w:r>
          </w:p>
        </w:tc>
        <w:tc>
          <w:p>
            <w:pPr>
              <w:spacing w:before="40" w:after="40"/>
            </w:pPr>
            <w:r>
              <w:rPr>
                <w:rFonts w:ascii="Times New Roman" w:hAnsi="Times New Roman" w:cs="Times New Roman"/>
                <w:sz w:val="20"/>
                <w:szCs w:val="20"/>
                <w:b/>
                <w:bCs/>
                <w:color w:val="000000"/>
              </w:rPr>
              <w:t xml:space="preserve">45.2%</w:t>
            </w:r>
          </w:p>
        </w:tc>
      </w:tr>
    </w:tbl>
    <w:p>
      <w:pPr>
        <w:jc w:val="both"/>
        <w:spacing w:before="80" w:after="80" w:line="276" w:lineRule="auto"/>
      </w:pPr>
      <w:r>
        <w:rPr>
          <w:rFonts w:ascii="Times New Roman" w:hAnsi="Times New Roman" w:cs="Times New Roman"/>
          <w:sz w:val="24"/>
          <w:szCs w:val="24"/>
          <w:i/>
          <w:iCs/>
        </w:rPr>
        <w:t xml:space="preserve">Interpretation:</w:t>
      </w:r>
      <w:r>
        <w:rPr>
          <w:rFonts w:ascii="Times New Roman" w:hAnsi="Times New Roman" w:cs="Times New Roman"/>
          <w:sz w:val="24"/>
          <w:szCs w:val="24"/>
        </w:rPr>
        <w:t xml:space="preserve"> Even under a conservative scenario of selling only 15 units per month across Phnom Penh, the venture generates </w:t>
      </w:r>
      <w:r>
        <w:rPr>
          <w:rFonts w:ascii="Times New Roman" w:hAnsi="Times New Roman" w:cs="Times New Roman"/>
          <w:sz w:val="24"/>
          <w:szCs w:val="24"/>
          <w:b/>
          <w:bCs/>
        </w:rPr>
        <w:t xml:space="preserve">$2,422 in annual net profit</w:t>
      </w:r>
      <w:r>
        <w:rPr>
          <w:rFonts w:ascii="Times New Roman" w:hAnsi="Times New Roman" w:cs="Times New Roman"/>
          <w:sz w:val="24"/>
          <w:szCs w:val="24"/>
        </w:rPr>
        <w:t xml:space="preserve"> after fully covering all cloud hosting, marketing, warranty reserves, and production costs.</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826A35" w14:textId="77777777" w:rsidR="001A302C" w:rsidRDefault="001A302C" w:rsidP="00CF6078">
      <w:pPr>
        <w:spacing w:after="0" w:line="240" w:lineRule="auto"/>
      </w:pPr>
      <w:r>
        <w:separator/>
      </w:r>
    </w:p>
  </w:endnote>
  <w:endnote w:type="continuationSeparator" w:id="0">
    <w:p w14:paraId="1EAA59F8" w14:textId="77777777" w:rsidR="001A302C" w:rsidRDefault="001A302C" w:rsidP="00CF60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aunPenh">
    <w:panose1 w:val="01010101010101010101"/>
    <w:charset w:val="00"/>
    <w:family w:val="auto"/>
    <w:pitch w:val="variable"/>
    <w:sig w:usb0="A0000007" w:usb1="00000000" w:usb2="00010000" w:usb3="00000000" w:csb0="00000111"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00"/>
    <w:family w:val="roman"/>
    <w:pitch w:val="variable"/>
    <w:sig w:usb0="81000003" w:usb1="00000000" w:usb2="00000000" w:usb3="00000000" w:csb0="00010001" w:csb1="00000000"/>
  </w:font>
  <w:font w:name="Krasar">
    <w:altName w:val="Khmer UI"/>
    <w:charset w:val="00"/>
    <w:family w:val="auto"/>
    <w:pitch w:val="variable"/>
    <w:sig w:usb0="00000003" w:usb1="00000000" w:usb2="0001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ProximaNova-Semibold">
    <w:altName w:val="MS Gothic"/>
    <w:panose1 w:val="00000000000000000000"/>
    <w:charset w:val="80"/>
    <w:family w:val="swiss"/>
    <w:notTrueType/>
    <w:pitch w:val="default"/>
    <w:sig w:usb0="00000000"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 w:name="MoolBoran">
    <w:panose1 w:val="020B0100010101010101"/>
    <w:charset w:val="00"/>
    <w:family w:val="swiss"/>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45077476"/>
      <w:docPartObj>
        <w:docPartGallery w:val="Page Numbers (Bottom of Page)"/>
        <w:docPartUnique/>
      </w:docPartObj>
    </w:sdtPr>
    <w:sdtEndPr>
      <w:rPr>
        <w:rFonts w:ascii="Times New Roman" w:hAnsi="Times New Roman" w:cs="Times New Roman"/>
        <w:noProof/>
        <w:sz w:val="24"/>
        <w:szCs w:val="24"/>
      </w:rPr>
    </w:sdtEndPr>
    <w:sdtContent>
      <w:p w14:paraId="2131D278" w14:textId="77777777" w:rsidR="005700DA" w:rsidRPr="00391CDC" w:rsidRDefault="005F2899">
        <w:pPr>
          <w:pStyle w:val="Footer"/>
          <w:jc w:val="center"/>
          <w:rPr>
            <w:rFonts w:ascii="Times New Roman" w:hAnsi="Times New Roman" w:cs="Times New Roman"/>
            <w:sz w:val="24"/>
            <w:szCs w:val="24"/>
          </w:rPr>
        </w:pPr>
        <w:r w:rsidRPr="00391CDC">
          <w:rPr>
            <w:rFonts w:ascii="Times New Roman" w:hAnsi="Times New Roman" w:cs="Times New Roman"/>
            <w:sz w:val="24"/>
            <w:szCs w:val="24"/>
          </w:rPr>
          <w:fldChar w:fldCharType="begin"/>
        </w:r>
        <w:r w:rsidR="005700DA" w:rsidRPr="00391CDC">
          <w:rPr>
            <w:rFonts w:ascii="Times New Roman" w:hAnsi="Times New Roman" w:cs="Times New Roman"/>
            <w:sz w:val="24"/>
            <w:szCs w:val="24"/>
          </w:rPr>
          <w:instrText xml:space="preserve"> PAGE   \* MERGEFORMAT </w:instrText>
        </w:r>
        <w:r w:rsidRPr="00391CDC">
          <w:rPr>
            <w:rFonts w:ascii="Times New Roman" w:hAnsi="Times New Roman" w:cs="Times New Roman"/>
            <w:sz w:val="24"/>
            <w:szCs w:val="24"/>
          </w:rPr>
          <w:fldChar w:fldCharType="separate"/>
        </w:r>
        <w:r w:rsidR="002F6DC3">
          <w:rPr>
            <w:rFonts w:ascii="Times New Roman" w:hAnsi="Times New Roman" w:cs="Times New Roman"/>
            <w:noProof/>
            <w:sz w:val="24"/>
            <w:szCs w:val="24"/>
          </w:rPr>
          <w:t>1</w:t>
        </w:r>
        <w:r w:rsidRPr="00391CDC">
          <w:rPr>
            <w:rFonts w:ascii="Times New Roman" w:hAnsi="Times New Roman" w:cs="Times New Roman"/>
            <w:noProof/>
            <w:sz w:val="24"/>
            <w:szCs w:val="24"/>
          </w:rPr>
          <w:fldChar w:fldCharType="end"/>
        </w:r>
      </w:p>
    </w:sdtContent>
  </w:sdt>
  <w:p w14:paraId="0F641AB7" w14:textId="7C69D285" w:rsidR="005700DA" w:rsidRPr="008B1FFA" w:rsidRDefault="00AD5F74" w:rsidP="00603F55">
    <w:pPr>
      <w:pStyle w:val="Footer"/>
      <w:ind w:right="133"/>
      <w:rPr>
        <w:rFonts w:ascii="Times New Roman" w:hAnsi="Times New Roman" w:cs="Times New Roman"/>
      </w:rPr>
    </w:pPr>
    <w:r w:rsidRPr="00AD5F74">
      <w:rPr>
        <w:rFonts w:ascii="Times New Roman" w:hAnsi="Times New Roman" w:cs="Times New Roman"/>
      </w:rPr>
      <w:t>A</w:t>
    </w:r>
    <w:r w:rsidR="001610C0">
      <w:rPr>
        <w:rFonts w:ascii="Times New Roman" w:hAnsi="Times New Roman" w:cs="Times New Roman"/>
      </w:rPr>
      <w:t>UB</w:t>
    </w:r>
    <w:r>
      <w:tab/>
    </w:r>
    <w:r w:rsidRPr="008B1FFA">
      <w:rPr>
        <w:rFonts w:ascii="Times New Roman" w:hAnsi="Times New Roman" w:cs="Times New Roman"/>
      </w:rPr>
      <w:t xml:space="preserve">                                                                </w:t>
    </w:r>
    <w:r w:rsidR="00603F55" w:rsidRPr="008B1FFA">
      <w:rPr>
        <w:rFonts w:ascii="Times New Roman" w:hAnsi="Times New Roman" w:cs="Times New Roman"/>
      </w:rPr>
      <w:t xml:space="preserve">                         </w:t>
    </w:r>
    <w:r w:rsidR="008B1FFA">
      <w:rPr>
        <w:rFonts w:ascii="Times New Roman" w:hAnsi="Times New Roman" w:cs="Times New Roman"/>
      </w:rPr>
      <w:t xml:space="preserve">                                       </w:t>
    </w:r>
    <w:r w:rsidR="00FB617D" w:rsidRPr="008B1FFA">
      <w:rPr>
        <w:rFonts w:ascii="Times New Roman" w:hAnsi="Times New Roman" w:cs="Times New Roman"/>
      </w:rPr>
      <w:t>MGT</w:t>
    </w:r>
    <w:r w:rsidR="00096B1F">
      <w:rPr>
        <w:rFonts w:ascii="Times New Roman" w:hAnsi="Times New Roman" w:cs="Times New Roman"/>
      </w:rPr>
      <w:t xml:space="preserve"> </w:t>
    </w:r>
    <w:r w:rsidR="00A42ED1" w:rsidRPr="008B1FFA">
      <w:rPr>
        <w:rFonts w:ascii="Times New Roman" w:hAnsi="Times New Roman" w:cs="Times New Roman"/>
      </w:rPr>
      <w:t>4</w:t>
    </w:r>
    <w:r w:rsidR="00FB617D" w:rsidRPr="008B1FFA">
      <w:rPr>
        <w:rFonts w:ascii="Times New Roman" w:hAnsi="Times New Roman" w:cs="Times New Roman"/>
      </w:rPr>
      <w:t>03</w:t>
    </w:r>
    <w:r w:rsidR="003041E0" w:rsidRPr="008B1FFA">
      <w:rPr>
        <w:rFonts w:ascii="Times New Roman" w:hAnsi="Times New Roman" w:cs="Times New Roman"/>
      </w:rPr>
      <w:t>: BMC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155CCC" w14:textId="77777777" w:rsidR="001A302C" w:rsidRDefault="001A302C" w:rsidP="00CF6078">
      <w:pPr>
        <w:spacing w:after="0" w:line="240" w:lineRule="auto"/>
      </w:pPr>
      <w:r>
        <w:separator/>
      </w:r>
    </w:p>
  </w:footnote>
  <w:footnote w:type="continuationSeparator" w:id="0">
    <w:p w14:paraId="39056EDC" w14:textId="77777777" w:rsidR="001A302C" w:rsidRDefault="001A302C" w:rsidP="00CF60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0B0A21"/>
    <w:multiLevelType w:val="hybridMultilevel"/>
    <w:tmpl w:val="9C76E36C"/>
    <w:lvl w:ilvl="0" w:tplc="53404D34">
      <w:start w:val="1"/>
      <w:numFmt w:val="decimal"/>
      <w:lvlText w:val="%1."/>
      <w:lvlJc w:val="left"/>
      <w:pPr>
        <w:ind w:left="1440" w:hanging="360"/>
      </w:pPr>
      <w:rPr>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22F6032D"/>
    <w:multiLevelType w:val="hybridMultilevel"/>
    <w:tmpl w:val="A68240A4"/>
    <w:lvl w:ilvl="0" w:tplc="04090001">
      <w:start w:val="1"/>
      <w:numFmt w:val="bullet"/>
      <w:lvlText w:val=""/>
      <w:lvlJc w:val="left"/>
      <w:pPr>
        <w:ind w:left="720" w:hanging="360"/>
      </w:pPr>
      <w:rPr>
        <w:rFonts w:ascii="Symbol" w:hAnsi="Symbol" w:hint="default"/>
        <w:color w:val="auto"/>
        <w:sz w:val="1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3E5864B0"/>
    <w:multiLevelType w:val="multilevel"/>
    <w:tmpl w:val="9BF0C43C"/>
    <w:lvl w:ilvl="0">
      <w:start w:val="1"/>
      <w:numFmt w:val="upperRoman"/>
      <w:lvlText w:val="%1."/>
      <w:lvlJc w:val="right"/>
      <w:pPr>
        <w:ind w:left="720" w:hanging="360"/>
      </w:pPr>
      <w:rPr>
        <w:rFonts w:hint="default"/>
      </w:rPr>
    </w:lvl>
    <w:lvl w:ilvl="1">
      <w:start w:val="1"/>
      <w:numFmt w:val="decimal"/>
      <w:isLgl/>
      <w:lvlText w:val="%1.%2"/>
      <w:lvlJc w:val="left"/>
      <w:pPr>
        <w:ind w:left="1080" w:hanging="360"/>
      </w:pPr>
      <w:rPr>
        <w:rFonts w:hint="default"/>
        <w:b/>
        <w:sz w:val="28"/>
      </w:rPr>
    </w:lvl>
    <w:lvl w:ilvl="2">
      <w:start w:val="1"/>
      <w:numFmt w:val="decimal"/>
      <w:isLgl/>
      <w:lvlText w:val="%1.%2.%3"/>
      <w:lvlJc w:val="left"/>
      <w:pPr>
        <w:ind w:left="1800" w:hanging="720"/>
      </w:pPr>
      <w:rPr>
        <w:rFonts w:hint="default"/>
        <w:b/>
        <w:sz w:val="28"/>
      </w:rPr>
    </w:lvl>
    <w:lvl w:ilvl="3">
      <w:start w:val="1"/>
      <w:numFmt w:val="decimal"/>
      <w:isLgl/>
      <w:lvlText w:val="%1.%2.%3.%4"/>
      <w:lvlJc w:val="left"/>
      <w:pPr>
        <w:ind w:left="2160" w:hanging="720"/>
      </w:pPr>
      <w:rPr>
        <w:rFonts w:hint="default"/>
        <w:b/>
        <w:sz w:val="28"/>
      </w:rPr>
    </w:lvl>
    <w:lvl w:ilvl="4">
      <w:start w:val="1"/>
      <w:numFmt w:val="decimal"/>
      <w:isLgl/>
      <w:lvlText w:val="%1.%2.%3.%4.%5"/>
      <w:lvlJc w:val="left"/>
      <w:pPr>
        <w:ind w:left="2880" w:hanging="1080"/>
      </w:pPr>
      <w:rPr>
        <w:rFonts w:hint="default"/>
        <w:b/>
        <w:sz w:val="28"/>
      </w:rPr>
    </w:lvl>
    <w:lvl w:ilvl="5">
      <w:start w:val="1"/>
      <w:numFmt w:val="decimal"/>
      <w:isLgl/>
      <w:lvlText w:val="%1.%2.%3.%4.%5.%6"/>
      <w:lvlJc w:val="left"/>
      <w:pPr>
        <w:ind w:left="3240" w:hanging="1080"/>
      </w:pPr>
      <w:rPr>
        <w:rFonts w:hint="default"/>
        <w:b/>
        <w:sz w:val="28"/>
      </w:rPr>
    </w:lvl>
    <w:lvl w:ilvl="6">
      <w:start w:val="1"/>
      <w:numFmt w:val="decimal"/>
      <w:isLgl/>
      <w:lvlText w:val="%1.%2.%3.%4.%5.%6.%7"/>
      <w:lvlJc w:val="left"/>
      <w:pPr>
        <w:ind w:left="3960" w:hanging="1440"/>
      </w:pPr>
      <w:rPr>
        <w:rFonts w:hint="default"/>
        <w:b/>
        <w:sz w:val="28"/>
      </w:rPr>
    </w:lvl>
    <w:lvl w:ilvl="7">
      <w:start w:val="1"/>
      <w:numFmt w:val="decimal"/>
      <w:isLgl/>
      <w:lvlText w:val="%1.%2.%3.%4.%5.%6.%7.%8"/>
      <w:lvlJc w:val="left"/>
      <w:pPr>
        <w:ind w:left="4320" w:hanging="1440"/>
      </w:pPr>
      <w:rPr>
        <w:rFonts w:hint="default"/>
        <w:b/>
        <w:sz w:val="28"/>
      </w:rPr>
    </w:lvl>
    <w:lvl w:ilvl="8">
      <w:start w:val="1"/>
      <w:numFmt w:val="decimal"/>
      <w:isLgl/>
      <w:lvlText w:val="%1.%2.%3.%4.%5.%6.%7.%8.%9"/>
      <w:lvlJc w:val="left"/>
      <w:pPr>
        <w:ind w:left="5040" w:hanging="1800"/>
      </w:pPr>
      <w:rPr>
        <w:rFonts w:hint="default"/>
        <w:b/>
        <w:sz w:val="28"/>
      </w:rPr>
    </w:lvl>
  </w:abstractNum>
  <w:abstractNum w:abstractNumId="3" w15:restartNumberingAfterBreak="0">
    <w:nsid w:val="42976EB1"/>
    <w:multiLevelType w:val="hybridMultilevel"/>
    <w:tmpl w:val="9A2AAA0A"/>
    <w:lvl w:ilvl="0" w:tplc="04090005">
      <w:start w:val="1"/>
      <w:numFmt w:val="bullet"/>
      <w:lvlText w:val=""/>
      <w:lvlJc w:val="left"/>
      <w:pPr>
        <w:ind w:left="720" w:hanging="360"/>
      </w:pPr>
      <w:rPr>
        <w:rFonts w:ascii="Wingdings" w:hAnsi="Wingdings" w:hint="default"/>
        <w:color w:val="auto"/>
        <w:sz w:val="1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568E4A20"/>
    <w:multiLevelType w:val="hybridMultilevel"/>
    <w:tmpl w:val="15E2C998"/>
    <w:lvl w:ilvl="0" w:tplc="14D226C4">
      <w:start w:val="1"/>
      <w:numFmt w:val="bullet"/>
      <w:lvlText w:val=""/>
      <w:lvlJc w:val="left"/>
      <w:pPr>
        <w:ind w:left="720" w:hanging="360"/>
      </w:pPr>
      <w:rPr>
        <w:rFonts w:ascii="Symbol" w:hAnsi="Symbol" w:hint="default"/>
        <w:color w:val="auto"/>
        <w:sz w:val="1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77332278"/>
    <w:multiLevelType w:val="hybridMultilevel"/>
    <w:tmpl w:val="B63E146A"/>
    <w:lvl w:ilvl="0" w:tplc="B34E3A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86227521">
    <w:abstractNumId w:val="2"/>
  </w:num>
  <w:num w:numId="2" w16cid:durableId="455955244">
    <w:abstractNumId w:val="0"/>
  </w:num>
  <w:num w:numId="3" w16cid:durableId="546264098">
    <w:abstractNumId w:val="5"/>
  </w:num>
  <w:num w:numId="4" w16cid:durableId="1619221183">
    <w:abstractNumId w:val="4"/>
  </w:num>
  <w:num w:numId="5" w16cid:durableId="136847383">
    <w:abstractNumId w:val="1"/>
  </w:num>
  <w:num w:numId="6" w16cid:durableId="1360276631">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2"/>
    <w:compatSetting w:name="useWord2013TrackBottomHyphenation" w:uri="http://schemas.microsoft.com/office/word" w:val="1"/>
  </w:compat>
  <w:rsids>
    <w:rsidRoot w:val="003B58F5"/>
    <w:rsid w:val="00002539"/>
    <w:rsid w:val="000073BC"/>
    <w:rsid w:val="00014D8E"/>
    <w:rsid w:val="00016057"/>
    <w:rsid w:val="000273CA"/>
    <w:rsid w:val="00027888"/>
    <w:rsid w:val="00030A68"/>
    <w:rsid w:val="000448BC"/>
    <w:rsid w:val="00055DDA"/>
    <w:rsid w:val="00061B09"/>
    <w:rsid w:val="00072FC2"/>
    <w:rsid w:val="00074B3C"/>
    <w:rsid w:val="000831AF"/>
    <w:rsid w:val="00086866"/>
    <w:rsid w:val="00090E00"/>
    <w:rsid w:val="0009168C"/>
    <w:rsid w:val="00095C13"/>
    <w:rsid w:val="00096B1F"/>
    <w:rsid w:val="000A55FF"/>
    <w:rsid w:val="000B17E0"/>
    <w:rsid w:val="000B28FC"/>
    <w:rsid w:val="000B7408"/>
    <w:rsid w:val="000B7A31"/>
    <w:rsid w:val="000C09B6"/>
    <w:rsid w:val="000C2BA8"/>
    <w:rsid w:val="000C3E38"/>
    <w:rsid w:val="000D356F"/>
    <w:rsid w:val="000D3819"/>
    <w:rsid w:val="000D3E96"/>
    <w:rsid w:val="000E17CF"/>
    <w:rsid w:val="000E43BC"/>
    <w:rsid w:val="00100605"/>
    <w:rsid w:val="0011519B"/>
    <w:rsid w:val="00121620"/>
    <w:rsid w:val="00135997"/>
    <w:rsid w:val="00144FB3"/>
    <w:rsid w:val="0015145C"/>
    <w:rsid w:val="00152634"/>
    <w:rsid w:val="00156B31"/>
    <w:rsid w:val="00157AF0"/>
    <w:rsid w:val="001610C0"/>
    <w:rsid w:val="00167F4D"/>
    <w:rsid w:val="00171F3C"/>
    <w:rsid w:val="0017360A"/>
    <w:rsid w:val="0017444B"/>
    <w:rsid w:val="00177DDA"/>
    <w:rsid w:val="00181320"/>
    <w:rsid w:val="001844A8"/>
    <w:rsid w:val="0019180B"/>
    <w:rsid w:val="00197319"/>
    <w:rsid w:val="00197670"/>
    <w:rsid w:val="001A302C"/>
    <w:rsid w:val="001C1884"/>
    <w:rsid w:val="001C7135"/>
    <w:rsid w:val="001D6070"/>
    <w:rsid w:val="001E098D"/>
    <w:rsid w:val="001F0E07"/>
    <w:rsid w:val="001F342A"/>
    <w:rsid w:val="001F6A2C"/>
    <w:rsid w:val="00205123"/>
    <w:rsid w:val="002204DA"/>
    <w:rsid w:val="00221C89"/>
    <w:rsid w:val="00227EB3"/>
    <w:rsid w:val="00230F74"/>
    <w:rsid w:val="002319C8"/>
    <w:rsid w:val="0024623B"/>
    <w:rsid w:val="002674DC"/>
    <w:rsid w:val="00295283"/>
    <w:rsid w:val="00297BE4"/>
    <w:rsid w:val="002A0CE8"/>
    <w:rsid w:val="002A67BE"/>
    <w:rsid w:val="002A6E58"/>
    <w:rsid w:val="002B6E7C"/>
    <w:rsid w:val="002C0FE5"/>
    <w:rsid w:val="002C159A"/>
    <w:rsid w:val="002C7A8F"/>
    <w:rsid w:val="002F0236"/>
    <w:rsid w:val="002F129E"/>
    <w:rsid w:val="002F1D0D"/>
    <w:rsid w:val="002F2798"/>
    <w:rsid w:val="002F6DC3"/>
    <w:rsid w:val="002F7399"/>
    <w:rsid w:val="0030089C"/>
    <w:rsid w:val="00300AC3"/>
    <w:rsid w:val="00302015"/>
    <w:rsid w:val="003041E0"/>
    <w:rsid w:val="00317438"/>
    <w:rsid w:val="003309E1"/>
    <w:rsid w:val="00334960"/>
    <w:rsid w:val="00334A7F"/>
    <w:rsid w:val="003410E2"/>
    <w:rsid w:val="00341B0B"/>
    <w:rsid w:val="003529AF"/>
    <w:rsid w:val="00353E4D"/>
    <w:rsid w:val="003563D5"/>
    <w:rsid w:val="003610C0"/>
    <w:rsid w:val="0036570C"/>
    <w:rsid w:val="003750D0"/>
    <w:rsid w:val="00375755"/>
    <w:rsid w:val="003760DE"/>
    <w:rsid w:val="00391CDC"/>
    <w:rsid w:val="00392437"/>
    <w:rsid w:val="00392F38"/>
    <w:rsid w:val="003949B3"/>
    <w:rsid w:val="00397D69"/>
    <w:rsid w:val="003A391B"/>
    <w:rsid w:val="003A542B"/>
    <w:rsid w:val="003B0070"/>
    <w:rsid w:val="003B4E2E"/>
    <w:rsid w:val="003B58F5"/>
    <w:rsid w:val="003C17F5"/>
    <w:rsid w:val="003C4B8D"/>
    <w:rsid w:val="003D29B4"/>
    <w:rsid w:val="003D3063"/>
    <w:rsid w:val="003E1950"/>
    <w:rsid w:val="003E7147"/>
    <w:rsid w:val="003F031A"/>
    <w:rsid w:val="003F3337"/>
    <w:rsid w:val="00403473"/>
    <w:rsid w:val="00410710"/>
    <w:rsid w:val="004178DD"/>
    <w:rsid w:val="00423222"/>
    <w:rsid w:val="00424212"/>
    <w:rsid w:val="00427545"/>
    <w:rsid w:val="00444504"/>
    <w:rsid w:val="004523E7"/>
    <w:rsid w:val="00452D74"/>
    <w:rsid w:val="00467265"/>
    <w:rsid w:val="004771F6"/>
    <w:rsid w:val="004824DD"/>
    <w:rsid w:val="00482B7D"/>
    <w:rsid w:val="0048598E"/>
    <w:rsid w:val="004904F8"/>
    <w:rsid w:val="004A4529"/>
    <w:rsid w:val="004B2F8B"/>
    <w:rsid w:val="004D2462"/>
    <w:rsid w:val="004D4D36"/>
    <w:rsid w:val="004E142D"/>
    <w:rsid w:val="004E5EC3"/>
    <w:rsid w:val="004F16D9"/>
    <w:rsid w:val="00506115"/>
    <w:rsid w:val="00531BA4"/>
    <w:rsid w:val="00533CD4"/>
    <w:rsid w:val="0053719D"/>
    <w:rsid w:val="00555FAC"/>
    <w:rsid w:val="00561955"/>
    <w:rsid w:val="0056767C"/>
    <w:rsid w:val="005700DA"/>
    <w:rsid w:val="00572A9A"/>
    <w:rsid w:val="00581E6F"/>
    <w:rsid w:val="00582546"/>
    <w:rsid w:val="00583A4A"/>
    <w:rsid w:val="00593252"/>
    <w:rsid w:val="00594F73"/>
    <w:rsid w:val="0059619E"/>
    <w:rsid w:val="0059701B"/>
    <w:rsid w:val="005A50A7"/>
    <w:rsid w:val="005B0E89"/>
    <w:rsid w:val="005B59F2"/>
    <w:rsid w:val="005B68AF"/>
    <w:rsid w:val="005C2AEC"/>
    <w:rsid w:val="005C327B"/>
    <w:rsid w:val="005E0A8A"/>
    <w:rsid w:val="005E48E4"/>
    <w:rsid w:val="005F2899"/>
    <w:rsid w:val="005F290E"/>
    <w:rsid w:val="005F7B1A"/>
    <w:rsid w:val="00603F55"/>
    <w:rsid w:val="0061456A"/>
    <w:rsid w:val="006163DF"/>
    <w:rsid w:val="00617607"/>
    <w:rsid w:val="0062143C"/>
    <w:rsid w:val="00632DFC"/>
    <w:rsid w:val="00635C8C"/>
    <w:rsid w:val="0064037D"/>
    <w:rsid w:val="00644AD7"/>
    <w:rsid w:val="006464E2"/>
    <w:rsid w:val="00660887"/>
    <w:rsid w:val="00661ED1"/>
    <w:rsid w:val="006673F0"/>
    <w:rsid w:val="00670308"/>
    <w:rsid w:val="006705F6"/>
    <w:rsid w:val="006728B3"/>
    <w:rsid w:val="00674A2D"/>
    <w:rsid w:val="00674BF2"/>
    <w:rsid w:val="00675A5B"/>
    <w:rsid w:val="00676EDD"/>
    <w:rsid w:val="006824FB"/>
    <w:rsid w:val="006850D7"/>
    <w:rsid w:val="00691101"/>
    <w:rsid w:val="0069168A"/>
    <w:rsid w:val="006919A9"/>
    <w:rsid w:val="006A490E"/>
    <w:rsid w:val="006B3DC1"/>
    <w:rsid w:val="006B7312"/>
    <w:rsid w:val="006B7AFC"/>
    <w:rsid w:val="006C7D88"/>
    <w:rsid w:val="006D424E"/>
    <w:rsid w:val="006E1872"/>
    <w:rsid w:val="006E1B36"/>
    <w:rsid w:val="006E3492"/>
    <w:rsid w:val="006E4CF7"/>
    <w:rsid w:val="006F2877"/>
    <w:rsid w:val="006F54BE"/>
    <w:rsid w:val="00700962"/>
    <w:rsid w:val="00700C5E"/>
    <w:rsid w:val="00704A6B"/>
    <w:rsid w:val="0070668F"/>
    <w:rsid w:val="00711118"/>
    <w:rsid w:val="00714880"/>
    <w:rsid w:val="00723D1D"/>
    <w:rsid w:val="0072449B"/>
    <w:rsid w:val="00733268"/>
    <w:rsid w:val="00750BD2"/>
    <w:rsid w:val="00750E8E"/>
    <w:rsid w:val="007574E0"/>
    <w:rsid w:val="00764725"/>
    <w:rsid w:val="00771493"/>
    <w:rsid w:val="00775FC4"/>
    <w:rsid w:val="00777668"/>
    <w:rsid w:val="007926D4"/>
    <w:rsid w:val="007926EA"/>
    <w:rsid w:val="007978DE"/>
    <w:rsid w:val="007B0ED1"/>
    <w:rsid w:val="007B6A80"/>
    <w:rsid w:val="007B6F06"/>
    <w:rsid w:val="007D09D1"/>
    <w:rsid w:val="007E1024"/>
    <w:rsid w:val="007E78AC"/>
    <w:rsid w:val="007F18C5"/>
    <w:rsid w:val="007F2006"/>
    <w:rsid w:val="007F2C1B"/>
    <w:rsid w:val="008071D9"/>
    <w:rsid w:val="00854442"/>
    <w:rsid w:val="00863F12"/>
    <w:rsid w:val="00867210"/>
    <w:rsid w:val="0088150B"/>
    <w:rsid w:val="00884EE8"/>
    <w:rsid w:val="00886493"/>
    <w:rsid w:val="008926A9"/>
    <w:rsid w:val="00897E3C"/>
    <w:rsid w:val="008A36FF"/>
    <w:rsid w:val="008A4396"/>
    <w:rsid w:val="008A4566"/>
    <w:rsid w:val="008B0F7B"/>
    <w:rsid w:val="008B1FFA"/>
    <w:rsid w:val="008B5E31"/>
    <w:rsid w:val="008C166E"/>
    <w:rsid w:val="008C1DD1"/>
    <w:rsid w:val="008C297C"/>
    <w:rsid w:val="008C508C"/>
    <w:rsid w:val="008D0F1B"/>
    <w:rsid w:val="008D5410"/>
    <w:rsid w:val="008E08A5"/>
    <w:rsid w:val="008E4951"/>
    <w:rsid w:val="008E5BBF"/>
    <w:rsid w:val="00902B49"/>
    <w:rsid w:val="00904023"/>
    <w:rsid w:val="009052A8"/>
    <w:rsid w:val="00917BB1"/>
    <w:rsid w:val="00922D28"/>
    <w:rsid w:val="00924EF4"/>
    <w:rsid w:val="00943D7C"/>
    <w:rsid w:val="00953EC7"/>
    <w:rsid w:val="00953F0C"/>
    <w:rsid w:val="00963ADF"/>
    <w:rsid w:val="00964C24"/>
    <w:rsid w:val="00987273"/>
    <w:rsid w:val="009934A6"/>
    <w:rsid w:val="009A0FD8"/>
    <w:rsid w:val="009A2489"/>
    <w:rsid w:val="009A39A8"/>
    <w:rsid w:val="009B6A4E"/>
    <w:rsid w:val="009C2CC2"/>
    <w:rsid w:val="009C6585"/>
    <w:rsid w:val="009C7D49"/>
    <w:rsid w:val="009D673D"/>
    <w:rsid w:val="009E33F9"/>
    <w:rsid w:val="009E6704"/>
    <w:rsid w:val="009F3976"/>
    <w:rsid w:val="009F6715"/>
    <w:rsid w:val="00A063B3"/>
    <w:rsid w:val="00A11C78"/>
    <w:rsid w:val="00A2029F"/>
    <w:rsid w:val="00A41131"/>
    <w:rsid w:val="00A42ED1"/>
    <w:rsid w:val="00A54866"/>
    <w:rsid w:val="00A54D8F"/>
    <w:rsid w:val="00A60D2D"/>
    <w:rsid w:val="00A657DD"/>
    <w:rsid w:val="00A7054A"/>
    <w:rsid w:val="00A732AD"/>
    <w:rsid w:val="00A74C48"/>
    <w:rsid w:val="00A76A5F"/>
    <w:rsid w:val="00A778E6"/>
    <w:rsid w:val="00A81989"/>
    <w:rsid w:val="00A82662"/>
    <w:rsid w:val="00A828C5"/>
    <w:rsid w:val="00A87547"/>
    <w:rsid w:val="00A91DBD"/>
    <w:rsid w:val="00A947EB"/>
    <w:rsid w:val="00AA0B62"/>
    <w:rsid w:val="00AA17F4"/>
    <w:rsid w:val="00AA35EF"/>
    <w:rsid w:val="00AA4D0C"/>
    <w:rsid w:val="00AB0C11"/>
    <w:rsid w:val="00AD211C"/>
    <w:rsid w:val="00AD5F74"/>
    <w:rsid w:val="00AD73C0"/>
    <w:rsid w:val="00AD7B33"/>
    <w:rsid w:val="00AE2B76"/>
    <w:rsid w:val="00AF2614"/>
    <w:rsid w:val="00AF3402"/>
    <w:rsid w:val="00AF43E8"/>
    <w:rsid w:val="00B06F77"/>
    <w:rsid w:val="00B07563"/>
    <w:rsid w:val="00B10A56"/>
    <w:rsid w:val="00B11E18"/>
    <w:rsid w:val="00B227C3"/>
    <w:rsid w:val="00B23449"/>
    <w:rsid w:val="00B23472"/>
    <w:rsid w:val="00B27928"/>
    <w:rsid w:val="00B534DC"/>
    <w:rsid w:val="00B541DE"/>
    <w:rsid w:val="00B54E80"/>
    <w:rsid w:val="00B61B64"/>
    <w:rsid w:val="00B64EE5"/>
    <w:rsid w:val="00B70C03"/>
    <w:rsid w:val="00B73F05"/>
    <w:rsid w:val="00B8438C"/>
    <w:rsid w:val="00B9151F"/>
    <w:rsid w:val="00B96678"/>
    <w:rsid w:val="00BA0449"/>
    <w:rsid w:val="00BB0C85"/>
    <w:rsid w:val="00BB0D27"/>
    <w:rsid w:val="00BD4106"/>
    <w:rsid w:val="00BE4EDB"/>
    <w:rsid w:val="00BF497B"/>
    <w:rsid w:val="00BF7CE5"/>
    <w:rsid w:val="00C02FCC"/>
    <w:rsid w:val="00C034F9"/>
    <w:rsid w:val="00C07EC7"/>
    <w:rsid w:val="00C10BA9"/>
    <w:rsid w:val="00C152CC"/>
    <w:rsid w:val="00C25CD2"/>
    <w:rsid w:val="00C26FF8"/>
    <w:rsid w:val="00C33099"/>
    <w:rsid w:val="00C552CE"/>
    <w:rsid w:val="00C55A6B"/>
    <w:rsid w:val="00C566AC"/>
    <w:rsid w:val="00C570AA"/>
    <w:rsid w:val="00C704AB"/>
    <w:rsid w:val="00C741E3"/>
    <w:rsid w:val="00C80202"/>
    <w:rsid w:val="00C864FD"/>
    <w:rsid w:val="00C916ED"/>
    <w:rsid w:val="00C92968"/>
    <w:rsid w:val="00C946EC"/>
    <w:rsid w:val="00CA4B97"/>
    <w:rsid w:val="00CA4BA6"/>
    <w:rsid w:val="00CA5EE7"/>
    <w:rsid w:val="00CA6971"/>
    <w:rsid w:val="00CB2933"/>
    <w:rsid w:val="00CE2AE4"/>
    <w:rsid w:val="00CF41ED"/>
    <w:rsid w:val="00CF532F"/>
    <w:rsid w:val="00CF6078"/>
    <w:rsid w:val="00CF624C"/>
    <w:rsid w:val="00D02E3A"/>
    <w:rsid w:val="00D07026"/>
    <w:rsid w:val="00D07801"/>
    <w:rsid w:val="00D120DB"/>
    <w:rsid w:val="00D17146"/>
    <w:rsid w:val="00D24C05"/>
    <w:rsid w:val="00D25107"/>
    <w:rsid w:val="00D31849"/>
    <w:rsid w:val="00D362E8"/>
    <w:rsid w:val="00D45A75"/>
    <w:rsid w:val="00D4602B"/>
    <w:rsid w:val="00D504E0"/>
    <w:rsid w:val="00D50B2D"/>
    <w:rsid w:val="00D5367D"/>
    <w:rsid w:val="00D5390B"/>
    <w:rsid w:val="00D55A2C"/>
    <w:rsid w:val="00D568CD"/>
    <w:rsid w:val="00D77920"/>
    <w:rsid w:val="00D81523"/>
    <w:rsid w:val="00D8213D"/>
    <w:rsid w:val="00D828A8"/>
    <w:rsid w:val="00D92122"/>
    <w:rsid w:val="00D93522"/>
    <w:rsid w:val="00DA17D8"/>
    <w:rsid w:val="00DA2094"/>
    <w:rsid w:val="00DA4291"/>
    <w:rsid w:val="00DA4C9C"/>
    <w:rsid w:val="00DA7D72"/>
    <w:rsid w:val="00DB32B3"/>
    <w:rsid w:val="00DC33A2"/>
    <w:rsid w:val="00DE3816"/>
    <w:rsid w:val="00DE5B78"/>
    <w:rsid w:val="00DF566C"/>
    <w:rsid w:val="00DF70A7"/>
    <w:rsid w:val="00E15496"/>
    <w:rsid w:val="00E20E04"/>
    <w:rsid w:val="00E3445F"/>
    <w:rsid w:val="00E3663A"/>
    <w:rsid w:val="00E40203"/>
    <w:rsid w:val="00E455EA"/>
    <w:rsid w:val="00E554EA"/>
    <w:rsid w:val="00E62386"/>
    <w:rsid w:val="00E64ABB"/>
    <w:rsid w:val="00E66C07"/>
    <w:rsid w:val="00E812C6"/>
    <w:rsid w:val="00EA5425"/>
    <w:rsid w:val="00EB0316"/>
    <w:rsid w:val="00EC7884"/>
    <w:rsid w:val="00ED2D80"/>
    <w:rsid w:val="00ED3C27"/>
    <w:rsid w:val="00EE790C"/>
    <w:rsid w:val="00EF0EEB"/>
    <w:rsid w:val="00F03E9D"/>
    <w:rsid w:val="00F11121"/>
    <w:rsid w:val="00F134CE"/>
    <w:rsid w:val="00F14F41"/>
    <w:rsid w:val="00F27D4E"/>
    <w:rsid w:val="00F31E2F"/>
    <w:rsid w:val="00F33CEF"/>
    <w:rsid w:val="00F5745D"/>
    <w:rsid w:val="00F62673"/>
    <w:rsid w:val="00FB617D"/>
    <w:rsid w:val="00FE0412"/>
    <w:rsid w:val="00FF47F4"/>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82A112"/>
  <w15:docId w15:val="{A1FDEF05-9160-4369-8BAF-C01F75E11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8"/>
        <w:lang w:val="en-GB"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289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926D4"/>
    <w:pPr>
      <w:ind w:left="720"/>
      <w:contextualSpacing/>
    </w:pPr>
  </w:style>
  <w:style w:type="paragraph" w:styleId="Header">
    <w:name w:val="header"/>
    <w:basedOn w:val="Normal"/>
    <w:link w:val="HeaderChar"/>
    <w:uiPriority w:val="99"/>
    <w:unhideWhenUsed/>
    <w:rsid w:val="00CF6078"/>
    <w:pPr>
      <w:tabs>
        <w:tab w:val="center" w:pos="4513"/>
        <w:tab w:val="right" w:pos="9026"/>
      </w:tabs>
      <w:spacing w:after="0" w:line="240" w:lineRule="auto"/>
    </w:pPr>
  </w:style>
  <w:style w:type="character" w:customStyle="1" w:styleId="HeaderChar">
    <w:name w:val="Header Char"/>
    <w:basedOn w:val="DefaultParagraphFont"/>
    <w:link w:val="Header"/>
    <w:uiPriority w:val="99"/>
    <w:rsid w:val="00CF6078"/>
  </w:style>
  <w:style w:type="paragraph" w:styleId="Footer">
    <w:name w:val="footer"/>
    <w:basedOn w:val="Normal"/>
    <w:link w:val="FooterChar"/>
    <w:uiPriority w:val="99"/>
    <w:unhideWhenUsed/>
    <w:rsid w:val="00CF607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F6078"/>
  </w:style>
  <w:style w:type="table" w:styleId="TableGrid">
    <w:name w:val="Table Grid"/>
    <w:basedOn w:val="TableNormal"/>
    <w:uiPriority w:val="39"/>
    <w:rsid w:val="003949B3"/>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3949B3"/>
    <w:pPr>
      <w:spacing w:after="0" w:line="240" w:lineRule="auto"/>
      <w:jc w:val="both"/>
    </w:pPr>
    <w:rPr>
      <w:rFonts w:ascii="Times New Roman" w:eastAsia="Calibri" w:hAnsi="Times New Roman" w:cs="Times New Roman"/>
      <w:sz w:val="28"/>
      <w:szCs w:val="24"/>
      <w:lang w:val="en-US" w:bidi="km-KH"/>
    </w:rPr>
  </w:style>
  <w:style w:type="paragraph" w:styleId="BalloonText">
    <w:name w:val="Balloon Text"/>
    <w:basedOn w:val="Normal"/>
    <w:link w:val="BalloonTextChar"/>
    <w:uiPriority w:val="99"/>
    <w:semiHidden/>
    <w:unhideWhenUsed/>
    <w:rsid w:val="00C034F9"/>
    <w:pPr>
      <w:spacing w:after="0" w:line="240" w:lineRule="auto"/>
    </w:pPr>
    <w:rPr>
      <w:rFonts w:ascii="Tahoma" w:hAnsi="Tahoma" w:cs="Angsana New"/>
      <w:sz w:val="16"/>
      <w:szCs w:val="20"/>
    </w:rPr>
  </w:style>
  <w:style w:type="character" w:customStyle="1" w:styleId="BalloonTextChar">
    <w:name w:val="Balloon Text Char"/>
    <w:basedOn w:val="DefaultParagraphFont"/>
    <w:link w:val="BalloonText"/>
    <w:uiPriority w:val="99"/>
    <w:semiHidden/>
    <w:rsid w:val="00C034F9"/>
    <w:rPr>
      <w:rFonts w:ascii="Tahoma" w:hAnsi="Tahoma" w:cs="Angsana New"/>
      <w:sz w:val="16"/>
      <w:szCs w:val="20"/>
    </w:rPr>
  </w:style>
  <w:style w:type="character" w:styleId="Hyperlink">
    <w:name w:val="Hyperlink"/>
    <w:basedOn w:val="DefaultParagraphFont"/>
    <w:uiPriority w:val="99"/>
    <w:unhideWhenUsed/>
    <w:rsid w:val="006B731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06703903">
      <w:bodyDiv w:val="1"/>
      <w:marLeft w:val="0"/>
      <w:marRight w:val="0"/>
      <w:marTop w:val="0"/>
      <w:marBottom w:val="0"/>
      <w:divBdr>
        <w:top w:val="none" w:sz="0" w:space="0" w:color="auto"/>
        <w:left w:val="none" w:sz="0" w:space="0" w:color="auto"/>
        <w:bottom w:val="none" w:sz="0" w:space="0" w:color="auto"/>
        <w:right w:val="none" w:sz="0" w:space="0" w:color="auto"/>
      </w:divBdr>
    </w:div>
    <w:div w:id="1521165574">
      <w:bodyDiv w:val="1"/>
      <w:marLeft w:val="0"/>
      <w:marRight w:val="0"/>
      <w:marTop w:val="0"/>
      <w:marBottom w:val="0"/>
      <w:divBdr>
        <w:top w:val="none" w:sz="0" w:space="0" w:color="auto"/>
        <w:left w:val="none" w:sz="0" w:space="0" w:color="auto"/>
        <w:bottom w:val="none" w:sz="0" w:space="0" w:color="auto"/>
        <w:right w:val="none" w:sz="0" w:space="0" w:color="auto"/>
      </w:divBdr>
    </w:div>
    <w:div w:id="1571427575">
      <w:bodyDiv w:val="1"/>
      <w:marLeft w:val="0"/>
      <w:marRight w:val="0"/>
      <w:marTop w:val="0"/>
      <w:marBottom w:val="0"/>
      <w:divBdr>
        <w:top w:val="none" w:sz="0" w:space="0" w:color="auto"/>
        <w:left w:val="none" w:sz="0" w:space="0" w:color="auto"/>
        <w:bottom w:val="none" w:sz="0" w:space="0" w:color="auto"/>
        <w:right w:val="none" w:sz="0" w:space="0" w:color="auto"/>
      </w:divBdr>
    </w:div>
    <w:div w:id="1689211271">
      <w:bodyDiv w:val="1"/>
      <w:marLeft w:val="0"/>
      <w:marRight w:val="0"/>
      <w:marTop w:val="0"/>
      <w:marBottom w:val="0"/>
      <w:divBdr>
        <w:top w:val="none" w:sz="0" w:space="0" w:color="auto"/>
        <w:left w:val="none" w:sz="0" w:space="0" w:color="auto"/>
        <w:bottom w:val="none" w:sz="0" w:space="0" w:color="auto"/>
        <w:right w:val="none" w:sz="0" w:space="0" w:color="auto"/>
      </w:divBdr>
    </w:div>
    <w:div w:id="1905945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cha17</b:Tag>
    <b:SourceType>JournalArticle</b:SourceType>
    <b:Guid>{D37E429D-0FC8-4228-ACAC-072B0EFFD99D}</b:Guid>
    <b:Author>
      <b:Author>
        <b:NameList>
          <b:Person>
            <b:Last>chantha</b:Last>
            <b:First>h</b:First>
          </b:Person>
          <b:Person>
            <b:Last>nalitra</b:Last>
            <b:First>T</b:First>
          </b:Person>
        </b:NameList>
      </b:Author>
    </b:Author>
    <b:Title>ppppppppppppppppppppppp</b:Title>
    <b:JournalName>Xxxxxxxxxxxxxxxxxxxxxx</b:JournalName>
    <b:Year>2017</b:Year>
    <b:Pages>pp 1-26</b:Pages>
    <b:RefOrder>2</b:RefOrder>
  </b:Source>
  <b:Source>
    <b:Tag>cha16</b:Tag>
    <b:SourceType>JournalArticle</b:SourceType>
    <b:Guid>{4D0599C2-211F-4D9A-9B08-514D0BC8EB08}</b:Guid>
    <b:Author>
      <b:Author>
        <b:NameList>
          <b:Person>
            <b:Last>chantha</b:Last>
          </b:Person>
        </b:NameList>
      </b:Author>
    </b:Author>
    <b:Title>tttttttttttttttt</b:Title>
    <b:JournalName>ssssssss</b:JournalName>
    <b:Year>2016</b:Year>
    <b:Pages>pp 12-14</b:Pages>
    <b:RefOrder>3</b:RefOrder>
  </b:Source>
  <b:Source>
    <b:Tag>Cha15</b:Tag>
    <b:SourceType>JournalArticle</b:SourceType>
    <b:Guid>{A569A5F6-637A-498C-97D1-44355A64A729}</b:Guid>
    <b:Author>
      <b:Author>
        <b:NameList>
          <b:Person>
            <b:Last>Chantha</b:Last>
            <b:First>H</b:First>
          </b:Person>
        </b:NameList>
      </b:Author>
    </b:Author>
    <b:Title>Modeling International Tourism Demand in Cambodia: ARDL Model </b:Title>
    <b:JournalName>Review of Interative Business and Economic Research </b:JournalName>
    <b:Year>2015</b:Year>
    <b:Pages>Vol 4(4), pp 106-120</b:Pages>
    <b:RefOrder>1</b:RefOrder>
  </b:Source>
</b:Sources>
</file>

<file path=customXml/itemProps1.xml><?xml version="1.0" encoding="utf-8"?>
<ds:datastoreItem xmlns:ds="http://schemas.openxmlformats.org/officeDocument/2006/customXml" ds:itemID="{AB374657-2AEF-4E7F-9667-30A57FC5A5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1334</TotalTime>
  <Pages>6</Pages>
  <Words>725</Words>
  <Characters>4138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Kong Bunthoeun_FDC00092</dc:creator>
  <cp:lastModifiedBy>DELL</cp:lastModifiedBy>
  <cp:revision>246</cp:revision>
  <dcterms:created xsi:type="dcterms:W3CDTF">2017-07-05T00:58:00Z</dcterms:created>
  <dcterms:modified xsi:type="dcterms:W3CDTF">2026-07-29T06:17:00Z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486ba371e80747d93a2cf86a9aa9ddb600327a5cb165cb3b015b811e6979a338</vt:lpwstr>
  </property>
</Properties>
</file>