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E14" w:rsidRDefault="009B4E14" w:rsidP="009B4E14">
      <w:r>
        <w:t>HDFS Federation:</w:t>
      </w:r>
    </w:p>
    <w:p w:rsidR="009B4E14" w:rsidRDefault="009B4E14" w:rsidP="009B4E14">
      <w:r>
        <w:t xml:space="preserve">    HDFS federation improves the existing HDFS architecture through a clear separat</w:t>
      </w:r>
      <w:r>
        <w:t>ion of namespace and storage, enabling</w:t>
      </w:r>
      <w:r>
        <w:t xml:space="preserve"> generic block storage layer. It enables support for multiple namespaces in the cluster to improve scalability and isolation.</w:t>
      </w:r>
    </w:p>
    <w:p w:rsidR="009B4E14" w:rsidRDefault="009B4E14" w:rsidP="009B4E14">
      <w:r>
        <w:t xml:space="preserve"> </w:t>
      </w:r>
    </w:p>
    <w:p w:rsidR="009B4E14" w:rsidRDefault="009B4E14" w:rsidP="009B4E14">
      <w:r>
        <w:t xml:space="preserve"> </w:t>
      </w:r>
    </w:p>
    <w:p w:rsidR="009B4E14" w:rsidRDefault="009B4E14" w:rsidP="009B4E14">
      <w:r>
        <w:t xml:space="preserve">    The solution to expanding Hadoop clusters indefinitely is to federate the </w:t>
      </w:r>
      <w:proofErr w:type="spellStart"/>
      <w:r>
        <w:t>NameNode</w:t>
      </w:r>
      <w:proofErr w:type="spellEnd"/>
      <w:r>
        <w:t>. Before Hadoop 2.x came into existence, Hadoop clusters has to limitation on the degree t</w:t>
      </w:r>
      <w:r>
        <w:t>o</w:t>
      </w:r>
      <w:r>
        <w:t xml:space="preserve"> which they could scale. Few c</w:t>
      </w:r>
      <w:r>
        <w:t>lusters were able to scale beyo</w:t>
      </w:r>
      <w:r>
        <w:t xml:space="preserve">nd 3000 or 4000 nodes. </w:t>
      </w:r>
    </w:p>
    <w:p w:rsidR="009B4E14" w:rsidRDefault="009B4E14" w:rsidP="009B4E14">
      <w:proofErr w:type="spellStart"/>
      <w:r>
        <w:t>NameNode's</w:t>
      </w:r>
      <w:proofErr w:type="spellEnd"/>
      <w:r>
        <w:t xml:space="preserve"> need to maintain records for every block of data stored in the cluster turned out </w:t>
      </w:r>
      <w:r>
        <w:t>to be the most significant fact</w:t>
      </w:r>
      <w:r>
        <w:t>or restric</w:t>
      </w:r>
      <w:r>
        <w:t>ting greater cluster gro</w:t>
      </w:r>
      <w:r>
        <w:t>wth.</w:t>
      </w:r>
    </w:p>
    <w:p w:rsidR="009B4E14" w:rsidRDefault="009B4E14" w:rsidP="009B4E14">
      <w:r>
        <w:t xml:space="preserve">When you have </w:t>
      </w:r>
      <w:proofErr w:type="spellStart"/>
      <w:r>
        <w:t>two many</w:t>
      </w:r>
      <w:proofErr w:type="spellEnd"/>
      <w:r>
        <w:t xml:space="preserve"> blocks, it becomes increasingly difficult for the </w:t>
      </w:r>
      <w:proofErr w:type="spellStart"/>
      <w:r>
        <w:t>NameNode</w:t>
      </w:r>
      <w:proofErr w:type="spellEnd"/>
      <w:r>
        <w:t xml:space="preserve"> to scale up as the Ha</w:t>
      </w:r>
      <w:r>
        <w:t>d</w:t>
      </w:r>
      <w:r>
        <w:t>oop cluster scales out.</w:t>
      </w:r>
    </w:p>
    <w:p w:rsidR="009B4E14" w:rsidRDefault="009B4E14" w:rsidP="009B4E14">
      <w:r>
        <w:t xml:space="preserve">    </w:t>
      </w:r>
    </w:p>
    <w:p w:rsidR="009B4E14" w:rsidRDefault="009B4E14" w:rsidP="009B4E14">
      <w:r>
        <w:t xml:space="preserve">    </w:t>
      </w:r>
    </w:p>
    <w:p w:rsidR="005C326D" w:rsidRDefault="009B4E14">
      <w:r w:rsidRPr="009B4E14">
        <w:rPr>
          <w:noProof/>
        </w:rPr>
        <w:drawing>
          <wp:inline distT="0" distB="0" distL="0" distR="0">
            <wp:extent cx="5448300" cy="2933700"/>
            <wp:effectExtent l="0" t="0" r="0" b="0"/>
            <wp:docPr id="1" name="Picture 1" descr="C:\Users\612916\Desktop\HDFS fed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6\Desktop\HDFS feder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E14" w:rsidRDefault="009B4E14" w:rsidP="009B4E14">
      <w:pPr>
        <w:jc w:val="center"/>
      </w:pPr>
      <w:r>
        <w:t>HDFS Federation block diagram.</w:t>
      </w:r>
    </w:p>
    <w:p w:rsidR="009B4E14" w:rsidRDefault="009B4E14" w:rsidP="009B4E14">
      <w:pPr>
        <w:jc w:val="center"/>
      </w:pPr>
      <w:bookmarkStart w:id="0" w:name="_GoBack"/>
      <w:bookmarkEnd w:id="0"/>
    </w:p>
    <w:p w:rsidR="009B4E14" w:rsidRDefault="009B4E14" w:rsidP="009B4E14">
      <w:r>
        <w:t xml:space="preserve">    </w:t>
      </w:r>
      <w:proofErr w:type="gramStart"/>
      <w:r>
        <w:t>Specially</w:t>
      </w:r>
      <w:proofErr w:type="gramEnd"/>
      <w:r>
        <w:t xml:space="preserve"> you must set HDFS up so that you have multiple </w:t>
      </w:r>
      <w:proofErr w:type="spellStart"/>
      <w:r>
        <w:t>NameNode</w:t>
      </w:r>
      <w:proofErr w:type="spellEnd"/>
      <w:r>
        <w:t xml:space="preserve"> instances running on their own, dedicated master nodes and then making each </w:t>
      </w:r>
      <w:proofErr w:type="spellStart"/>
      <w:r>
        <w:t>NameNode</w:t>
      </w:r>
      <w:proofErr w:type="spellEnd"/>
      <w:r>
        <w:t xml:space="preserve"> responsible only for the file blocks in its own name space. </w:t>
      </w:r>
    </w:p>
    <w:p w:rsidR="009B4E14" w:rsidRDefault="009B4E14"/>
    <w:sectPr w:rsidR="009B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14"/>
    <w:rsid w:val="005C326D"/>
    <w:rsid w:val="009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B8204-D25B-4336-A250-2918E3DB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921</Characters>
  <Application>Microsoft Office Word</Application>
  <DocSecurity>0</DocSecurity>
  <Lines>7</Lines>
  <Paragraphs>2</Paragraphs>
  <ScaleCrop>false</ScaleCrop>
  <Company>Cognizant Technology Solutions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2017-03-02T05:52:00Z</dcterms:created>
  <dcterms:modified xsi:type="dcterms:W3CDTF">2017-03-02T06:01:00Z</dcterms:modified>
</cp:coreProperties>
</file>