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50"/>
        <w:tblW w:w="0" w:type="auto"/>
        <w:tblLook w:val="04A0" w:firstRow="1" w:lastRow="0" w:firstColumn="1" w:lastColumn="0" w:noHBand="0" w:noVBand="1"/>
      </w:tblPr>
      <w:tblGrid>
        <w:gridCol w:w="947"/>
        <w:gridCol w:w="5102"/>
        <w:gridCol w:w="3301"/>
      </w:tblGrid>
      <w:tr w:rsidR="006207B2" w:rsidRPr="001B6B1B" w:rsidTr="006207B2">
        <w:trPr>
          <w:trHeight w:val="487"/>
        </w:trPr>
        <w:tc>
          <w:tcPr>
            <w:tcW w:w="805" w:type="dxa"/>
          </w:tcPr>
          <w:p w:rsidR="006207B2" w:rsidRPr="001B6B1B" w:rsidRDefault="006207B2" w:rsidP="007C1AF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</w:p>
        </w:tc>
        <w:tc>
          <w:tcPr>
            <w:tcW w:w="5199" w:type="dxa"/>
          </w:tcPr>
          <w:p w:rsidR="006207B2" w:rsidRPr="001B6B1B" w:rsidRDefault="006207B2" w:rsidP="007C1AF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B6B1B">
              <w:rPr>
                <w:rFonts w:ascii="Times New Roman" w:hAnsi="Times New Roman" w:cs="Times New Roman"/>
                <w:b/>
                <w:sz w:val="36"/>
                <w:szCs w:val="36"/>
              </w:rPr>
              <w:t>FIFO</w:t>
            </w:r>
          </w:p>
        </w:tc>
        <w:tc>
          <w:tcPr>
            <w:tcW w:w="3346" w:type="dxa"/>
          </w:tcPr>
          <w:p w:rsidR="006207B2" w:rsidRPr="001B6B1B" w:rsidRDefault="006207B2" w:rsidP="007C1AF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B6B1B">
              <w:rPr>
                <w:rFonts w:ascii="Times New Roman" w:hAnsi="Times New Roman" w:cs="Times New Roman"/>
                <w:b/>
                <w:sz w:val="36"/>
                <w:szCs w:val="36"/>
              </w:rPr>
              <w:t>Capacity scheduler</w:t>
            </w:r>
          </w:p>
        </w:tc>
      </w:tr>
      <w:tr w:rsidR="006207B2" w:rsidRPr="001B6B1B" w:rsidTr="006207B2">
        <w:trPr>
          <w:trHeight w:val="1272"/>
        </w:trPr>
        <w:tc>
          <w:tcPr>
            <w:tcW w:w="805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199" w:type="dxa"/>
          </w:tcPr>
          <w:p w:rsidR="006207B2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The FIFO Scheduler places applications in a queue and runs them in the order of submission (first in, first out).</w:t>
            </w:r>
          </w:p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6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With the Capacity Scheduler, a separate dedicated queue allows the small job to start as soon as it is submitted.</w:t>
            </w:r>
          </w:p>
        </w:tc>
      </w:tr>
      <w:tr w:rsidR="006207B2" w:rsidRPr="001B6B1B" w:rsidTr="006207B2">
        <w:trPr>
          <w:trHeight w:val="1272"/>
        </w:trPr>
        <w:tc>
          <w:tcPr>
            <w:tcW w:w="805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199" w:type="dxa"/>
          </w:tcPr>
          <w:p w:rsidR="006207B2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Requests for the first application in the queue are allocated first; once its requests have been satisfied, the next application in the queue is served, and so on.</w:t>
            </w:r>
          </w:p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6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This is at the cost of overall cluster utilization since the queue capacity is reserved for jobs in that queue.</w:t>
            </w:r>
          </w:p>
        </w:tc>
      </w:tr>
      <w:tr w:rsidR="006207B2" w:rsidRPr="001B6B1B" w:rsidTr="006207B2">
        <w:trPr>
          <w:trHeight w:val="1272"/>
        </w:trPr>
        <w:tc>
          <w:tcPr>
            <w:tcW w:w="805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199" w:type="dxa"/>
          </w:tcPr>
          <w:p w:rsidR="006207B2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The FIFO Scheduler has the merit of being simple to understand and not needing any configuration, but it’s not suitable for shared clusters.</w:t>
            </w:r>
          </w:p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6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If queues are not designed or used properly, some queues may be overloaded while some may be under</w:t>
            </w: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utiliz</w:t>
            </w: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ed.</w:t>
            </w:r>
          </w:p>
        </w:tc>
      </w:tr>
      <w:tr w:rsidR="006207B2" w:rsidRPr="001B6B1B" w:rsidTr="006207B2">
        <w:trPr>
          <w:trHeight w:val="1180"/>
        </w:trPr>
        <w:tc>
          <w:tcPr>
            <w:tcW w:w="805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199" w:type="dxa"/>
          </w:tcPr>
          <w:p w:rsidR="006207B2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Large applications will use all the resources in a cluster, so each application has to wait its turn. On a shared cluster, it is better to use the Capacity Scheduler or the Fair Scheduler.</w:t>
            </w:r>
          </w:p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6" w:type="dxa"/>
          </w:tcPr>
          <w:p w:rsidR="006207B2" w:rsidRPr="001B6B1B" w:rsidRDefault="006207B2" w:rsidP="007C1A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6B1B">
              <w:rPr>
                <w:rFonts w:ascii="Times New Roman" w:hAnsi="Times New Roman" w:cs="Times New Roman"/>
                <w:sz w:val="28"/>
                <w:szCs w:val="28"/>
              </w:rPr>
              <w:t>Large job finishes late when compared with using the FIFO Scheduler</w:t>
            </w:r>
          </w:p>
        </w:tc>
      </w:tr>
    </w:tbl>
    <w:p w:rsidR="001B6B1B" w:rsidRPr="007C1AFF" w:rsidRDefault="007C1AFF">
      <w:pPr>
        <w:rPr>
          <w:rFonts w:ascii="Times New Roman" w:hAnsi="Times New Roman" w:cs="Times New Roman"/>
          <w:b/>
          <w:sz w:val="36"/>
          <w:szCs w:val="36"/>
        </w:rPr>
      </w:pPr>
      <w:r w:rsidRPr="007C1AFF">
        <w:rPr>
          <w:rFonts w:ascii="Times New Roman" w:hAnsi="Times New Roman" w:cs="Times New Roman"/>
          <w:b/>
          <w:sz w:val="36"/>
          <w:szCs w:val="36"/>
        </w:rPr>
        <w:t>1. Explain the difference between FIFO and Capacity scheduler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1B6B1B" w:rsidRDefault="001B6B1B">
      <w:pPr>
        <w:rPr>
          <w:rFonts w:ascii="Times New Roman" w:hAnsi="Times New Roman" w:cs="Times New Roman"/>
          <w:sz w:val="28"/>
          <w:szCs w:val="28"/>
        </w:rPr>
      </w:pPr>
    </w:p>
    <w:p w:rsidR="001B6B1B" w:rsidRDefault="001B6B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B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CC"/>
    <w:rsid w:val="000D02CC"/>
    <w:rsid w:val="001B6B1B"/>
    <w:rsid w:val="0028428B"/>
    <w:rsid w:val="002C2B15"/>
    <w:rsid w:val="00400ACE"/>
    <w:rsid w:val="006207B2"/>
    <w:rsid w:val="006311CC"/>
    <w:rsid w:val="007C1AFF"/>
    <w:rsid w:val="009E55AB"/>
    <w:rsid w:val="00A35069"/>
    <w:rsid w:val="00B70DF0"/>
    <w:rsid w:val="00C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B98B8-6DF5-4DE0-9E33-CBF1640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2017-03-07T10:58:00Z</dcterms:created>
  <dcterms:modified xsi:type="dcterms:W3CDTF">2017-03-13T04:51:00Z</dcterms:modified>
</cp:coreProperties>
</file>