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65C" w:rsidRPr="002D1FF9" w:rsidRDefault="00B1665C" w:rsidP="00CF2F68">
      <w:pPr>
        <w:rPr>
          <w:u w:val="single"/>
        </w:rPr>
      </w:pPr>
    </w:p>
    <w:p w:rsidR="008D054B" w:rsidRDefault="008D054B" w:rsidP="005B21CE">
      <w:pPr>
        <w:pStyle w:val="ListParagraph"/>
        <w:numPr>
          <w:ilvl w:val="0"/>
          <w:numId w:val="16"/>
        </w:numPr>
        <w:jc w:val="both"/>
      </w:pPr>
      <w:r>
        <w:t>The head of the qua</w:t>
      </w:r>
      <w:bookmarkStart w:id="0" w:name="_GoBack"/>
      <w:bookmarkEnd w:id="0"/>
      <w:r>
        <w:t>lity control department at the publishing company is studying the effect of type of glue (brands A, B and C) and type of binding (paperback and hardback) on the strength of the bookbinding for 180 books. They decide to try each possible combination.</w:t>
      </w:r>
    </w:p>
    <w:p w:rsidR="008D054B" w:rsidRDefault="008D054B" w:rsidP="008D054B">
      <w:pPr>
        <w:pStyle w:val="ListParagraph"/>
        <w:numPr>
          <w:ilvl w:val="0"/>
          <w:numId w:val="15"/>
        </w:numPr>
        <w:jc w:val="both"/>
      </w:pPr>
      <w:r>
        <w:t>What is/are the factor(s) in this study? type of glue and type of binding</w:t>
      </w:r>
    </w:p>
    <w:p w:rsidR="008D054B" w:rsidRDefault="008D054B" w:rsidP="008D054B">
      <w:pPr>
        <w:pStyle w:val="ListParagraph"/>
        <w:numPr>
          <w:ilvl w:val="0"/>
          <w:numId w:val="15"/>
        </w:numPr>
        <w:jc w:val="both"/>
      </w:pPr>
      <w:r>
        <w:t>What is/are the level(s)? A,B,C,  paperback, hardback</w:t>
      </w:r>
    </w:p>
    <w:p w:rsidR="008D054B" w:rsidRDefault="008D054B" w:rsidP="008D054B">
      <w:pPr>
        <w:pStyle w:val="ListParagraph"/>
        <w:numPr>
          <w:ilvl w:val="0"/>
          <w:numId w:val="15"/>
        </w:numPr>
        <w:jc w:val="both"/>
      </w:pPr>
      <w:r>
        <w:t>How many possible treatments are there? 6 possible treatments</w:t>
      </w:r>
    </w:p>
    <w:p w:rsidR="008D054B" w:rsidRDefault="008D054B" w:rsidP="008D054B">
      <w:pPr>
        <w:pStyle w:val="ListParagraph"/>
        <w:ind w:left="450"/>
        <w:jc w:val="both"/>
      </w:pPr>
      <w:r w:rsidRPr="008D054B">
        <w:rPr>
          <w:noProof/>
        </w:rPr>
        <mc:AlternateContent>
          <mc:Choice Requires="wps">
            <w:drawing>
              <wp:anchor distT="0" distB="0" distL="114300" distR="114300" simplePos="0" relativeHeight="251662336" behindDoc="0" locked="0" layoutInCell="1" allowOverlap="1" wp14:anchorId="6F7CF9DB" wp14:editId="288A3E98">
                <wp:simplePos x="0" y="0"/>
                <wp:positionH relativeFrom="column">
                  <wp:posOffset>1480185</wp:posOffset>
                </wp:positionH>
                <wp:positionV relativeFrom="paragraph">
                  <wp:posOffset>89535</wp:posOffset>
                </wp:positionV>
                <wp:extent cx="480060" cy="129540"/>
                <wp:effectExtent l="0" t="57150" r="0" b="22860"/>
                <wp:wrapNone/>
                <wp:docPr id="4" name="Straight Arrow Connector 4"/>
                <wp:cNvGraphicFramePr/>
                <a:graphic xmlns:a="http://schemas.openxmlformats.org/drawingml/2006/main">
                  <a:graphicData uri="http://schemas.microsoft.com/office/word/2010/wordprocessingShape">
                    <wps:wsp>
                      <wps:cNvCnPr/>
                      <wps:spPr>
                        <a:xfrm flipV="1">
                          <a:off x="0" y="0"/>
                          <a:ext cx="480060" cy="1295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116.55pt;margin-top:7.05pt;width:37.8pt;height:10.2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glX2wEAAP8DAAAOAAAAZHJzL2Uyb0RvYy54bWysU02P0zAQvSPxHyzfadKqoCVqukJd4IKg&#10;YoG717EbC9tjjU2T/nvGTppFfEgIcbH8Me/NvDfj3e3oLDsrjAZ8y9ermjPlJXTGn1r++dObZzec&#10;xSR8Jyx41fKLivx2//TJbgiN2kAPtlPIiMTHZggt71MKTVVF2Ssn4gqC8vSoAZ1IdMRT1aEYiN3Z&#10;alPXL6oBsAsIUsVIt3fTI98Xfq2VTB+0jiox23KqLZUVy/qQ12q/E80JReiNnMsQ/1CFE8ZT0oXq&#10;TiTBvqH5hcoZiRBBp5UEV4HWRqqigdSs65/U3PciqKKFzIlhsSn+P1r5/nxEZrqWbznzwlGL7hMK&#10;c+oTe4UIAzuA92QjINtmt4YQGwId/BHnUwxHzNJHjY5pa8IXGoRiBsljY/H6snitxsQkXW5vqHvU&#10;EUlP683L59vSi2qiyXQBY3qrwLG8aXmcq1rKmVKI87uYqBACXgEZbH1ekzD2te9YugTSJbKcLIFi&#10;83uVpUzFl126WDVhPypNllCRU44yjOpgkZ0FjVH3db2wUGSGaGPtAqqL9j+C5tgMU2VA/xa4RJeM&#10;4NMCdMYD/i5rGq+l6in+qnrSmmU/QHcprSx20JQVf+Yfkcf4x3OBP/7b/XcAAAD//wMAUEsDBBQA&#10;BgAIAAAAIQDpAdcl3wAAAAkBAAAPAAAAZHJzL2Rvd25yZXYueG1sTI9BT8MwDIXvSPyHyEjcWLp1&#10;jKk0ndAkDiAVbYMDR7fx2orGqZpsK/8ec4KTbb2n5+/lm8n16kxj6DwbmM8SUMS1tx03Bj7en+/W&#10;oEJEtth7JgPfFGBTXF/lmFl/4T2dD7FREsIhQwNtjEOmdahbchhmfiAW7ehHh1HOsdF2xIuEu14v&#10;kmSlHXYsH1ocaNtS/XU4OQPl6m1b7Y/NJ4bdi9+92nLq09KY25vp6RFUpCn+meEXX9ChEKbKn9gG&#10;1RtYpOlcrCIsZYohTdYPoCpZlvegi1z/b1D8AAAA//8DAFBLAQItABQABgAIAAAAIQC2gziS/gAA&#10;AOEBAAATAAAAAAAAAAAAAAAAAAAAAABbQ29udGVudF9UeXBlc10ueG1sUEsBAi0AFAAGAAgAAAAh&#10;ADj9If/WAAAAlAEAAAsAAAAAAAAAAAAAAAAALwEAAF9yZWxzLy5yZWxzUEsBAi0AFAAGAAgAAAAh&#10;APwyCVfbAQAA/wMAAA4AAAAAAAAAAAAAAAAALgIAAGRycy9lMm9Eb2MueG1sUEsBAi0AFAAGAAgA&#10;AAAhAOkB1yXfAAAACQEAAA8AAAAAAAAAAAAAAAAANQQAAGRycy9kb3ducmV2LnhtbFBLBQYAAAAA&#10;BAAEAPMAAABBBQAAAAA=&#10;" strokecolor="black [3040]">
                <v:stroke endarrow="open"/>
              </v:shape>
            </w:pict>
          </mc:Fallback>
        </mc:AlternateContent>
      </w:r>
      <w:r>
        <w:t xml:space="preserve">                                                       P</w:t>
      </w:r>
    </w:p>
    <w:p w:rsidR="008D054B" w:rsidRPr="008D054B" w:rsidRDefault="008D054B" w:rsidP="008D054B">
      <w:pPr>
        <w:pStyle w:val="ListParagraph"/>
        <w:ind w:left="450"/>
        <w:jc w:val="both"/>
      </w:pPr>
      <w:r w:rsidRPr="008D054B">
        <w:rPr>
          <w:noProof/>
        </w:rPr>
        <mc:AlternateContent>
          <mc:Choice Requires="wps">
            <w:drawing>
              <wp:anchor distT="0" distB="0" distL="114300" distR="114300" simplePos="0" relativeHeight="251663360" behindDoc="0" locked="0" layoutInCell="1" allowOverlap="1" wp14:anchorId="5A9026C2" wp14:editId="672BBCA3">
                <wp:simplePos x="0" y="0"/>
                <wp:positionH relativeFrom="column">
                  <wp:posOffset>1518285</wp:posOffset>
                </wp:positionH>
                <wp:positionV relativeFrom="paragraph">
                  <wp:posOffset>92075</wp:posOffset>
                </wp:positionV>
                <wp:extent cx="472440" cy="0"/>
                <wp:effectExtent l="0" t="76200" r="22860" b="114300"/>
                <wp:wrapNone/>
                <wp:docPr id="5" name="Straight Arrow Connector 5"/>
                <wp:cNvGraphicFramePr/>
                <a:graphic xmlns:a="http://schemas.openxmlformats.org/drawingml/2006/main">
                  <a:graphicData uri="http://schemas.microsoft.com/office/word/2010/wordprocessingShape">
                    <wps:wsp>
                      <wps:cNvCnPr/>
                      <wps:spPr>
                        <a:xfrm>
                          <a:off x="0" y="0"/>
                          <a:ext cx="47244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 o:spid="_x0000_s1026" type="#_x0000_t32" style="position:absolute;margin-left:119.55pt;margin-top:7.25pt;width:37.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dfjzwEAAPADAAAOAAAAZHJzL2Uyb0RvYy54bWysU9uO0zAQfUfiHyy/06RVF1DUdIW6wAuC&#10;ioUP8Dp2Y2F7rLFpkr9n7LTZFRcJIV4msT1n5pzj8e52dJadFUYDvuXrVc2Z8hI6408t//rl3YvX&#10;nMUkfCcseNXySUV+u3/+bDeERm2gB9spZFTEx2YILe9TCk1VRdkrJ+IKgvJ0qAGdSLTEU9WhGKi6&#10;s9Wmrl9WA2AXEKSKkXbv5kO+L/W1VjJ90jqqxGzLiVsqEUt8yLHa70RzQhF6Iy80xD+wcMJ4arqU&#10;uhNJsO9ofinljESIoNNKgqtAayNV0UBq1vVPau57EVTRQubEsNgU/19Z+fF8RGa6lt9w5oWjK7pP&#10;KMypT+wNIgzsAN6TjYDsJrs1hNgQ6OCPeFnFcMQsfdTo8pdEsbE4PC0OqzExSZvbV5vtlu5BXo+q&#10;R1zAmN4rcCz/tDxeaCz918Vgcf4QE3Um4BWQm1qfYxLGvvUdS1MgISLzz5wpN59XmfvMtvylyaoZ&#10;+1lp8oD4zT3K9KmDRXYWNDfdt/VShTIzRBtrF1BdiP0RdMnNMFUm8m+BS3bpCD4tQGc84O+6pvFK&#10;Vc/5V9Wz1iz7Abqp3F2xg8aq+HN5Anlun64L/PGh7n8AAAD//wMAUEsDBBQABgAIAAAAIQAksLMt&#10;3gAAAAkBAAAPAAAAZHJzL2Rvd25yZXYueG1sTI9BT8MwDIXvSPyHyEjcWNqVTaw0nQCpQkJcNthh&#10;t6wxTbXGqZqsK/8eIw7jZvs9PX+vWE+uEyMOofWkIJ0lIJBqb1pqFHx+VHcPIELUZHTnCRV8Y4B1&#10;eX1V6Nz4M21w3MZGcAiFXCuwMfa5lKG26HSY+R6JtS8/OB15HRppBn3mcNfJeZIspdMt8Qere3yx&#10;WB+3J6egwtdju+xwv5n2jXXjonp/e94pdXszPT2CiDjFixl+8RkdSmY6+BOZIDoF82yVspWF+wUI&#10;NmRpxsPh7yDLQv5vUP4AAAD//wMAUEsBAi0AFAAGAAgAAAAhALaDOJL+AAAA4QEAABMAAAAAAAAA&#10;AAAAAAAAAAAAAFtDb250ZW50X1R5cGVzXS54bWxQSwECLQAUAAYACAAAACEAOP0h/9YAAACUAQAA&#10;CwAAAAAAAAAAAAAAAAAvAQAAX3JlbHMvLnJlbHNQSwECLQAUAAYACAAAACEAXs3X488BAADwAwAA&#10;DgAAAAAAAAAAAAAAAAAuAgAAZHJzL2Uyb0RvYy54bWxQSwECLQAUAAYACAAAACEAJLCzLd4AAAAJ&#10;AQAADwAAAAAAAAAAAAAAAAApBAAAZHJzL2Rvd25yZXYueG1sUEsFBgAAAAAEAAQA8wAAADQFAAAA&#10;AA==&#10;" strokecolor="black [3040]">
                <v:stroke endarrow="open"/>
              </v:shape>
            </w:pict>
          </mc:Fallback>
        </mc:AlternateContent>
      </w:r>
      <w:r w:rsidRPr="008D054B">
        <w:rPr>
          <w:noProof/>
        </w:rPr>
        <mc:AlternateContent>
          <mc:Choice Requires="wps">
            <w:drawing>
              <wp:anchor distT="0" distB="0" distL="114300" distR="114300" simplePos="0" relativeHeight="251661312" behindDoc="0" locked="0" layoutInCell="1" allowOverlap="1" wp14:anchorId="13F0A317" wp14:editId="11AD7616">
                <wp:simplePos x="0" y="0"/>
                <wp:positionH relativeFrom="column">
                  <wp:posOffset>718185</wp:posOffset>
                </wp:positionH>
                <wp:positionV relativeFrom="paragraph">
                  <wp:posOffset>153035</wp:posOffset>
                </wp:positionV>
                <wp:extent cx="541020" cy="281940"/>
                <wp:effectExtent l="0" t="38100" r="49530" b="22860"/>
                <wp:wrapNone/>
                <wp:docPr id="3" name="Straight Arrow Connector 3"/>
                <wp:cNvGraphicFramePr/>
                <a:graphic xmlns:a="http://schemas.openxmlformats.org/drawingml/2006/main">
                  <a:graphicData uri="http://schemas.microsoft.com/office/word/2010/wordprocessingShape">
                    <wps:wsp>
                      <wps:cNvCnPr/>
                      <wps:spPr>
                        <a:xfrm flipV="1">
                          <a:off x="0" y="0"/>
                          <a:ext cx="541020" cy="2819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 o:spid="_x0000_s1026" type="#_x0000_t32" style="position:absolute;margin-left:56.55pt;margin-top:12.05pt;width:42.6pt;height:22.2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SFA3AEAAP8DAAAOAAAAZHJzL2Uyb0RvYy54bWysU12P0zAQfEfiP1h+p0l6BzqipifUA14Q&#10;VHfAu8+xGwvba61N0/571k4aEB8SQrxYsb0zOzPebG5PzrKjwmjAd7xZ1ZwpL6E3/tDxTx/fPLvh&#10;LCbhe2HBq46fVeS326dPNmNo1RoGsL1CRiQ+tmPo+JBSaKsqykE5EVcQlKdLDehEoi0eqh7FSOzO&#10;Vuu6flGNgH1AkCpGOr2bLvm28GutZPqgdVSJ2Y6TtlRWLOtjXqvtRrQHFGEwcpYh/kGFE8ZT04Xq&#10;TiTBvqL5hcoZiRBBp5UEV4HWRqrigdw09U9uHgYRVPFC4cSwxBT/H618f9wjM33HrzjzwtETPSQU&#10;5jAk9goRRrYD7ylGQHaV0xpDbAm083ucdzHsMVs/aXRMWxM+0yCUMMgeO5Wsz0vW6pSYpMPn1029&#10;pheRdLW+aV5el7eoJppMFzCmtwocyx8dj7OqRc7UQhzfxURCCHgBZLD1eU3C2Ne+Z+kcyJfIdrIF&#10;qs33VbYyiS9f6WzVhL1XmiIhkVOPMoxqZ5EdBY1R/6VZWKgyQ7SxdgHVxfsfQXNthqkyoH8LXKpL&#10;R/BpATrjAX/XNZ0uUvVUf3E9ec22H6E/l6cscdCUlXzmPyKP8Y/7Av/+326/AQAA//8DAFBLAwQU&#10;AAYACAAAACEAGiBppt8AAAAJAQAADwAAAGRycy9kb3ducmV2LnhtbEyPwUrDQBCG74LvsIzgzW7S&#10;aEhjNkUKHhQibfXQ4yS7TYLZ2ZDdtvHtnZ70NPzMxz/fFOvZDuJsJt87UhAvIhCGGqd7ahV8fb4+&#10;ZCB8QNI4ODIKfoyHdXl7U2Cu3YV25rwPreAS8jkq6EIYcyl90xmLfuFGQ7w7usli4Di1Uk944XI7&#10;yGUUpdJiT3yhw9FsOtN8709WQZV+bOrdsT2g37657buu5iGplLq/m1+eQQQzhz8YrvqsDiU71e5E&#10;2ouBc5zEjCpYPvK8AqssAVErSLMnkGUh/39Q/gIAAP//AwBQSwECLQAUAAYACAAAACEAtoM4kv4A&#10;AADhAQAAEwAAAAAAAAAAAAAAAAAAAAAAW0NvbnRlbnRfVHlwZXNdLnhtbFBLAQItABQABgAIAAAA&#10;IQA4/SH/1gAAAJQBAAALAAAAAAAAAAAAAAAAAC8BAABfcmVscy8ucmVsc1BLAQItABQABgAIAAAA&#10;IQAHUSFA3AEAAP8DAAAOAAAAAAAAAAAAAAAAAC4CAABkcnMvZTJvRG9jLnhtbFBLAQItABQABgAI&#10;AAAAIQAaIGmm3wAAAAkBAAAPAAAAAAAAAAAAAAAAADYEAABkcnMvZG93bnJldi54bWxQSwUGAAAA&#10;AAQABADzAAAAQgUAAAAA&#10;" strokecolor="black [3040]">
                <v:stroke endarrow="open"/>
              </v:shape>
            </w:pict>
          </mc:Fallback>
        </mc:AlternateContent>
      </w:r>
      <w:r w:rsidRPr="008D054B">
        <w:t xml:space="preserve">                                 A                   H</w:t>
      </w:r>
    </w:p>
    <w:p w:rsidR="008D054B" w:rsidRPr="008D054B" w:rsidRDefault="008D054B" w:rsidP="008D054B">
      <w:pPr>
        <w:pStyle w:val="ListParagraph"/>
        <w:ind w:left="450"/>
        <w:jc w:val="both"/>
      </w:pPr>
      <w:r w:rsidRPr="008D054B">
        <w:rPr>
          <w:noProof/>
        </w:rPr>
        <mc:AlternateContent>
          <mc:Choice Requires="wps">
            <w:drawing>
              <wp:anchor distT="0" distB="0" distL="114300" distR="114300" simplePos="0" relativeHeight="251664384" behindDoc="0" locked="0" layoutInCell="1" allowOverlap="1" wp14:anchorId="4697DD78" wp14:editId="4B181644">
                <wp:simplePos x="0" y="0"/>
                <wp:positionH relativeFrom="column">
                  <wp:posOffset>1487805</wp:posOffset>
                </wp:positionH>
                <wp:positionV relativeFrom="paragraph">
                  <wp:posOffset>71120</wp:posOffset>
                </wp:positionV>
                <wp:extent cx="502920" cy="167640"/>
                <wp:effectExtent l="0" t="57150" r="0" b="22860"/>
                <wp:wrapNone/>
                <wp:docPr id="6" name="Straight Arrow Connector 6"/>
                <wp:cNvGraphicFramePr/>
                <a:graphic xmlns:a="http://schemas.openxmlformats.org/drawingml/2006/main">
                  <a:graphicData uri="http://schemas.microsoft.com/office/word/2010/wordprocessingShape">
                    <wps:wsp>
                      <wps:cNvCnPr/>
                      <wps:spPr>
                        <a:xfrm flipV="1">
                          <a:off x="0" y="0"/>
                          <a:ext cx="502920" cy="1676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o:spid="_x0000_s1026" type="#_x0000_t32" style="position:absolute;margin-left:117.15pt;margin-top:5.6pt;width:39.6pt;height:13.2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BZ+2wEAAP8DAAAOAAAAZHJzL2Uyb0RvYy54bWysU02v0zAQvCPxHyzfadIKCkRNn1AfcEFQ&#10;vQfc/Ry7sbC91to06b9n7aQB8SEhxMWK7Z3ZmfFmdzM6y84KowHf8vWq5kx5CZ3xp5Z/+vjmyQvO&#10;YhK+Exa8avlFRX6zf/xoN4RGbaAH2ylkROJjM4SW9ymFpqqi7JUTcQVBebrUgE4k2uKp6lAMxO5s&#10;tanrbTUAdgFBqhjp9Ha65PvCr7WS6YPWUSVmW07aUlmxrA95rfY70ZxQhN7IWYb4BxVOGE9NF6pb&#10;kQT7iuYXKmckQgSdVhJcBVobqYoHcrOuf3Jz34ugihcKJ4Ylpvj/aOX78xGZ6Vq+5cwLR090n1CY&#10;U5/YK0QY2AG8pxgB2TanNYTYEOjgjzjvYjhitj5qdExbEz7TIJQwyB4bS9aXJWs1Jibp8Fm9ebmh&#10;F5F0td4+3z4tb1FNNJkuYExvFTiWP1oeZ1WLnKmFOL+LiYQQ8ArIYOvzmoSxr33H0iWQL5HtZAtU&#10;m++rbGUSX77SxaoJe6c0RUIipx5lGNXBIjsLGqPuy3phocoM0cbaBVQX738EzbUZpsqA/i1wqS4d&#10;wacF6IwH/F3XNF6l6qn+6nrymm0/QHcpT1nioCkr+cx/RB7jH/cF/v2/3X8DAAD//wMAUEsDBBQA&#10;BgAIAAAAIQAfVVWa3wAAAAkBAAAPAAAAZHJzL2Rvd25yZXYueG1sTI/BTsMwDIbvSLxDZCRuLG0D&#10;BZWmE5rEAaSibXDg6DZeW9EkVZNt5e0xJ7jZ+j/9/lyuFzuKE81h8E5DukpAkGu9GVyn4eP9+eYB&#10;RIjoDI7ekYZvCrCuLi9KLIw/ux2d9rETXOJCgRr6GKdCytD2ZDGs/ESOs4OfLUZe506aGc9cbkeZ&#10;JUkuLQ6OL/Q40aan9mt/tBrq/G3T7A7dJ4bti9++mnoZVa319dXy9Agi0hL/YPjVZ3Wo2KnxR2eC&#10;GDVk6lYxykGagWBApeoORMPDfQ6yKuX/D6ofAAAA//8DAFBLAQItABQABgAIAAAAIQC2gziS/gAA&#10;AOEBAAATAAAAAAAAAAAAAAAAAAAAAABbQ29udGVudF9UeXBlc10ueG1sUEsBAi0AFAAGAAgAAAAh&#10;ADj9If/WAAAAlAEAAAsAAAAAAAAAAAAAAAAALwEAAF9yZWxzLy5yZWxzUEsBAi0AFAAGAAgAAAAh&#10;AIZwFn7bAQAA/wMAAA4AAAAAAAAAAAAAAAAALgIAAGRycy9lMm9Eb2MueG1sUEsBAi0AFAAGAAgA&#10;AAAhAB9VVZrfAAAACQEAAA8AAAAAAAAAAAAAAAAANQQAAGRycy9kb3ducmV2LnhtbFBLBQYAAAAA&#10;BAAEAPMAAABBBQAAAAA=&#10;" strokecolor="black [3040]">
                <v:stroke endarrow="open"/>
              </v:shape>
            </w:pict>
          </mc:Fallback>
        </mc:AlternateContent>
      </w:r>
      <w:r w:rsidRPr="008D054B">
        <w:t xml:space="preserve">                                                       P</w:t>
      </w:r>
    </w:p>
    <w:p w:rsidR="008D054B" w:rsidRPr="008D054B" w:rsidRDefault="008D054B" w:rsidP="008D054B">
      <w:pPr>
        <w:pStyle w:val="ListParagraph"/>
        <w:ind w:left="450"/>
        <w:jc w:val="both"/>
      </w:pPr>
      <w:r w:rsidRPr="008D054B">
        <w:rPr>
          <w:noProof/>
        </w:rPr>
        <mc:AlternateContent>
          <mc:Choice Requires="wps">
            <w:drawing>
              <wp:anchor distT="0" distB="0" distL="114300" distR="114300" simplePos="0" relativeHeight="251660288" behindDoc="0" locked="0" layoutInCell="1" allowOverlap="1" wp14:anchorId="761B0817" wp14:editId="06124EF3">
                <wp:simplePos x="0" y="0"/>
                <wp:positionH relativeFrom="column">
                  <wp:posOffset>718185</wp:posOffset>
                </wp:positionH>
                <wp:positionV relativeFrom="paragraph">
                  <wp:posOffset>156845</wp:posOffset>
                </wp:positionV>
                <wp:extent cx="579120" cy="320040"/>
                <wp:effectExtent l="0" t="0" r="68580" b="60960"/>
                <wp:wrapNone/>
                <wp:docPr id="2" name="Straight Arrow Connector 2"/>
                <wp:cNvGraphicFramePr/>
                <a:graphic xmlns:a="http://schemas.openxmlformats.org/drawingml/2006/main">
                  <a:graphicData uri="http://schemas.microsoft.com/office/word/2010/wordprocessingShape">
                    <wps:wsp>
                      <wps:cNvCnPr/>
                      <wps:spPr>
                        <a:xfrm>
                          <a:off x="0" y="0"/>
                          <a:ext cx="579120" cy="3200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 o:spid="_x0000_s1026" type="#_x0000_t32" style="position:absolute;margin-left:56.55pt;margin-top:12.35pt;width:45.6pt;height:2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uEG1AEAAPUDAAAOAAAAZHJzL2Uyb0RvYy54bWysU9uO2yAQfa/Uf0C8N3bc61pxVlW27UvV&#10;RrvdD2AxxKjAoIHGyd93wI636kWqqr5gA3NmzjkzbK5PzrKjwmjAd3y9qjlTXkJv/KHj91/eP3vD&#10;WUzC98KCVx0/q8ivt0+fbMbQqgYGsL1CRkl8bMfQ8SGl0FZVlINyIq4gKE+XGtCJRFs8VD2KkbI7&#10;WzV1/aoaAfuAIFWMdHozXfJtya+1kumz1lElZjtO3FJZsawPea22G9EeUITByJmG+AcWThhPRZdU&#10;NyIJ9g3NL6mckQgRdFpJcBVobaQqGkjNuv5Jzd0ggipayJwYFpvi/0srPx33yEzf8YYzLxy16C6h&#10;MIchsbeIMLIdeE82ArImuzWG2BJo5/c472LYY5Z+0ujyl0SxU3H4vDisTolJOnz5+mrdUB8kXT2n&#10;/r0oHagewQFj+qDAsfzT8ThzWUisi8vi+DEmKk/ACyBXtj6vSRj7zvcsnQOpEVlEJk6x+b7KAibK&#10;5S+drZqwt0qTEURyqlFGUO0ssqOg4em/rpcsFJkh2li7gOpC7I+gOTbDVBnLvwUu0aUi+LQAnfGA&#10;v6uaTheqeoq/qJ60ZtkP0J9LA4sdNFvFn/kd5OH9cV/gj691+x0AAP//AwBQSwMEFAAGAAgAAAAh&#10;AAWVbcjfAAAACQEAAA8AAABkcnMvZG93bnJldi54bWxMj8tOwzAQRfdI/IM1SOyok/SpEKcCpAgJ&#10;sWmhi+7ceEii2uModtPw9wwrWF7N0b1niu3krBhxCJ0nBeksAYFUe9NRo+Dzo3rYgAhRk9HWEyr4&#10;xgDb8vam0LnxV9rhuI+N4BIKuVbQxtjnUoa6RafDzPdIfPvyg9OR49BIM+grlzsrsyRZSac74oVW&#10;9/jSYn3eX5yCCl/P3cricTcdm9aNy+r97fmg1P3d9PQIIuIU/2D41Wd1KNnp5C9kgrCc03nKqIJs&#10;sQbBQJYs5iBOCtbLFGRZyP8flD8AAAD//wMAUEsBAi0AFAAGAAgAAAAhALaDOJL+AAAA4QEAABMA&#10;AAAAAAAAAAAAAAAAAAAAAFtDb250ZW50X1R5cGVzXS54bWxQSwECLQAUAAYACAAAACEAOP0h/9YA&#10;AACUAQAACwAAAAAAAAAAAAAAAAAvAQAAX3JlbHMvLnJlbHNQSwECLQAUAAYACAAAACEAuiLhBtQB&#10;AAD1AwAADgAAAAAAAAAAAAAAAAAuAgAAZHJzL2Uyb0RvYy54bWxQSwECLQAUAAYACAAAACEABZVt&#10;yN8AAAAJAQAADwAAAAAAAAAAAAAAAAAuBAAAZHJzL2Rvd25yZXYueG1sUEsFBgAAAAAEAAQA8wAA&#10;ADoFAAAAAA==&#10;" strokecolor="black [3040]">
                <v:stroke endarrow="open"/>
              </v:shape>
            </w:pict>
          </mc:Fallback>
        </mc:AlternateContent>
      </w:r>
      <w:r w:rsidRPr="008D054B">
        <w:rPr>
          <w:noProof/>
        </w:rPr>
        <mc:AlternateContent>
          <mc:Choice Requires="wps">
            <w:drawing>
              <wp:anchor distT="0" distB="0" distL="114300" distR="114300" simplePos="0" relativeHeight="251665408" behindDoc="0" locked="0" layoutInCell="1" allowOverlap="1" wp14:anchorId="076B65AC" wp14:editId="3E281D19">
                <wp:simplePos x="0" y="0"/>
                <wp:positionH relativeFrom="column">
                  <wp:posOffset>1503045</wp:posOffset>
                </wp:positionH>
                <wp:positionV relativeFrom="paragraph">
                  <wp:posOffset>111125</wp:posOffset>
                </wp:positionV>
                <wp:extent cx="487680" cy="0"/>
                <wp:effectExtent l="0" t="76200" r="26670" b="114300"/>
                <wp:wrapNone/>
                <wp:docPr id="7" name="Straight Arrow Connector 7"/>
                <wp:cNvGraphicFramePr/>
                <a:graphic xmlns:a="http://schemas.openxmlformats.org/drawingml/2006/main">
                  <a:graphicData uri="http://schemas.microsoft.com/office/word/2010/wordprocessingShape">
                    <wps:wsp>
                      <wps:cNvCnPr/>
                      <wps:spPr>
                        <a:xfrm>
                          <a:off x="0" y="0"/>
                          <a:ext cx="48768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 o:spid="_x0000_s1026" type="#_x0000_t32" style="position:absolute;margin-left:118.35pt;margin-top:8.75pt;width:38.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xAzwEAAPADAAAOAAAAZHJzL2Uyb0RvYy54bWysU9uO0zAQfUfiHyy/06QrtK2qpivUBV4Q&#10;VOzyAV7HbixsjzU2TfL3jJ00i7hICPEyie05M+ccj/d3g7PsojAa8A1fr2rOlJfQGn9u+JfHd6+2&#10;nMUkfCsseNXwUUV+d3j5Yt+HnbqBDmyrkFERH3d9aHiXUthVVZSdciKuIChPhxrQiURLPFctip6q&#10;O1vd1PVt1QO2AUGqGGn3fjrkh1JfayXTJ62jSsw2nLilErHEpxyrw17szihCZ+RMQ/wDCyeMp6ZL&#10;qXuRBPuG5pdSzkiECDqtJLgKtDZSFQ2kZl3/pOahE0EVLWRODItN8f+VlR8vJ2SmbfiGMy8cXdFD&#10;QmHOXWJvEKFnR/CebARkm+xWH+KOQEd/wnkVwwmz9EGjy18SxYbi8Lg4rIbEJG2+3m5ut3QP8npU&#10;PeMCxvRegWP5p+FxprH0XxeDxeVDTNSZgFdAbmp9jkkY+9a3LI2BhIjMP3Om3HxeZe4T2/KXRqsm&#10;7GelyQPiN/Uo06eOFtlF0Ny0X9dLFcrMEG2sXUB1IfZH0JybYapM5N8Cl+zSEXxagM54wN91TcOV&#10;qp7yr6onrVn2E7RjubtiB41V8Wd+Anluf1wX+PNDPXwHAAD//wMAUEsDBBQABgAIAAAAIQAD123k&#10;3gAAAAkBAAAPAAAAZHJzL2Rvd25yZXYueG1sTI9BT8MwDIXvSPyHyEjcWLpV61DXdAKkCglx2YDD&#10;blnjNdUap2qyrvx7jDiwm+339Py9YjO5Tow4hNaTgvksAYFUe9NSo+Dzo3p4BBGiJqM7T6jgGwNs&#10;ytubQufGX2iL4y42gkMo5FqBjbHPpQy1RafDzPdIrB394HTkdWikGfSFw10nF0mSSadb4g9W9/hi&#10;sT7tzk5Bha+nNutwv532jXXjsnp/e/5S6v5uelqDiDjFfzP84jM6lMx08GcyQXQKFmm2YisLqyUI&#10;NqTzlIfD30GWhbxuUP4AAAD//wMAUEsBAi0AFAAGAAgAAAAhALaDOJL+AAAA4QEAABMAAAAAAAAA&#10;AAAAAAAAAAAAAFtDb250ZW50X1R5cGVzXS54bWxQSwECLQAUAAYACAAAACEAOP0h/9YAAACUAQAA&#10;CwAAAAAAAAAAAAAAAAAvAQAAX3JlbHMvLnJlbHNQSwECLQAUAAYACAAAACEAP6CcQM8BAADwAwAA&#10;DgAAAAAAAAAAAAAAAAAuAgAAZHJzL2Uyb0RvYy54bWxQSwECLQAUAAYACAAAACEAA9dt5N4AAAAJ&#10;AQAADwAAAAAAAAAAAAAAAAApBAAAZHJzL2Rvd25yZXYueG1sUEsFBgAAAAAEAAQA8wAAADQFAAAA&#10;AA==&#10;" strokecolor="black [3040]">
                <v:stroke endarrow="open"/>
              </v:shape>
            </w:pict>
          </mc:Fallback>
        </mc:AlternateContent>
      </w:r>
      <w:r w:rsidRPr="008D054B">
        <w:rPr>
          <w:noProof/>
        </w:rPr>
        <mc:AlternateContent>
          <mc:Choice Requires="wps">
            <w:drawing>
              <wp:anchor distT="0" distB="0" distL="114300" distR="114300" simplePos="0" relativeHeight="251659264" behindDoc="0" locked="0" layoutInCell="1" allowOverlap="1" wp14:anchorId="23F128F7" wp14:editId="75BD603F">
                <wp:simplePos x="0" y="0"/>
                <wp:positionH relativeFrom="column">
                  <wp:posOffset>718185</wp:posOffset>
                </wp:positionH>
                <wp:positionV relativeFrom="paragraph">
                  <wp:posOffset>111125</wp:posOffset>
                </wp:positionV>
                <wp:extent cx="541020" cy="0"/>
                <wp:effectExtent l="0" t="76200" r="11430" b="114300"/>
                <wp:wrapNone/>
                <wp:docPr id="1" name="Straight Arrow Connector 1"/>
                <wp:cNvGraphicFramePr/>
                <a:graphic xmlns:a="http://schemas.openxmlformats.org/drawingml/2006/main">
                  <a:graphicData uri="http://schemas.microsoft.com/office/word/2010/wordprocessingShape">
                    <wps:wsp>
                      <wps:cNvCnPr/>
                      <wps:spPr>
                        <a:xfrm>
                          <a:off x="0" y="0"/>
                          <a:ext cx="54102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 o:spid="_x0000_s1026" type="#_x0000_t32" style="position:absolute;margin-left:56.55pt;margin-top:8.75pt;width:42.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XBqzwEAAPADAAAOAAAAZHJzL2Uyb0RvYy54bWysU9uO0zAQfUfiHyy/0yQVIBQ1XaEu8IKg&#10;YuEDvI7dWNgea2ya5O8ZO20WcZHQal8msT1n5pzj8e5mcpadFUYDvuPNpuZMeQm98aeOf/v6/sUb&#10;zmISvhcWvOr4rCK/2T9/thtDq7YwgO0VMiriYzuGjg8phbaqohyUE3EDQXk61IBOJFriqepRjFTd&#10;2Wpb16+rEbAPCFLFSLu3yyHfl/paK5k+ax1VYrbjxC2ViCXe51jtd6I9oQiDkRca4hEsnDCemq6l&#10;bkUS7AeaP0o5IxEi6LSR4CrQ2khVNJCapv5Nzd0ggipayJwYVpvi05WVn85HZKanu+PMC0dXdJdQ&#10;mNOQ2FtEGNkBvCcbAVmT3RpDbAl08Ee8rGI4YpY+aXT5S6LYVByeV4fVlJikzVcvm3pL9yCvR9UD&#10;LmBMHxQ4ln86Hi801v5NMVicP8ZEnQl4BeSm1ueYhLHvfM/SHEiIyPwzZ8rN51XmvrAtf2m2asF+&#10;UZo8IH5LjzJ96mCRnQXNTf+9KC9VKDNDtLF2BdWF2D9Bl9wMU2Ui/xe4ZpeO4NMKdMYD/q1rmq5U&#10;9ZJ/Vb1ozbLvoZ/L3RU7aKyKP5cnkOf213WBPzzU/U8AAAD//wMAUEsDBBQABgAIAAAAIQDDXu15&#10;3QAAAAkBAAAPAAAAZHJzL2Rvd25yZXYueG1sTI9BT8MwDIXvSPyHyEjcWFqmjVGaToBUISEuG3DY&#10;LWtMUy1xqibryr/HEwe4+dlPz98r15N3YsQhdoEU5LMMBFITTEetgo/3+mYFIiZNRrtAqOAbI6yr&#10;y4tSFyacaIPjNrWCQygWWoFNqS+kjI1Fr+Ms9Eh8+wqD14nl0Eoz6BOHeydvs2wpve6IP1jd47PF&#10;5rA9egU1vhy6pcPdZtq11o+L+u316VOp66vp8QFEwin9meGMz+hQMdM+HMlE4Vjn85ytPNwtQJwN&#10;96s5iP3vQlal/N+g+gEAAP//AwBQSwECLQAUAAYACAAAACEAtoM4kv4AAADhAQAAEwAAAAAAAAAA&#10;AAAAAAAAAAAAW0NvbnRlbnRfVHlwZXNdLnhtbFBLAQItABQABgAIAAAAIQA4/SH/1gAAAJQBAAAL&#10;AAAAAAAAAAAAAAAAAC8BAABfcmVscy8ucmVsc1BLAQItABQABgAIAAAAIQCyMXBqzwEAAPADAAAO&#10;AAAAAAAAAAAAAAAAAC4CAABkcnMvZTJvRG9jLnhtbFBLAQItABQABgAIAAAAIQDDXu153QAAAAkB&#10;AAAPAAAAAAAAAAAAAAAAACkEAABkcnMvZG93bnJldi54bWxQSwUGAAAAAAQABADzAAAAMwUAAAAA&#10;" strokecolor="black [3040]">
                <v:stroke endarrow="open"/>
              </v:shape>
            </w:pict>
          </mc:Fallback>
        </mc:AlternateContent>
      </w:r>
      <w:r w:rsidRPr="008D054B">
        <w:t>180                           B                   H</w:t>
      </w:r>
    </w:p>
    <w:p w:rsidR="008D054B" w:rsidRDefault="008D054B" w:rsidP="008D054B">
      <w:pPr>
        <w:pStyle w:val="ListParagraph"/>
        <w:ind w:left="450"/>
        <w:jc w:val="both"/>
      </w:pPr>
      <w:r w:rsidRPr="008D054B">
        <w:rPr>
          <w:noProof/>
        </w:rPr>
        <mc:AlternateContent>
          <mc:Choice Requires="wps">
            <w:drawing>
              <wp:anchor distT="0" distB="0" distL="114300" distR="114300" simplePos="0" relativeHeight="251666432" behindDoc="0" locked="0" layoutInCell="1" allowOverlap="1" wp14:anchorId="7D224CE4" wp14:editId="27ECB859">
                <wp:simplePos x="0" y="0"/>
                <wp:positionH relativeFrom="column">
                  <wp:posOffset>1487805</wp:posOffset>
                </wp:positionH>
                <wp:positionV relativeFrom="paragraph">
                  <wp:posOffset>59690</wp:posOffset>
                </wp:positionV>
                <wp:extent cx="502920" cy="167640"/>
                <wp:effectExtent l="0" t="57150" r="0" b="22860"/>
                <wp:wrapNone/>
                <wp:docPr id="8" name="Straight Arrow Connector 8"/>
                <wp:cNvGraphicFramePr/>
                <a:graphic xmlns:a="http://schemas.openxmlformats.org/drawingml/2006/main">
                  <a:graphicData uri="http://schemas.microsoft.com/office/word/2010/wordprocessingShape">
                    <wps:wsp>
                      <wps:cNvCnPr/>
                      <wps:spPr>
                        <a:xfrm flipV="1">
                          <a:off x="0" y="0"/>
                          <a:ext cx="502920" cy="1676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 o:spid="_x0000_s1026" type="#_x0000_t32" style="position:absolute;margin-left:117.15pt;margin-top:4.7pt;width:39.6pt;height:13.2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Xl2wEAAP8DAAAOAAAAZHJzL2Uyb0RvYy54bWysU02P0zAQvSPxHyzfadIKyhI1XaEucEFQ&#10;scDd69iNhe2xxqZJ/z1jJw2IDwkhLpY/5r2Z92a8ux2dZWeF0YBv+XpVc6a8hM74U8s/fXz95Iaz&#10;mITvhAWvWn5Rkd/uHz/aDaFRG+jBdgoZkfjYDKHlfUqhqaooe+VEXEFQnh41oBOJjniqOhQDsTtb&#10;bep6Ww2AXUCQKka6vZse+b7wa61keq91VInZllNtqaxY1oe8VvudaE4oQm/kXIb4hyqcMJ6SLlR3&#10;Ign2Fc0vVM5IhAg6rSS4CrQ2UhUNpGZd/6TmvhdBFS1kTgyLTfH/0cp35yMy07WcGuWFoxbdJxTm&#10;1Cf2EhEGdgDvyUZAdpPdGkJsCHTwR5xPMRwxSx81OqatCZ9pEIoZJI+NxevL4rUaE5N0+azevNhQ&#10;RyQ9rbfPt09LL6qJJtMFjOmNAsfypuVxrmopZ0ohzm9jokIIeAVksPV5TcLYV75j6RJIl8hysgSK&#10;ze9VljIVX3bpYtWE/aA0WUJFTjnKMKqDRXYWNEbdl/XCQpEZoo21C6gu2v8ImmMzTJUB/VvgEl0y&#10;gk8L0BkP+LusabyWqqf4q+pJa5b9AN2ltLLYQVNW/Jl/RB7jH88F/v3f7r8BAAD//wMAUEsDBBQA&#10;BgAIAAAAIQDGvVO94AAAAAgBAAAPAAAAZHJzL2Rvd25yZXYueG1sTI/BbsIwEETvlfoP1lbqrTgQ&#10;QBDioAqph1ZKBbSHHp14SaLa6yg2kP59tyd6m9WMZt7m29FZccEhdJ4UTCcJCKTam44aBZ8fL08r&#10;ECFqMtp6QgU/GGBb3N/lOjP+Sge8HGMjuIRCphW0MfaZlKFu0ekw8T0Seyc/OB35HBppBn3lcmfl&#10;LEmW0umOeKHVPe5arL+PZ6egXL7vqsOp+dJh/+r3b6YcbVoq9fgwPm9ARBzjLQx/+IwOBTNV/kwm&#10;CKtgls5TjipYz0Gwn07TBYiKxWIFssjl/weKXwAAAP//AwBQSwECLQAUAAYACAAAACEAtoM4kv4A&#10;AADhAQAAEwAAAAAAAAAAAAAAAAAAAAAAW0NvbnRlbnRfVHlwZXNdLnhtbFBLAQItABQABgAIAAAA&#10;IQA4/SH/1gAAAJQBAAALAAAAAAAAAAAAAAAAAC8BAABfcmVscy8ucmVsc1BLAQItABQABgAIAAAA&#10;IQBdYWXl2wEAAP8DAAAOAAAAAAAAAAAAAAAAAC4CAABkcnMvZTJvRG9jLnhtbFBLAQItABQABgAI&#10;AAAAIQDGvVO94AAAAAgBAAAPAAAAAAAAAAAAAAAAADUEAABkcnMvZG93bnJldi54bWxQSwUGAAAA&#10;AAQABADzAAAAQgUAAAAA&#10;" strokecolor="black [3040]">
                <v:stroke endarrow="open"/>
              </v:shape>
            </w:pict>
          </mc:Fallback>
        </mc:AlternateContent>
      </w:r>
      <w:r w:rsidRPr="008D054B">
        <w:rPr>
          <w:noProof/>
        </w:rPr>
        <mc:AlternateContent>
          <mc:Choice Requires="wps">
            <w:drawing>
              <wp:anchor distT="0" distB="0" distL="114300" distR="114300" simplePos="0" relativeHeight="251667456" behindDoc="0" locked="0" layoutInCell="1" allowOverlap="1" wp14:anchorId="3F68E900" wp14:editId="36BF8775">
                <wp:simplePos x="0" y="0"/>
                <wp:positionH relativeFrom="column">
                  <wp:posOffset>1503045</wp:posOffset>
                </wp:positionH>
                <wp:positionV relativeFrom="paragraph">
                  <wp:posOffset>295910</wp:posOffset>
                </wp:positionV>
                <wp:extent cx="487680" cy="0"/>
                <wp:effectExtent l="0" t="76200" r="26670" b="114300"/>
                <wp:wrapNone/>
                <wp:docPr id="9" name="Straight Arrow Connector 9"/>
                <wp:cNvGraphicFramePr/>
                <a:graphic xmlns:a="http://schemas.openxmlformats.org/drawingml/2006/main">
                  <a:graphicData uri="http://schemas.microsoft.com/office/word/2010/wordprocessingShape">
                    <wps:wsp>
                      <wps:cNvCnPr/>
                      <wps:spPr>
                        <a:xfrm>
                          <a:off x="0" y="0"/>
                          <a:ext cx="48768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 o:spid="_x0000_s1026" type="#_x0000_t32" style="position:absolute;margin-left:118.35pt;margin-top:23.3pt;width:38.4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IpkzwEAAPADAAAOAAAAZHJzL2Uyb0RvYy54bWysU8GO0zAQvSPxD5bvNOkKLd2o6Qp1gQuC&#10;ioUP8Dp2Y2F7rLFpkr9n7LRZBKy0QlwmsT1v5r3n8fZ2dJadFEYDvuXrVc2Z8hI6448t//b1/asN&#10;ZzEJ3wkLXrV8UpHf7l6+2A6hUVfQg+0UMiriYzOElvcphaaqouyVE3EFQXk61IBOJFrisepQDFTd&#10;2eqqrq+rAbALCFLFSLt38yHflfpaK5k+ax1VYrblxC2ViCU+5FjttqI5ogi9kWca4h9YOGE8NV1K&#10;3Ykk2A80f5RyRiJE0GklwVWgtZGqaCA16/o3Nfe9CKpoIXNiWGyK/6+s/HQ6IDNdy28488LRFd0n&#10;FObYJ/YWEQa2B+/JRkB2k90aQmwItPcHPK9iOGCWPmp0+Uui2FgcnhaH1ZiYpM3XmzfXG7oHeTmq&#10;HnEBY/qgwLH80/J4prH0XxeDxeljTNSZgBdAbmp9jkkY+853LE2BhIjMP3Om3HxeZe4z2/KXJqtm&#10;7BelyQPiN/co06f2FtlJ0Nx039dLFcrMEG2sXUB1IfYk6JybYapM5HOBS3bpCD4tQGc84N+6pvFC&#10;Vc/5F9Wz1iz7Abqp3F2xg8aq+HN+Anluf10X+OND3f0EAAD//wMAUEsDBBQABgAIAAAAIQCBgVed&#10;3gAAAAkBAAAPAAAAZHJzL2Rvd25yZXYueG1sTI/BTsMwDIbvSLxDZCRuLN3KwlSaToBUISEuG+yw&#10;W9aYplriVE3WlbcniMM42v70+/vL9eQsG3EInScJ81kGDKnxuqNWwudHfbcCFqIirawnlPCNAdbV&#10;9VWpCu3PtMFxG1uWQigUSoKJsS84D41Bp8LM90jp9uUHp2Iah5brQZ1TuLN8kWWCO9VR+mBUjy8G&#10;m+P25CTU+HrshMX9Ztq3xo3L+v3teSfl7c309Ags4hQvMPzqJ3WoktPBn0gHZiUscvGQUAn3QgBL&#10;QD7Pl8AOfwtelfx/g+oHAAD//wMAUEsBAi0AFAAGAAgAAAAhALaDOJL+AAAA4QEAABMAAAAAAAAA&#10;AAAAAAAAAAAAAFtDb250ZW50X1R5cGVzXS54bWxQSwECLQAUAAYACAAAACEAOP0h/9YAAACUAQAA&#10;CwAAAAAAAAAAAAAAAAAvAQAAX3JlbHMvLnJlbHNQSwECLQAUAAYACAAAACEAXziKZM8BAADwAwAA&#10;DgAAAAAAAAAAAAAAAAAuAgAAZHJzL2Uyb0RvYy54bWxQSwECLQAUAAYACAAAACEAgYFXnd4AAAAJ&#10;AQAADwAAAAAAAAAAAAAAAAApBAAAZHJzL2Rvd25yZXYueG1sUEsFBgAAAAAEAAQA8wAAADQFAAAA&#10;AA==&#10;" strokecolor="black [3040]">
                <v:stroke endarrow="open"/>
              </v:shape>
            </w:pict>
          </mc:Fallback>
        </mc:AlternateContent>
      </w:r>
      <w:r>
        <w:t xml:space="preserve">                                                       P</w:t>
      </w:r>
    </w:p>
    <w:p w:rsidR="008D054B" w:rsidRDefault="008D054B" w:rsidP="008D054B">
      <w:pPr>
        <w:pStyle w:val="ListParagraph"/>
        <w:ind w:left="450"/>
        <w:jc w:val="both"/>
      </w:pPr>
      <w:r>
        <w:t xml:space="preserve">                                  C                  H</w:t>
      </w:r>
    </w:p>
    <w:p w:rsidR="008D054B" w:rsidRDefault="008D054B" w:rsidP="008D054B">
      <w:pPr>
        <w:pStyle w:val="ListParagraph"/>
        <w:numPr>
          <w:ilvl w:val="0"/>
          <w:numId w:val="15"/>
        </w:numPr>
        <w:jc w:val="both"/>
      </w:pPr>
      <w:r>
        <w:t xml:space="preserve">    What are the treatments? AP, AH, BP, BH, CP, CH</w:t>
      </w:r>
    </w:p>
    <w:p w:rsidR="008D054B" w:rsidRDefault="008D054B" w:rsidP="008D054B">
      <w:pPr>
        <w:pStyle w:val="ListParagraph"/>
        <w:numPr>
          <w:ilvl w:val="0"/>
          <w:numId w:val="15"/>
        </w:numPr>
        <w:jc w:val="both"/>
      </w:pPr>
      <w:r>
        <w:t>What are the experimental units? 180 books</w:t>
      </w:r>
    </w:p>
    <w:p w:rsidR="008D054B" w:rsidRDefault="008D054B" w:rsidP="008D054B">
      <w:pPr>
        <w:pStyle w:val="ListParagraph"/>
        <w:numPr>
          <w:ilvl w:val="0"/>
          <w:numId w:val="15"/>
        </w:numPr>
        <w:jc w:val="both"/>
      </w:pPr>
      <w:r>
        <w:t xml:space="preserve">What </w:t>
      </w:r>
      <w:r w:rsidR="005B21CE">
        <w:t>is the number</w:t>
      </w:r>
      <w:r>
        <w:t xml:space="preserve"> of replications?   </w:t>
      </w:r>
    </w:p>
    <w:p w:rsidR="008D054B" w:rsidRDefault="00DF268B" w:rsidP="008D054B">
      <w:pPr>
        <w:pStyle w:val="ListParagraph"/>
        <w:ind w:left="450"/>
        <w:jc w:val="both"/>
      </w:pPr>
      <m:oMath>
        <m:f>
          <m:fPr>
            <m:ctrlPr>
              <w:rPr>
                <w:rFonts w:ascii="Cambria Math" w:hAnsi="Cambria Math"/>
                <w:i/>
              </w:rPr>
            </m:ctrlPr>
          </m:fPr>
          <m:num>
            <m:r>
              <w:rPr>
                <w:rFonts w:ascii="Cambria Math" w:hAnsi="Cambria Math"/>
              </w:rPr>
              <m:t>Total number of items</m:t>
            </m:r>
          </m:num>
          <m:den>
            <m:r>
              <w:rPr>
                <w:rFonts w:ascii="Cambria Math" w:hAnsi="Cambria Math"/>
              </w:rPr>
              <m:t>Number of treatments</m:t>
            </m:r>
          </m:den>
        </m:f>
      </m:oMath>
      <w:r w:rsidR="008D054B">
        <w:t xml:space="preserve"> = </w:t>
      </w:r>
      <m:oMath>
        <m:f>
          <m:fPr>
            <m:ctrlPr>
              <w:rPr>
                <w:rFonts w:ascii="Cambria Math" w:hAnsi="Cambria Math"/>
                <w:i/>
              </w:rPr>
            </m:ctrlPr>
          </m:fPr>
          <m:num>
            <m:r>
              <w:rPr>
                <w:rFonts w:ascii="Cambria Math" w:hAnsi="Cambria Math"/>
              </w:rPr>
              <m:t>180</m:t>
            </m:r>
          </m:num>
          <m:den>
            <m:r>
              <w:rPr>
                <w:rFonts w:ascii="Cambria Math" w:hAnsi="Cambria Math"/>
              </w:rPr>
              <m:t>6</m:t>
            </m:r>
          </m:den>
        </m:f>
      </m:oMath>
      <w:r w:rsidR="008D054B">
        <w:t xml:space="preserve">  = 30                                     </w:t>
      </w:r>
    </w:p>
    <w:p w:rsidR="008D054B" w:rsidRDefault="008D054B" w:rsidP="005B21CE">
      <w:pPr>
        <w:pStyle w:val="ListParagraph"/>
        <w:ind w:left="0"/>
      </w:pPr>
    </w:p>
    <w:p w:rsidR="0079188E" w:rsidRDefault="002864C5" w:rsidP="005B21CE">
      <w:pPr>
        <w:pStyle w:val="ListParagraph"/>
        <w:numPr>
          <w:ilvl w:val="0"/>
          <w:numId w:val="16"/>
        </w:numPr>
      </w:pPr>
      <w:r w:rsidRPr="00CF2F68">
        <w:t xml:space="preserve">Suppose you want to determine whether the brand of laundry detergent used and the temperature affects the amount of dirt removed from your laundry. To this end, you buy two different brand of detergent (“Super” and “Best”) and choose three different temperature levels (“cold”, “warm”, and “hot”). </w:t>
      </w:r>
      <w:r w:rsidR="005B21CE">
        <w:t>Data is given in ex16-2.xlsx.</w:t>
      </w:r>
    </w:p>
    <w:p w:rsidR="00CF2F68" w:rsidRDefault="00CF2F68" w:rsidP="00CF2F68">
      <w:pPr>
        <w:pStyle w:val="ListParagraph"/>
        <w:numPr>
          <w:ilvl w:val="0"/>
          <w:numId w:val="9"/>
        </w:numPr>
      </w:pPr>
      <w:r>
        <w:t>State your hypotheses whether laundry brand and temperature levels have impact on the amount of dirt removed from your laundry.</w:t>
      </w:r>
    </w:p>
    <w:p w:rsidR="0079188E" w:rsidRPr="00CF2F68" w:rsidRDefault="002864C5" w:rsidP="00CF2F68">
      <w:pPr>
        <w:pStyle w:val="ListParagraph"/>
      </w:pPr>
      <w:r w:rsidRPr="00CF2F68">
        <w:rPr>
          <w:bCs/>
          <w:i/>
          <w:iCs/>
        </w:rPr>
        <w:t>Hypotheses:</w:t>
      </w:r>
    </w:p>
    <w:p w:rsidR="00CF2F68" w:rsidRPr="00CF2F68" w:rsidRDefault="00CF2F68" w:rsidP="00CF2F68">
      <w:pPr>
        <w:pStyle w:val="ListParagraph"/>
      </w:pPr>
      <w:r w:rsidRPr="00CF2F68">
        <w:t xml:space="preserve">1) Factor </w:t>
      </w:r>
      <w:proofErr w:type="gramStart"/>
      <w:r w:rsidRPr="00CF2F68">
        <w:t>A</w:t>
      </w:r>
      <w:proofErr w:type="gramEnd"/>
      <w:r w:rsidRPr="00CF2F68">
        <w:t xml:space="preserve"> (Detergent) </w:t>
      </w:r>
    </w:p>
    <w:p w:rsidR="00CF2F68" w:rsidRPr="00CF2F68" w:rsidRDefault="00CF2F68" w:rsidP="00CF2F68">
      <w:pPr>
        <w:pStyle w:val="ListParagraph"/>
      </w:pPr>
      <w:r w:rsidRPr="00CF2F68">
        <w:t>H</w:t>
      </w:r>
      <w:r w:rsidRPr="00CF2F68">
        <w:rPr>
          <w:vertAlign w:val="subscript"/>
        </w:rPr>
        <w:t>0</w:t>
      </w:r>
      <w:r w:rsidRPr="00CF2F68">
        <w:t xml:space="preserve">: The amount of dirt removed does not depend on the type of </w:t>
      </w:r>
      <w:r w:rsidRPr="00CF2F68">
        <w:rPr>
          <w:i/>
          <w:iCs/>
        </w:rPr>
        <w:t>detergent</w:t>
      </w:r>
      <w:r w:rsidRPr="00CF2F68">
        <w:t>.</w:t>
      </w:r>
    </w:p>
    <w:p w:rsidR="00CF2F68" w:rsidRPr="00CF2F68" w:rsidRDefault="00CF2F68" w:rsidP="00CF2F68">
      <w:pPr>
        <w:pStyle w:val="ListParagraph"/>
      </w:pPr>
      <w:r w:rsidRPr="00CF2F68">
        <w:t xml:space="preserve">Ha: The amount of dirt removed </w:t>
      </w:r>
      <w:r w:rsidRPr="00CF2F68">
        <w:rPr>
          <w:u w:val="single"/>
        </w:rPr>
        <w:t>depends</w:t>
      </w:r>
      <w:r w:rsidRPr="00CF2F68">
        <w:t xml:space="preserve"> on the type of </w:t>
      </w:r>
      <w:r w:rsidRPr="00CF2F68">
        <w:rPr>
          <w:i/>
          <w:iCs/>
        </w:rPr>
        <w:t>detergent</w:t>
      </w:r>
      <w:r w:rsidRPr="00CF2F68">
        <w:t>.</w:t>
      </w:r>
    </w:p>
    <w:p w:rsidR="00CF2F68" w:rsidRPr="00CF2F68" w:rsidRDefault="00CF2F68" w:rsidP="00CF2F68">
      <w:pPr>
        <w:pStyle w:val="ListParagraph"/>
      </w:pPr>
      <w:r w:rsidRPr="00CF2F68">
        <w:t>2) Factor B (Temperature)</w:t>
      </w:r>
    </w:p>
    <w:p w:rsidR="00CF2F68" w:rsidRPr="00CF2F68" w:rsidRDefault="00CF2F68" w:rsidP="00CF2F68">
      <w:pPr>
        <w:pStyle w:val="ListParagraph"/>
      </w:pPr>
      <w:r w:rsidRPr="00CF2F68">
        <w:t>H</w:t>
      </w:r>
      <w:r w:rsidRPr="00CF2F68">
        <w:rPr>
          <w:vertAlign w:val="subscript"/>
        </w:rPr>
        <w:t>0</w:t>
      </w:r>
      <w:r w:rsidRPr="00CF2F68">
        <w:t xml:space="preserve">: The amount of dirt removed does not depend on </w:t>
      </w:r>
      <w:r w:rsidRPr="00CF2F68">
        <w:rPr>
          <w:i/>
          <w:iCs/>
        </w:rPr>
        <w:t>temperature</w:t>
      </w:r>
      <w:r w:rsidRPr="00CF2F68">
        <w:t>.</w:t>
      </w:r>
    </w:p>
    <w:p w:rsidR="00CF2F68" w:rsidRDefault="00CF2F68" w:rsidP="00CF2F68">
      <w:pPr>
        <w:pStyle w:val="ListParagraph"/>
      </w:pPr>
      <w:r w:rsidRPr="00CF2F68">
        <w:t xml:space="preserve">Ha: The amount of dirt removed </w:t>
      </w:r>
      <w:r w:rsidRPr="00CF2F68">
        <w:rPr>
          <w:u w:val="single"/>
        </w:rPr>
        <w:t>depends</w:t>
      </w:r>
      <w:r w:rsidRPr="00CF2F68">
        <w:t xml:space="preserve"> on </w:t>
      </w:r>
      <w:r w:rsidRPr="00CF2F68">
        <w:rPr>
          <w:i/>
          <w:iCs/>
        </w:rPr>
        <w:t>temperature</w:t>
      </w:r>
      <w:r w:rsidRPr="00CF2F68">
        <w:t>.</w:t>
      </w:r>
    </w:p>
    <w:p w:rsidR="0079188E" w:rsidRPr="00CF2F68" w:rsidRDefault="002864C5" w:rsidP="00CF2F68">
      <w:pPr>
        <w:pStyle w:val="ListParagraph"/>
      </w:pPr>
      <w:r w:rsidRPr="00CF2F68">
        <w:t>3) Factor AB (Interaction)</w:t>
      </w:r>
    </w:p>
    <w:p w:rsidR="00CF2F68" w:rsidRPr="00CF2F68" w:rsidRDefault="00CF2F68" w:rsidP="00CF2F68">
      <w:pPr>
        <w:pStyle w:val="ListParagraph"/>
      </w:pPr>
      <w:r w:rsidRPr="00CF2F68">
        <w:t>H</w:t>
      </w:r>
      <w:r w:rsidRPr="00CF2F68">
        <w:rPr>
          <w:vertAlign w:val="subscript"/>
        </w:rPr>
        <w:t>0</w:t>
      </w:r>
      <w:r w:rsidRPr="00CF2F68">
        <w:t>: There is no interaction between detergent and temperature levels.</w:t>
      </w:r>
    </w:p>
    <w:p w:rsidR="00CF2F68" w:rsidRDefault="00CF2F68" w:rsidP="00CF2F68">
      <w:pPr>
        <w:pStyle w:val="ListParagraph"/>
      </w:pPr>
      <w:r w:rsidRPr="00CF2F68">
        <w:t xml:space="preserve">Ha: There </w:t>
      </w:r>
      <w:r w:rsidRPr="00CF2F68">
        <w:rPr>
          <w:u w:val="single"/>
        </w:rPr>
        <w:t>is</w:t>
      </w:r>
      <w:r w:rsidRPr="00CF2F68">
        <w:t xml:space="preserve"> an interaction between detergent and temperature levels.</w:t>
      </w:r>
    </w:p>
    <w:p w:rsidR="00CF2F68" w:rsidRDefault="00CF2F68" w:rsidP="00CF2F68">
      <w:pPr>
        <w:pStyle w:val="ListParagraph"/>
        <w:numPr>
          <w:ilvl w:val="0"/>
          <w:numId w:val="9"/>
        </w:numPr>
      </w:pPr>
      <w:r>
        <w:t>Run the test on Excel and interpret the results (α = 0.01).</w:t>
      </w:r>
    </w:p>
    <w:p w:rsidR="00901341" w:rsidRDefault="00901341" w:rsidP="00901341">
      <w:pPr>
        <w:pStyle w:val="ListParagraph"/>
      </w:pPr>
      <w:r>
        <w:t>Two-way ANOVA with replication (rows per sample = 2).</w:t>
      </w:r>
    </w:p>
    <w:p w:rsidR="000A7EA0" w:rsidRDefault="000A7EA0" w:rsidP="00901341">
      <w:pPr>
        <w:pStyle w:val="ListParagraph"/>
      </w:pPr>
    </w:p>
    <w:p w:rsidR="000A7EA0" w:rsidRDefault="000A7EA0" w:rsidP="00901341">
      <w:pPr>
        <w:pStyle w:val="ListParagraph"/>
      </w:pPr>
    </w:p>
    <w:p w:rsidR="000A7EA0" w:rsidRPr="00CF2F68" w:rsidRDefault="000A7EA0" w:rsidP="00901341">
      <w:pPr>
        <w:pStyle w:val="ListParagraph"/>
      </w:pPr>
    </w:p>
    <w:tbl>
      <w:tblPr>
        <w:tblW w:w="7960" w:type="dxa"/>
        <w:tblInd w:w="93" w:type="dxa"/>
        <w:tblLook w:val="04A0" w:firstRow="1" w:lastRow="0" w:firstColumn="1" w:lastColumn="0" w:noHBand="0" w:noVBand="1"/>
      </w:tblPr>
      <w:tblGrid>
        <w:gridCol w:w="2040"/>
        <w:gridCol w:w="1120"/>
        <w:gridCol w:w="960"/>
        <w:gridCol w:w="960"/>
        <w:gridCol w:w="960"/>
        <w:gridCol w:w="960"/>
        <w:gridCol w:w="960"/>
      </w:tblGrid>
      <w:tr w:rsidR="00901341" w:rsidRPr="00901341" w:rsidTr="00901341">
        <w:trPr>
          <w:trHeight w:val="300"/>
        </w:trPr>
        <w:tc>
          <w:tcPr>
            <w:tcW w:w="2040" w:type="dxa"/>
            <w:tcBorders>
              <w:top w:val="single" w:sz="8" w:space="0" w:color="auto"/>
              <w:left w:val="nil"/>
              <w:bottom w:val="single" w:sz="4" w:space="0" w:color="auto"/>
              <w:right w:val="nil"/>
            </w:tcBorders>
            <w:shd w:val="clear" w:color="auto" w:fill="auto"/>
            <w:noWrap/>
            <w:vAlign w:val="bottom"/>
            <w:hideMark/>
          </w:tcPr>
          <w:p w:rsidR="00901341" w:rsidRPr="00901341" w:rsidRDefault="00901341" w:rsidP="00901341">
            <w:pPr>
              <w:spacing w:after="0" w:line="240" w:lineRule="auto"/>
              <w:jc w:val="center"/>
              <w:rPr>
                <w:rFonts w:ascii="Calibri" w:eastAsia="Times New Roman" w:hAnsi="Calibri" w:cs="Times New Roman"/>
                <w:i/>
                <w:iCs/>
                <w:color w:val="000000"/>
              </w:rPr>
            </w:pPr>
            <w:r w:rsidRPr="00901341">
              <w:rPr>
                <w:rFonts w:ascii="Calibri" w:eastAsia="Times New Roman" w:hAnsi="Calibri" w:cs="Times New Roman"/>
                <w:i/>
                <w:iCs/>
                <w:color w:val="000000"/>
              </w:rPr>
              <w:lastRenderedPageBreak/>
              <w:t>Source of Variation</w:t>
            </w:r>
          </w:p>
        </w:tc>
        <w:tc>
          <w:tcPr>
            <w:tcW w:w="1120" w:type="dxa"/>
            <w:tcBorders>
              <w:top w:val="single" w:sz="8" w:space="0" w:color="auto"/>
              <w:left w:val="nil"/>
              <w:bottom w:val="single" w:sz="4" w:space="0" w:color="auto"/>
              <w:right w:val="nil"/>
            </w:tcBorders>
            <w:shd w:val="clear" w:color="auto" w:fill="auto"/>
            <w:noWrap/>
            <w:vAlign w:val="bottom"/>
            <w:hideMark/>
          </w:tcPr>
          <w:p w:rsidR="00901341" w:rsidRPr="00901341" w:rsidRDefault="00901341" w:rsidP="00901341">
            <w:pPr>
              <w:spacing w:after="0" w:line="240" w:lineRule="auto"/>
              <w:jc w:val="center"/>
              <w:rPr>
                <w:rFonts w:ascii="Calibri" w:eastAsia="Times New Roman" w:hAnsi="Calibri" w:cs="Times New Roman"/>
                <w:i/>
                <w:iCs/>
                <w:color w:val="000000"/>
              </w:rPr>
            </w:pPr>
            <w:r w:rsidRPr="00901341">
              <w:rPr>
                <w:rFonts w:ascii="Calibri" w:eastAsia="Times New Roman" w:hAnsi="Calibri" w:cs="Times New Roman"/>
                <w:i/>
                <w:iCs/>
                <w:color w:val="000000"/>
              </w:rPr>
              <w:t>SS</w:t>
            </w:r>
          </w:p>
        </w:tc>
        <w:tc>
          <w:tcPr>
            <w:tcW w:w="960" w:type="dxa"/>
            <w:tcBorders>
              <w:top w:val="single" w:sz="8" w:space="0" w:color="auto"/>
              <w:left w:val="nil"/>
              <w:bottom w:val="single" w:sz="4" w:space="0" w:color="auto"/>
              <w:right w:val="nil"/>
            </w:tcBorders>
            <w:shd w:val="clear" w:color="auto" w:fill="auto"/>
            <w:noWrap/>
            <w:vAlign w:val="bottom"/>
            <w:hideMark/>
          </w:tcPr>
          <w:p w:rsidR="00901341" w:rsidRPr="00901341" w:rsidRDefault="00901341" w:rsidP="00901341">
            <w:pPr>
              <w:spacing w:after="0" w:line="240" w:lineRule="auto"/>
              <w:jc w:val="center"/>
              <w:rPr>
                <w:rFonts w:ascii="Calibri" w:eastAsia="Times New Roman" w:hAnsi="Calibri" w:cs="Times New Roman"/>
                <w:i/>
                <w:iCs/>
                <w:color w:val="000000"/>
              </w:rPr>
            </w:pPr>
            <w:proofErr w:type="spellStart"/>
            <w:r w:rsidRPr="00901341">
              <w:rPr>
                <w:rFonts w:ascii="Calibri" w:eastAsia="Times New Roman" w:hAnsi="Calibri" w:cs="Times New Roman"/>
                <w:i/>
                <w:iCs/>
                <w:color w:val="000000"/>
              </w:rPr>
              <w:t>df</w:t>
            </w:r>
            <w:proofErr w:type="spellEnd"/>
          </w:p>
        </w:tc>
        <w:tc>
          <w:tcPr>
            <w:tcW w:w="960" w:type="dxa"/>
            <w:tcBorders>
              <w:top w:val="single" w:sz="8" w:space="0" w:color="auto"/>
              <w:left w:val="nil"/>
              <w:bottom w:val="single" w:sz="4" w:space="0" w:color="auto"/>
              <w:right w:val="nil"/>
            </w:tcBorders>
            <w:shd w:val="clear" w:color="auto" w:fill="auto"/>
            <w:noWrap/>
            <w:vAlign w:val="bottom"/>
            <w:hideMark/>
          </w:tcPr>
          <w:p w:rsidR="00901341" w:rsidRPr="00901341" w:rsidRDefault="00901341" w:rsidP="00901341">
            <w:pPr>
              <w:spacing w:after="0" w:line="240" w:lineRule="auto"/>
              <w:jc w:val="center"/>
              <w:rPr>
                <w:rFonts w:ascii="Calibri" w:eastAsia="Times New Roman" w:hAnsi="Calibri" w:cs="Times New Roman"/>
                <w:i/>
                <w:iCs/>
                <w:color w:val="000000"/>
              </w:rPr>
            </w:pPr>
            <w:r w:rsidRPr="00901341">
              <w:rPr>
                <w:rFonts w:ascii="Calibri" w:eastAsia="Times New Roman" w:hAnsi="Calibri" w:cs="Times New Roman"/>
                <w:i/>
                <w:iCs/>
                <w:color w:val="000000"/>
              </w:rPr>
              <w:t>MS</w:t>
            </w:r>
          </w:p>
        </w:tc>
        <w:tc>
          <w:tcPr>
            <w:tcW w:w="960" w:type="dxa"/>
            <w:tcBorders>
              <w:top w:val="single" w:sz="8" w:space="0" w:color="auto"/>
              <w:left w:val="nil"/>
              <w:bottom w:val="single" w:sz="4" w:space="0" w:color="auto"/>
              <w:right w:val="nil"/>
            </w:tcBorders>
            <w:shd w:val="clear" w:color="auto" w:fill="auto"/>
            <w:noWrap/>
            <w:vAlign w:val="bottom"/>
            <w:hideMark/>
          </w:tcPr>
          <w:p w:rsidR="00901341" w:rsidRPr="00901341" w:rsidRDefault="00901341" w:rsidP="00901341">
            <w:pPr>
              <w:spacing w:after="0" w:line="240" w:lineRule="auto"/>
              <w:jc w:val="center"/>
              <w:rPr>
                <w:rFonts w:ascii="Calibri" w:eastAsia="Times New Roman" w:hAnsi="Calibri" w:cs="Times New Roman"/>
                <w:i/>
                <w:iCs/>
                <w:color w:val="000000"/>
              </w:rPr>
            </w:pPr>
            <w:r w:rsidRPr="00901341">
              <w:rPr>
                <w:rFonts w:ascii="Calibri" w:eastAsia="Times New Roman" w:hAnsi="Calibri" w:cs="Times New Roman"/>
                <w:i/>
                <w:iCs/>
                <w:color w:val="000000"/>
              </w:rPr>
              <w:t>F</w:t>
            </w:r>
          </w:p>
        </w:tc>
        <w:tc>
          <w:tcPr>
            <w:tcW w:w="960" w:type="dxa"/>
            <w:tcBorders>
              <w:top w:val="single" w:sz="8" w:space="0" w:color="auto"/>
              <w:left w:val="nil"/>
              <w:bottom w:val="single" w:sz="4" w:space="0" w:color="auto"/>
              <w:right w:val="nil"/>
            </w:tcBorders>
            <w:shd w:val="clear" w:color="auto" w:fill="auto"/>
            <w:noWrap/>
            <w:vAlign w:val="bottom"/>
            <w:hideMark/>
          </w:tcPr>
          <w:p w:rsidR="00901341" w:rsidRPr="00901341" w:rsidRDefault="00901341" w:rsidP="00901341">
            <w:pPr>
              <w:spacing w:after="0" w:line="240" w:lineRule="auto"/>
              <w:jc w:val="center"/>
              <w:rPr>
                <w:rFonts w:ascii="Calibri" w:eastAsia="Times New Roman" w:hAnsi="Calibri" w:cs="Times New Roman"/>
                <w:i/>
                <w:iCs/>
                <w:color w:val="000000"/>
              </w:rPr>
            </w:pPr>
            <w:r w:rsidRPr="00901341">
              <w:rPr>
                <w:rFonts w:ascii="Calibri" w:eastAsia="Times New Roman" w:hAnsi="Calibri" w:cs="Times New Roman"/>
                <w:i/>
                <w:iCs/>
                <w:color w:val="000000"/>
              </w:rPr>
              <w:t>P-value</w:t>
            </w:r>
          </w:p>
        </w:tc>
        <w:tc>
          <w:tcPr>
            <w:tcW w:w="960" w:type="dxa"/>
            <w:tcBorders>
              <w:top w:val="single" w:sz="8" w:space="0" w:color="auto"/>
              <w:left w:val="nil"/>
              <w:bottom w:val="single" w:sz="4" w:space="0" w:color="auto"/>
              <w:right w:val="nil"/>
            </w:tcBorders>
            <w:shd w:val="clear" w:color="auto" w:fill="auto"/>
            <w:noWrap/>
            <w:vAlign w:val="bottom"/>
            <w:hideMark/>
          </w:tcPr>
          <w:p w:rsidR="00901341" w:rsidRPr="00901341" w:rsidRDefault="00901341" w:rsidP="00901341">
            <w:pPr>
              <w:spacing w:after="0" w:line="240" w:lineRule="auto"/>
              <w:jc w:val="center"/>
              <w:rPr>
                <w:rFonts w:ascii="Calibri" w:eastAsia="Times New Roman" w:hAnsi="Calibri" w:cs="Times New Roman"/>
                <w:i/>
                <w:iCs/>
                <w:color w:val="000000"/>
              </w:rPr>
            </w:pPr>
            <w:r w:rsidRPr="00901341">
              <w:rPr>
                <w:rFonts w:ascii="Calibri" w:eastAsia="Times New Roman" w:hAnsi="Calibri" w:cs="Times New Roman"/>
                <w:i/>
                <w:iCs/>
                <w:color w:val="000000"/>
              </w:rPr>
              <w:t xml:space="preserve">F </w:t>
            </w:r>
            <w:proofErr w:type="spellStart"/>
            <w:r w:rsidRPr="00901341">
              <w:rPr>
                <w:rFonts w:ascii="Calibri" w:eastAsia="Times New Roman" w:hAnsi="Calibri" w:cs="Times New Roman"/>
                <w:i/>
                <w:iCs/>
                <w:color w:val="000000"/>
              </w:rPr>
              <w:t>crit</w:t>
            </w:r>
            <w:proofErr w:type="spellEnd"/>
          </w:p>
        </w:tc>
      </w:tr>
      <w:tr w:rsidR="00901341" w:rsidRPr="00901341" w:rsidTr="00901341">
        <w:trPr>
          <w:trHeight w:val="300"/>
        </w:trPr>
        <w:tc>
          <w:tcPr>
            <w:tcW w:w="204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rPr>
                <w:rFonts w:ascii="Calibri" w:eastAsia="Times New Roman" w:hAnsi="Calibri" w:cs="Times New Roman"/>
                <w:color w:val="000000"/>
              </w:rPr>
            </w:pPr>
            <w:r w:rsidRPr="00901341">
              <w:rPr>
                <w:rFonts w:ascii="Calibri" w:eastAsia="Times New Roman" w:hAnsi="Calibri" w:cs="Times New Roman"/>
                <w:color w:val="000000"/>
              </w:rPr>
              <w:t>Sample</w:t>
            </w:r>
          </w:p>
        </w:tc>
        <w:tc>
          <w:tcPr>
            <w:tcW w:w="112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16.33</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1</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16.33</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16.33</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0.01</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13.75</w:t>
            </w:r>
          </w:p>
        </w:tc>
      </w:tr>
      <w:tr w:rsidR="00901341" w:rsidRPr="00901341" w:rsidTr="00901341">
        <w:trPr>
          <w:trHeight w:val="300"/>
        </w:trPr>
        <w:tc>
          <w:tcPr>
            <w:tcW w:w="204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rPr>
                <w:rFonts w:ascii="Calibri" w:eastAsia="Times New Roman" w:hAnsi="Calibri" w:cs="Times New Roman"/>
                <w:color w:val="000000"/>
              </w:rPr>
            </w:pPr>
            <w:r w:rsidRPr="00901341">
              <w:rPr>
                <w:rFonts w:ascii="Calibri" w:eastAsia="Times New Roman" w:hAnsi="Calibri" w:cs="Times New Roman"/>
                <w:color w:val="000000"/>
              </w:rPr>
              <w:t>Columns</w:t>
            </w:r>
          </w:p>
        </w:tc>
        <w:tc>
          <w:tcPr>
            <w:tcW w:w="112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92.67</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2</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46.33</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46.33</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0.00</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10.92</w:t>
            </w:r>
          </w:p>
        </w:tc>
      </w:tr>
      <w:tr w:rsidR="00901341" w:rsidRPr="00901341" w:rsidTr="00901341">
        <w:trPr>
          <w:trHeight w:val="300"/>
        </w:trPr>
        <w:tc>
          <w:tcPr>
            <w:tcW w:w="204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rPr>
                <w:rFonts w:ascii="Calibri" w:eastAsia="Times New Roman" w:hAnsi="Calibri" w:cs="Times New Roman"/>
                <w:color w:val="000000"/>
              </w:rPr>
            </w:pPr>
            <w:r w:rsidRPr="00901341">
              <w:rPr>
                <w:rFonts w:ascii="Calibri" w:eastAsia="Times New Roman" w:hAnsi="Calibri" w:cs="Times New Roman"/>
                <w:color w:val="000000"/>
              </w:rPr>
              <w:t>Interaction</w:t>
            </w:r>
          </w:p>
        </w:tc>
        <w:tc>
          <w:tcPr>
            <w:tcW w:w="112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12.67</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2</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6.33</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6.33</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0.03</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10.92</w:t>
            </w:r>
          </w:p>
        </w:tc>
      </w:tr>
      <w:tr w:rsidR="00901341" w:rsidRPr="00901341" w:rsidTr="00901341">
        <w:trPr>
          <w:trHeight w:val="300"/>
        </w:trPr>
        <w:tc>
          <w:tcPr>
            <w:tcW w:w="204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rPr>
                <w:rFonts w:ascii="Calibri" w:eastAsia="Times New Roman" w:hAnsi="Calibri" w:cs="Times New Roman"/>
                <w:color w:val="000000"/>
              </w:rPr>
            </w:pPr>
            <w:r w:rsidRPr="00901341">
              <w:rPr>
                <w:rFonts w:ascii="Calibri" w:eastAsia="Times New Roman" w:hAnsi="Calibri" w:cs="Times New Roman"/>
                <w:color w:val="000000"/>
              </w:rPr>
              <w:t>Within</w:t>
            </w:r>
          </w:p>
        </w:tc>
        <w:tc>
          <w:tcPr>
            <w:tcW w:w="112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6.00</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6</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1</w:t>
            </w: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901341" w:rsidRPr="00901341" w:rsidRDefault="00901341" w:rsidP="00901341">
            <w:pPr>
              <w:spacing w:after="0" w:line="240" w:lineRule="auto"/>
              <w:rPr>
                <w:rFonts w:ascii="Calibri" w:eastAsia="Times New Roman" w:hAnsi="Calibri" w:cs="Times New Roman"/>
                <w:color w:val="000000"/>
              </w:rPr>
            </w:pPr>
          </w:p>
        </w:tc>
      </w:tr>
      <w:tr w:rsidR="00901341" w:rsidRPr="00901341" w:rsidTr="00901341">
        <w:trPr>
          <w:trHeight w:val="315"/>
        </w:trPr>
        <w:tc>
          <w:tcPr>
            <w:tcW w:w="2040" w:type="dxa"/>
            <w:tcBorders>
              <w:top w:val="nil"/>
              <w:left w:val="nil"/>
              <w:bottom w:val="single" w:sz="8" w:space="0" w:color="auto"/>
              <w:right w:val="nil"/>
            </w:tcBorders>
            <w:shd w:val="clear" w:color="auto" w:fill="auto"/>
            <w:noWrap/>
            <w:vAlign w:val="bottom"/>
            <w:hideMark/>
          </w:tcPr>
          <w:p w:rsidR="00901341" w:rsidRPr="00901341" w:rsidRDefault="00901341" w:rsidP="00901341">
            <w:pPr>
              <w:spacing w:after="0" w:line="240" w:lineRule="auto"/>
              <w:rPr>
                <w:rFonts w:ascii="Calibri" w:eastAsia="Times New Roman" w:hAnsi="Calibri" w:cs="Times New Roman"/>
                <w:color w:val="000000"/>
              </w:rPr>
            </w:pPr>
            <w:r w:rsidRPr="00901341">
              <w:rPr>
                <w:rFonts w:ascii="Calibri" w:eastAsia="Times New Roman" w:hAnsi="Calibri" w:cs="Times New Roman"/>
                <w:color w:val="000000"/>
              </w:rPr>
              <w:t>Total</w:t>
            </w:r>
          </w:p>
        </w:tc>
        <w:tc>
          <w:tcPr>
            <w:tcW w:w="1120" w:type="dxa"/>
            <w:tcBorders>
              <w:top w:val="nil"/>
              <w:left w:val="nil"/>
              <w:bottom w:val="single" w:sz="8" w:space="0" w:color="auto"/>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127.67</w:t>
            </w:r>
          </w:p>
        </w:tc>
        <w:tc>
          <w:tcPr>
            <w:tcW w:w="960" w:type="dxa"/>
            <w:tcBorders>
              <w:top w:val="nil"/>
              <w:left w:val="nil"/>
              <w:bottom w:val="single" w:sz="8" w:space="0" w:color="auto"/>
              <w:right w:val="nil"/>
            </w:tcBorders>
            <w:shd w:val="clear" w:color="auto" w:fill="auto"/>
            <w:noWrap/>
            <w:vAlign w:val="bottom"/>
            <w:hideMark/>
          </w:tcPr>
          <w:p w:rsidR="00901341" w:rsidRPr="00901341" w:rsidRDefault="00901341" w:rsidP="00901341">
            <w:pPr>
              <w:spacing w:after="0" w:line="240" w:lineRule="auto"/>
              <w:jc w:val="right"/>
              <w:rPr>
                <w:rFonts w:ascii="Calibri" w:eastAsia="Times New Roman" w:hAnsi="Calibri" w:cs="Times New Roman"/>
                <w:color w:val="000000"/>
              </w:rPr>
            </w:pPr>
            <w:r w:rsidRPr="00901341">
              <w:rPr>
                <w:rFonts w:ascii="Calibri" w:eastAsia="Times New Roman" w:hAnsi="Calibri" w:cs="Times New Roman"/>
                <w:color w:val="000000"/>
              </w:rPr>
              <w:t>11</w:t>
            </w:r>
          </w:p>
        </w:tc>
        <w:tc>
          <w:tcPr>
            <w:tcW w:w="960" w:type="dxa"/>
            <w:tcBorders>
              <w:top w:val="nil"/>
              <w:left w:val="nil"/>
              <w:bottom w:val="single" w:sz="8" w:space="0" w:color="auto"/>
              <w:right w:val="nil"/>
            </w:tcBorders>
            <w:shd w:val="clear" w:color="auto" w:fill="auto"/>
            <w:noWrap/>
            <w:vAlign w:val="bottom"/>
            <w:hideMark/>
          </w:tcPr>
          <w:p w:rsidR="00901341" w:rsidRPr="00901341" w:rsidRDefault="00901341" w:rsidP="00901341">
            <w:pPr>
              <w:spacing w:after="0" w:line="240" w:lineRule="auto"/>
              <w:rPr>
                <w:rFonts w:ascii="Calibri" w:eastAsia="Times New Roman" w:hAnsi="Calibri" w:cs="Times New Roman"/>
                <w:color w:val="000000"/>
              </w:rPr>
            </w:pPr>
            <w:r w:rsidRPr="00901341">
              <w:rPr>
                <w:rFonts w:ascii="Calibri" w:eastAsia="Times New Roman" w:hAnsi="Calibri" w:cs="Times New Roman"/>
                <w:color w:val="000000"/>
              </w:rPr>
              <w:t> </w:t>
            </w:r>
          </w:p>
        </w:tc>
        <w:tc>
          <w:tcPr>
            <w:tcW w:w="960" w:type="dxa"/>
            <w:tcBorders>
              <w:top w:val="nil"/>
              <w:left w:val="nil"/>
              <w:bottom w:val="single" w:sz="8" w:space="0" w:color="auto"/>
              <w:right w:val="nil"/>
            </w:tcBorders>
            <w:shd w:val="clear" w:color="auto" w:fill="auto"/>
            <w:noWrap/>
            <w:vAlign w:val="bottom"/>
            <w:hideMark/>
          </w:tcPr>
          <w:p w:rsidR="00901341" w:rsidRPr="00901341" w:rsidRDefault="00901341" w:rsidP="00901341">
            <w:pPr>
              <w:spacing w:after="0" w:line="240" w:lineRule="auto"/>
              <w:rPr>
                <w:rFonts w:ascii="Calibri" w:eastAsia="Times New Roman" w:hAnsi="Calibri" w:cs="Times New Roman"/>
                <w:color w:val="000000"/>
              </w:rPr>
            </w:pPr>
            <w:r w:rsidRPr="00901341">
              <w:rPr>
                <w:rFonts w:ascii="Calibri" w:eastAsia="Times New Roman" w:hAnsi="Calibri" w:cs="Times New Roman"/>
                <w:color w:val="000000"/>
              </w:rPr>
              <w:t> </w:t>
            </w:r>
          </w:p>
        </w:tc>
        <w:tc>
          <w:tcPr>
            <w:tcW w:w="960" w:type="dxa"/>
            <w:tcBorders>
              <w:top w:val="nil"/>
              <w:left w:val="nil"/>
              <w:bottom w:val="single" w:sz="8" w:space="0" w:color="auto"/>
              <w:right w:val="nil"/>
            </w:tcBorders>
            <w:shd w:val="clear" w:color="auto" w:fill="auto"/>
            <w:noWrap/>
            <w:vAlign w:val="bottom"/>
            <w:hideMark/>
          </w:tcPr>
          <w:p w:rsidR="00901341" w:rsidRPr="00901341" w:rsidRDefault="00901341" w:rsidP="00901341">
            <w:pPr>
              <w:spacing w:after="0" w:line="240" w:lineRule="auto"/>
              <w:rPr>
                <w:rFonts w:ascii="Calibri" w:eastAsia="Times New Roman" w:hAnsi="Calibri" w:cs="Times New Roman"/>
                <w:color w:val="000000"/>
              </w:rPr>
            </w:pPr>
            <w:r w:rsidRPr="00901341">
              <w:rPr>
                <w:rFonts w:ascii="Calibri" w:eastAsia="Times New Roman" w:hAnsi="Calibri" w:cs="Times New Roman"/>
                <w:color w:val="000000"/>
              </w:rPr>
              <w:t> </w:t>
            </w:r>
          </w:p>
        </w:tc>
        <w:tc>
          <w:tcPr>
            <w:tcW w:w="960" w:type="dxa"/>
            <w:tcBorders>
              <w:top w:val="nil"/>
              <w:left w:val="nil"/>
              <w:bottom w:val="single" w:sz="8" w:space="0" w:color="auto"/>
              <w:right w:val="nil"/>
            </w:tcBorders>
            <w:shd w:val="clear" w:color="auto" w:fill="auto"/>
            <w:noWrap/>
            <w:vAlign w:val="bottom"/>
            <w:hideMark/>
          </w:tcPr>
          <w:p w:rsidR="00901341" w:rsidRPr="00901341" w:rsidRDefault="00901341" w:rsidP="00901341">
            <w:pPr>
              <w:spacing w:after="0" w:line="240" w:lineRule="auto"/>
              <w:rPr>
                <w:rFonts w:ascii="Calibri" w:eastAsia="Times New Roman" w:hAnsi="Calibri" w:cs="Times New Roman"/>
                <w:color w:val="000000"/>
              </w:rPr>
            </w:pPr>
            <w:r w:rsidRPr="00901341">
              <w:rPr>
                <w:rFonts w:ascii="Calibri" w:eastAsia="Times New Roman" w:hAnsi="Calibri" w:cs="Times New Roman"/>
                <w:color w:val="000000"/>
              </w:rPr>
              <w:t> </w:t>
            </w:r>
          </w:p>
        </w:tc>
      </w:tr>
    </w:tbl>
    <w:p w:rsidR="00CF2F68" w:rsidRDefault="00901341" w:rsidP="00A45314">
      <w:r>
        <w:t>At α = 0.01 there is no enough evidence for interaction effect. But both main effects are statistically significant. We conclude that the amount of dirt removed from the laundry depends on detergent brand and temperature levels.</w:t>
      </w:r>
    </w:p>
    <w:p w:rsidR="00901341" w:rsidRDefault="00901341" w:rsidP="005B21CE">
      <w:pPr>
        <w:pStyle w:val="ListParagraph"/>
        <w:numPr>
          <w:ilvl w:val="0"/>
          <w:numId w:val="16"/>
        </w:numPr>
        <w:ind w:left="0" w:firstLine="0"/>
      </w:pPr>
      <w:r w:rsidRPr="00901341">
        <w:t>A new fertilizer has been developed to increase the yield on crops, and the makers of the fertilizer want to better understand which of the three formulations (blends) of this fertilizer are most effective for wheat, corn, soy beans and rice (crops). They test each of the three blends on one sample of each of the four types of crops. The crop yields for the 12 combi</w:t>
      </w:r>
      <w:r>
        <w:t xml:space="preserve">nations are </w:t>
      </w:r>
      <w:r w:rsidR="005B21CE">
        <w:t>given in ex16-3</w:t>
      </w:r>
      <w:r>
        <w:t>.xlsx</w:t>
      </w:r>
      <w:r w:rsidRPr="00901341">
        <w:t>.</w:t>
      </w:r>
    </w:p>
    <w:p w:rsidR="009054FF" w:rsidRDefault="009054FF" w:rsidP="009054FF">
      <w:pPr>
        <w:pStyle w:val="ListParagraph"/>
        <w:numPr>
          <w:ilvl w:val="0"/>
          <w:numId w:val="12"/>
        </w:numPr>
        <w:ind w:left="0" w:firstLine="0"/>
      </w:pPr>
      <w:r>
        <w:t>State your hypotheses.</w:t>
      </w:r>
    </w:p>
    <w:p w:rsidR="009054FF" w:rsidRDefault="009054FF" w:rsidP="009054FF">
      <w:pPr>
        <w:pStyle w:val="ListParagraph"/>
        <w:ind w:left="0"/>
      </w:pPr>
      <w:r>
        <w:t>Since this is the case with no replication, we will have only two hypotheses.</w:t>
      </w:r>
    </w:p>
    <w:p w:rsidR="009054FF" w:rsidRDefault="009054FF" w:rsidP="009054FF">
      <w:pPr>
        <w:pStyle w:val="ListParagraph"/>
        <w:ind w:left="0"/>
      </w:pPr>
      <w:r>
        <w:t>1)</w:t>
      </w:r>
    </w:p>
    <w:p w:rsidR="009054FF" w:rsidRDefault="009054FF" w:rsidP="009054FF">
      <w:pPr>
        <w:pStyle w:val="ListParagraph"/>
        <w:ind w:left="0"/>
      </w:pPr>
      <w:r>
        <w:t>H</w:t>
      </w:r>
      <w:r w:rsidRPr="009054FF">
        <w:rPr>
          <w:vertAlign w:val="subscript"/>
        </w:rPr>
        <w:t>0</w:t>
      </w:r>
      <w:r>
        <w:t>: T</w:t>
      </w:r>
      <w:r w:rsidRPr="009054FF">
        <w:t>here is no significant difference in yield between the (population) means of the blends</w:t>
      </w:r>
      <w:r>
        <w:t>.</w:t>
      </w:r>
    </w:p>
    <w:p w:rsidR="009054FF" w:rsidRDefault="009054FF" w:rsidP="009054FF">
      <w:pPr>
        <w:pStyle w:val="ListParagraph"/>
        <w:ind w:left="0"/>
      </w:pPr>
      <w:r>
        <w:t>H</w:t>
      </w:r>
      <w:r w:rsidRPr="009054FF">
        <w:rPr>
          <w:vertAlign w:val="subscript"/>
        </w:rPr>
        <w:t>a</w:t>
      </w:r>
      <w:r>
        <w:t xml:space="preserve">: There is </w:t>
      </w:r>
      <w:r w:rsidRPr="009054FF">
        <w:t>significant difference in yield between the (population) means of the blends</w:t>
      </w:r>
      <w:r>
        <w:t>.</w:t>
      </w:r>
    </w:p>
    <w:p w:rsidR="009054FF" w:rsidRDefault="009054FF" w:rsidP="009054FF">
      <w:pPr>
        <w:pStyle w:val="ListParagraph"/>
        <w:ind w:left="0"/>
      </w:pPr>
      <w:r>
        <w:t>2)</w:t>
      </w:r>
    </w:p>
    <w:p w:rsidR="009054FF" w:rsidRDefault="009054FF" w:rsidP="009054FF">
      <w:pPr>
        <w:pStyle w:val="ListParagraph"/>
        <w:ind w:left="0"/>
      </w:pPr>
      <w:r>
        <w:t>H</w:t>
      </w:r>
      <w:r w:rsidRPr="009054FF">
        <w:rPr>
          <w:vertAlign w:val="subscript"/>
        </w:rPr>
        <w:t>0</w:t>
      </w:r>
      <w:r>
        <w:t xml:space="preserve">: </w:t>
      </w:r>
      <w:r w:rsidRPr="009054FF">
        <w:t>There is no significant difference in yield between the (population) means for the crop types</w:t>
      </w:r>
      <w:r>
        <w:t>.</w:t>
      </w:r>
    </w:p>
    <w:p w:rsidR="009054FF" w:rsidRDefault="009054FF" w:rsidP="009054FF">
      <w:pPr>
        <w:pStyle w:val="ListParagraph"/>
        <w:ind w:left="0"/>
      </w:pPr>
      <w:r>
        <w:t>H</w:t>
      </w:r>
      <w:r w:rsidRPr="009054FF">
        <w:rPr>
          <w:vertAlign w:val="subscript"/>
        </w:rPr>
        <w:t>a</w:t>
      </w:r>
      <w:r>
        <w:t xml:space="preserve">: </w:t>
      </w:r>
      <w:r w:rsidRPr="009054FF">
        <w:t>T</w:t>
      </w:r>
      <w:r>
        <w:t xml:space="preserve">here is </w:t>
      </w:r>
      <w:r w:rsidRPr="009054FF">
        <w:t>significant difference in yield between the (population) means for the crop types</w:t>
      </w:r>
      <w:r>
        <w:t>.</w:t>
      </w:r>
    </w:p>
    <w:p w:rsidR="009054FF" w:rsidRDefault="009054FF" w:rsidP="009054FF">
      <w:pPr>
        <w:pStyle w:val="ListParagraph"/>
        <w:numPr>
          <w:ilvl w:val="0"/>
          <w:numId w:val="12"/>
        </w:numPr>
        <w:ind w:left="0" w:firstLine="0"/>
      </w:pPr>
      <w:r>
        <w:t>Interpret the test results (α = 0.10).</w:t>
      </w:r>
    </w:p>
    <w:tbl>
      <w:tblPr>
        <w:tblW w:w="7540" w:type="dxa"/>
        <w:tblInd w:w="93" w:type="dxa"/>
        <w:tblLook w:val="04A0" w:firstRow="1" w:lastRow="0" w:firstColumn="1" w:lastColumn="0" w:noHBand="0" w:noVBand="1"/>
      </w:tblPr>
      <w:tblGrid>
        <w:gridCol w:w="2040"/>
        <w:gridCol w:w="960"/>
        <w:gridCol w:w="700"/>
        <w:gridCol w:w="960"/>
        <w:gridCol w:w="960"/>
        <w:gridCol w:w="960"/>
        <w:gridCol w:w="960"/>
      </w:tblGrid>
      <w:tr w:rsidR="009054FF" w:rsidRPr="009054FF" w:rsidTr="009054FF">
        <w:trPr>
          <w:trHeight w:val="300"/>
        </w:trPr>
        <w:tc>
          <w:tcPr>
            <w:tcW w:w="2040" w:type="dxa"/>
            <w:tcBorders>
              <w:top w:val="single" w:sz="8" w:space="0" w:color="auto"/>
              <w:left w:val="nil"/>
              <w:bottom w:val="single" w:sz="4" w:space="0" w:color="auto"/>
              <w:right w:val="nil"/>
            </w:tcBorders>
            <w:shd w:val="clear" w:color="auto" w:fill="auto"/>
            <w:noWrap/>
            <w:vAlign w:val="bottom"/>
            <w:hideMark/>
          </w:tcPr>
          <w:p w:rsidR="009054FF" w:rsidRPr="009054FF" w:rsidRDefault="009054FF" w:rsidP="009054FF">
            <w:pPr>
              <w:spacing w:after="0" w:line="240" w:lineRule="auto"/>
              <w:jc w:val="center"/>
              <w:rPr>
                <w:rFonts w:ascii="Calibri" w:eastAsia="Times New Roman" w:hAnsi="Calibri" w:cs="Times New Roman"/>
                <w:i/>
                <w:iCs/>
                <w:color w:val="000000"/>
                <w:sz w:val="20"/>
                <w:szCs w:val="20"/>
              </w:rPr>
            </w:pPr>
            <w:r w:rsidRPr="009054FF">
              <w:rPr>
                <w:rFonts w:ascii="Calibri" w:eastAsia="Times New Roman" w:hAnsi="Calibri" w:cs="Times New Roman"/>
                <w:i/>
                <w:iCs/>
                <w:color w:val="000000"/>
                <w:sz w:val="20"/>
                <w:szCs w:val="20"/>
              </w:rPr>
              <w:t>Source of Variation</w:t>
            </w:r>
          </w:p>
        </w:tc>
        <w:tc>
          <w:tcPr>
            <w:tcW w:w="960" w:type="dxa"/>
            <w:tcBorders>
              <w:top w:val="single" w:sz="8" w:space="0" w:color="auto"/>
              <w:left w:val="nil"/>
              <w:bottom w:val="single" w:sz="4" w:space="0" w:color="auto"/>
              <w:right w:val="nil"/>
            </w:tcBorders>
            <w:shd w:val="clear" w:color="auto" w:fill="auto"/>
            <w:noWrap/>
            <w:vAlign w:val="bottom"/>
            <w:hideMark/>
          </w:tcPr>
          <w:p w:rsidR="009054FF" w:rsidRPr="009054FF" w:rsidRDefault="009054FF" w:rsidP="009054FF">
            <w:pPr>
              <w:spacing w:after="0" w:line="240" w:lineRule="auto"/>
              <w:jc w:val="center"/>
              <w:rPr>
                <w:rFonts w:ascii="Calibri" w:eastAsia="Times New Roman" w:hAnsi="Calibri" w:cs="Times New Roman"/>
                <w:i/>
                <w:iCs/>
                <w:color w:val="000000"/>
                <w:sz w:val="20"/>
                <w:szCs w:val="20"/>
              </w:rPr>
            </w:pPr>
            <w:r w:rsidRPr="009054FF">
              <w:rPr>
                <w:rFonts w:ascii="Calibri" w:eastAsia="Times New Roman" w:hAnsi="Calibri" w:cs="Times New Roman"/>
                <w:i/>
                <w:iCs/>
                <w:color w:val="000000"/>
                <w:sz w:val="20"/>
                <w:szCs w:val="20"/>
              </w:rPr>
              <w:t>SS</w:t>
            </w:r>
          </w:p>
        </w:tc>
        <w:tc>
          <w:tcPr>
            <w:tcW w:w="700" w:type="dxa"/>
            <w:tcBorders>
              <w:top w:val="single" w:sz="8" w:space="0" w:color="auto"/>
              <w:left w:val="nil"/>
              <w:bottom w:val="single" w:sz="4" w:space="0" w:color="auto"/>
              <w:right w:val="nil"/>
            </w:tcBorders>
            <w:shd w:val="clear" w:color="auto" w:fill="auto"/>
            <w:noWrap/>
            <w:vAlign w:val="bottom"/>
            <w:hideMark/>
          </w:tcPr>
          <w:p w:rsidR="009054FF" w:rsidRPr="009054FF" w:rsidRDefault="009054FF" w:rsidP="009054FF">
            <w:pPr>
              <w:spacing w:after="0" w:line="240" w:lineRule="auto"/>
              <w:jc w:val="center"/>
              <w:rPr>
                <w:rFonts w:ascii="Calibri" w:eastAsia="Times New Roman" w:hAnsi="Calibri" w:cs="Times New Roman"/>
                <w:i/>
                <w:iCs/>
                <w:color w:val="000000"/>
                <w:sz w:val="20"/>
                <w:szCs w:val="20"/>
              </w:rPr>
            </w:pPr>
            <w:proofErr w:type="spellStart"/>
            <w:r w:rsidRPr="009054FF">
              <w:rPr>
                <w:rFonts w:ascii="Calibri" w:eastAsia="Times New Roman" w:hAnsi="Calibri" w:cs="Times New Roman"/>
                <w:i/>
                <w:iCs/>
                <w:color w:val="000000"/>
                <w:sz w:val="20"/>
                <w:szCs w:val="20"/>
              </w:rPr>
              <w:t>df</w:t>
            </w:r>
            <w:proofErr w:type="spellEnd"/>
          </w:p>
        </w:tc>
        <w:tc>
          <w:tcPr>
            <w:tcW w:w="960" w:type="dxa"/>
            <w:tcBorders>
              <w:top w:val="single" w:sz="8" w:space="0" w:color="auto"/>
              <w:left w:val="nil"/>
              <w:bottom w:val="single" w:sz="4" w:space="0" w:color="auto"/>
              <w:right w:val="nil"/>
            </w:tcBorders>
            <w:shd w:val="clear" w:color="auto" w:fill="auto"/>
            <w:noWrap/>
            <w:vAlign w:val="bottom"/>
            <w:hideMark/>
          </w:tcPr>
          <w:p w:rsidR="009054FF" w:rsidRPr="009054FF" w:rsidRDefault="009054FF" w:rsidP="009054FF">
            <w:pPr>
              <w:spacing w:after="0" w:line="240" w:lineRule="auto"/>
              <w:jc w:val="center"/>
              <w:rPr>
                <w:rFonts w:ascii="Calibri" w:eastAsia="Times New Roman" w:hAnsi="Calibri" w:cs="Times New Roman"/>
                <w:i/>
                <w:iCs/>
                <w:color w:val="000000"/>
                <w:sz w:val="20"/>
                <w:szCs w:val="20"/>
              </w:rPr>
            </w:pPr>
            <w:r w:rsidRPr="009054FF">
              <w:rPr>
                <w:rFonts w:ascii="Calibri" w:eastAsia="Times New Roman" w:hAnsi="Calibri" w:cs="Times New Roman"/>
                <w:i/>
                <w:iCs/>
                <w:color w:val="000000"/>
                <w:sz w:val="20"/>
                <w:szCs w:val="20"/>
              </w:rPr>
              <w:t>MS</w:t>
            </w:r>
          </w:p>
        </w:tc>
        <w:tc>
          <w:tcPr>
            <w:tcW w:w="960" w:type="dxa"/>
            <w:tcBorders>
              <w:top w:val="single" w:sz="8" w:space="0" w:color="auto"/>
              <w:left w:val="nil"/>
              <w:bottom w:val="single" w:sz="4" w:space="0" w:color="auto"/>
              <w:right w:val="nil"/>
            </w:tcBorders>
            <w:shd w:val="clear" w:color="auto" w:fill="auto"/>
            <w:noWrap/>
            <w:vAlign w:val="bottom"/>
            <w:hideMark/>
          </w:tcPr>
          <w:p w:rsidR="009054FF" w:rsidRPr="009054FF" w:rsidRDefault="009054FF" w:rsidP="009054FF">
            <w:pPr>
              <w:spacing w:after="0" w:line="240" w:lineRule="auto"/>
              <w:jc w:val="center"/>
              <w:rPr>
                <w:rFonts w:ascii="Calibri" w:eastAsia="Times New Roman" w:hAnsi="Calibri" w:cs="Times New Roman"/>
                <w:i/>
                <w:iCs/>
                <w:color w:val="000000"/>
                <w:sz w:val="20"/>
                <w:szCs w:val="20"/>
              </w:rPr>
            </w:pPr>
            <w:r w:rsidRPr="009054FF">
              <w:rPr>
                <w:rFonts w:ascii="Calibri" w:eastAsia="Times New Roman" w:hAnsi="Calibri" w:cs="Times New Roman"/>
                <w:i/>
                <w:iCs/>
                <w:color w:val="000000"/>
                <w:sz w:val="20"/>
                <w:szCs w:val="20"/>
              </w:rPr>
              <w:t>F</w:t>
            </w:r>
          </w:p>
        </w:tc>
        <w:tc>
          <w:tcPr>
            <w:tcW w:w="960" w:type="dxa"/>
            <w:tcBorders>
              <w:top w:val="single" w:sz="8" w:space="0" w:color="auto"/>
              <w:left w:val="nil"/>
              <w:bottom w:val="single" w:sz="4" w:space="0" w:color="auto"/>
              <w:right w:val="nil"/>
            </w:tcBorders>
            <w:shd w:val="clear" w:color="auto" w:fill="auto"/>
            <w:noWrap/>
            <w:vAlign w:val="bottom"/>
            <w:hideMark/>
          </w:tcPr>
          <w:p w:rsidR="009054FF" w:rsidRPr="009054FF" w:rsidRDefault="009054FF" w:rsidP="009054FF">
            <w:pPr>
              <w:spacing w:after="0" w:line="240" w:lineRule="auto"/>
              <w:jc w:val="center"/>
              <w:rPr>
                <w:rFonts w:ascii="Calibri" w:eastAsia="Times New Roman" w:hAnsi="Calibri" w:cs="Times New Roman"/>
                <w:i/>
                <w:iCs/>
                <w:color w:val="000000"/>
                <w:sz w:val="20"/>
                <w:szCs w:val="20"/>
              </w:rPr>
            </w:pPr>
            <w:r w:rsidRPr="009054FF">
              <w:rPr>
                <w:rFonts w:ascii="Calibri" w:eastAsia="Times New Roman" w:hAnsi="Calibri" w:cs="Times New Roman"/>
                <w:i/>
                <w:iCs/>
                <w:color w:val="000000"/>
                <w:sz w:val="20"/>
                <w:szCs w:val="20"/>
              </w:rPr>
              <w:t>P-value</w:t>
            </w:r>
          </w:p>
        </w:tc>
        <w:tc>
          <w:tcPr>
            <w:tcW w:w="960" w:type="dxa"/>
            <w:tcBorders>
              <w:top w:val="single" w:sz="8" w:space="0" w:color="auto"/>
              <w:left w:val="nil"/>
              <w:bottom w:val="single" w:sz="4" w:space="0" w:color="auto"/>
              <w:right w:val="nil"/>
            </w:tcBorders>
            <w:shd w:val="clear" w:color="auto" w:fill="auto"/>
            <w:noWrap/>
            <w:vAlign w:val="bottom"/>
            <w:hideMark/>
          </w:tcPr>
          <w:p w:rsidR="009054FF" w:rsidRPr="009054FF" w:rsidRDefault="009054FF" w:rsidP="009054FF">
            <w:pPr>
              <w:spacing w:after="0" w:line="240" w:lineRule="auto"/>
              <w:jc w:val="center"/>
              <w:rPr>
                <w:rFonts w:ascii="Calibri" w:eastAsia="Times New Roman" w:hAnsi="Calibri" w:cs="Times New Roman"/>
                <w:i/>
                <w:iCs/>
                <w:color w:val="000000"/>
                <w:sz w:val="20"/>
                <w:szCs w:val="20"/>
              </w:rPr>
            </w:pPr>
            <w:r w:rsidRPr="009054FF">
              <w:rPr>
                <w:rFonts w:ascii="Calibri" w:eastAsia="Times New Roman" w:hAnsi="Calibri" w:cs="Times New Roman"/>
                <w:i/>
                <w:iCs/>
                <w:color w:val="000000"/>
                <w:sz w:val="20"/>
                <w:szCs w:val="20"/>
              </w:rPr>
              <w:t xml:space="preserve">F </w:t>
            </w:r>
            <w:proofErr w:type="spellStart"/>
            <w:r w:rsidRPr="009054FF">
              <w:rPr>
                <w:rFonts w:ascii="Calibri" w:eastAsia="Times New Roman" w:hAnsi="Calibri" w:cs="Times New Roman"/>
                <w:i/>
                <w:iCs/>
                <w:color w:val="000000"/>
                <w:sz w:val="20"/>
                <w:szCs w:val="20"/>
              </w:rPr>
              <w:t>crit</w:t>
            </w:r>
            <w:proofErr w:type="spellEnd"/>
          </w:p>
        </w:tc>
      </w:tr>
      <w:tr w:rsidR="009054FF" w:rsidRPr="009054FF" w:rsidTr="009054FF">
        <w:trPr>
          <w:trHeight w:val="300"/>
        </w:trPr>
        <w:tc>
          <w:tcPr>
            <w:tcW w:w="204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Rows (Blend)</w:t>
            </w: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3629.17</w:t>
            </w:r>
          </w:p>
        </w:tc>
        <w:tc>
          <w:tcPr>
            <w:tcW w:w="70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2</w:t>
            </w: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1814.58</w:t>
            </w: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12.83</w:t>
            </w: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0.01</w:t>
            </w: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3.46</w:t>
            </w:r>
          </w:p>
        </w:tc>
      </w:tr>
      <w:tr w:rsidR="009054FF" w:rsidRPr="009054FF" w:rsidTr="009054FF">
        <w:trPr>
          <w:trHeight w:val="300"/>
        </w:trPr>
        <w:tc>
          <w:tcPr>
            <w:tcW w:w="204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Columns (Crop)</w:t>
            </w: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1116.92</w:t>
            </w:r>
          </w:p>
        </w:tc>
        <w:tc>
          <w:tcPr>
            <w:tcW w:w="70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3</w:t>
            </w: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372.31</w:t>
            </w: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2.63</w:t>
            </w: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0.14</w:t>
            </w: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3.29</w:t>
            </w:r>
          </w:p>
        </w:tc>
      </w:tr>
      <w:tr w:rsidR="009054FF" w:rsidRPr="009054FF" w:rsidTr="009054FF">
        <w:trPr>
          <w:trHeight w:val="300"/>
        </w:trPr>
        <w:tc>
          <w:tcPr>
            <w:tcW w:w="204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Error</w:t>
            </w: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848.83</w:t>
            </w:r>
          </w:p>
        </w:tc>
        <w:tc>
          <w:tcPr>
            <w:tcW w:w="70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6</w:t>
            </w: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141.47</w:t>
            </w: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rPr>
                <w:rFonts w:ascii="Calibri" w:eastAsia="Times New Roman" w:hAnsi="Calibri" w:cs="Times New Roman"/>
                <w:color w:val="000000"/>
                <w:sz w:val="20"/>
                <w:szCs w:val="20"/>
              </w:rPr>
            </w:pP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rPr>
                <w:rFonts w:ascii="Calibri" w:eastAsia="Times New Roman" w:hAnsi="Calibri" w:cs="Times New Roman"/>
                <w:color w:val="000000"/>
                <w:sz w:val="20"/>
                <w:szCs w:val="20"/>
              </w:rPr>
            </w:pPr>
          </w:p>
        </w:tc>
        <w:tc>
          <w:tcPr>
            <w:tcW w:w="960" w:type="dxa"/>
            <w:tcBorders>
              <w:top w:val="nil"/>
              <w:left w:val="nil"/>
              <w:bottom w:val="nil"/>
              <w:right w:val="nil"/>
            </w:tcBorders>
            <w:shd w:val="clear" w:color="auto" w:fill="auto"/>
            <w:noWrap/>
            <w:vAlign w:val="bottom"/>
            <w:hideMark/>
          </w:tcPr>
          <w:p w:rsidR="009054FF" w:rsidRPr="009054FF" w:rsidRDefault="009054FF" w:rsidP="009054FF">
            <w:pPr>
              <w:spacing w:after="0" w:line="240" w:lineRule="auto"/>
              <w:rPr>
                <w:rFonts w:ascii="Calibri" w:eastAsia="Times New Roman" w:hAnsi="Calibri" w:cs="Times New Roman"/>
                <w:color w:val="000000"/>
                <w:sz w:val="20"/>
                <w:szCs w:val="20"/>
              </w:rPr>
            </w:pPr>
          </w:p>
        </w:tc>
      </w:tr>
      <w:tr w:rsidR="009054FF" w:rsidRPr="009054FF" w:rsidTr="009054FF">
        <w:trPr>
          <w:trHeight w:val="315"/>
        </w:trPr>
        <w:tc>
          <w:tcPr>
            <w:tcW w:w="2040" w:type="dxa"/>
            <w:tcBorders>
              <w:top w:val="nil"/>
              <w:left w:val="nil"/>
              <w:bottom w:val="single" w:sz="8" w:space="0" w:color="auto"/>
              <w:right w:val="nil"/>
            </w:tcBorders>
            <w:shd w:val="clear" w:color="auto" w:fill="auto"/>
            <w:noWrap/>
            <w:vAlign w:val="bottom"/>
            <w:hideMark/>
          </w:tcPr>
          <w:p w:rsidR="009054FF" w:rsidRPr="009054FF" w:rsidRDefault="009054FF" w:rsidP="009054FF">
            <w:pPr>
              <w:spacing w:after="0" w:line="240" w:lineRule="auto"/>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Total</w:t>
            </w:r>
          </w:p>
        </w:tc>
        <w:tc>
          <w:tcPr>
            <w:tcW w:w="960" w:type="dxa"/>
            <w:tcBorders>
              <w:top w:val="nil"/>
              <w:left w:val="nil"/>
              <w:bottom w:val="single" w:sz="8" w:space="0" w:color="auto"/>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5594.92</w:t>
            </w:r>
          </w:p>
        </w:tc>
        <w:tc>
          <w:tcPr>
            <w:tcW w:w="700" w:type="dxa"/>
            <w:tcBorders>
              <w:top w:val="nil"/>
              <w:left w:val="nil"/>
              <w:bottom w:val="single" w:sz="8" w:space="0" w:color="auto"/>
              <w:right w:val="nil"/>
            </w:tcBorders>
            <w:shd w:val="clear" w:color="auto" w:fill="auto"/>
            <w:noWrap/>
            <w:vAlign w:val="bottom"/>
            <w:hideMark/>
          </w:tcPr>
          <w:p w:rsidR="009054FF" w:rsidRPr="009054FF" w:rsidRDefault="009054FF" w:rsidP="009054FF">
            <w:pPr>
              <w:spacing w:after="0" w:line="240" w:lineRule="auto"/>
              <w:jc w:val="right"/>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11</w:t>
            </w:r>
          </w:p>
        </w:tc>
        <w:tc>
          <w:tcPr>
            <w:tcW w:w="960" w:type="dxa"/>
            <w:tcBorders>
              <w:top w:val="nil"/>
              <w:left w:val="nil"/>
              <w:bottom w:val="single" w:sz="8" w:space="0" w:color="auto"/>
              <w:right w:val="nil"/>
            </w:tcBorders>
            <w:shd w:val="clear" w:color="auto" w:fill="auto"/>
            <w:noWrap/>
            <w:vAlign w:val="bottom"/>
            <w:hideMark/>
          </w:tcPr>
          <w:p w:rsidR="009054FF" w:rsidRPr="009054FF" w:rsidRDefault="009054FF" w:rsidP="009054FF">
            <w:pPr>
              <w:spacing w:after="0" w:line="240" w:lineRule="auto"/>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 </w:t>
            </w:r>
          </w:p>
        </w:tc>
        <w:tc>
          <w:tcPr>
            <w:tcW w:w="960" w:type="dxa"/>
            <w:tcBorders>
              <w:top w:val="nil"/>
              <w:left w:val="nil"/>
              <w:bottom w:val="single" w:sz="8" w:space="0" w:color="auto"/>
              <w:right w:val="nil"/>
            </w:tcBorders>
            <w:shd w:val="clear" w:color="auto" w:fill="auto"/>
            <w:noWrap/>
            <w:vAlign w:val="bottom"/>
            <w:hideMark/>
          </w:tcPr>
          <w:p w:rsidR="009054FF" w:rsidRPr="009054FF" w:rsidRDefault="009054FF" w:rsidP="009054FF">
            <w:pPr>
              <w:spacing w:after="0" w:line="240" w:lineRule="auto"/>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 </w:t>
            </w:r>
          </w:p>
        </w:tc>
        <w:tc>
          <w:tcPr>
            <w:tcW w:w="960" w:type="dxa"/>
            <w:tcBorders>
              <w:top w:val="nil"/>
              <w:left w:val="nil"/>
              <w:bottom w:val="single" w:sz="8" w:space="0" w:color="auto"/>
              <w:right w:val="nil"/>
            </w:tcBorders>
            <w:shd w:val="clear" w:color="auto" w:fill="auto"/>
            <w:noWrap/>
            <w:vAlign w:val="bottom"/>
            <w:hideMark/>
          </w:tcPr>
          <w:p w:rsidR="009054FF" w:rsidRPr="009054FF" w:rsidRDefault="009054FF" w:rsidP="009054FF">
            <w:pPr>
              <w:spacing w:after="0" w:line="240" w:lineRule="auto"/>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 </w:t>
            </w:r>
          </w:p>
        </w:tc>
        <w:tc>
          <w:tcPr>
            <w:tcW w:w="960" w:type="dxa"/>
            <w:tcBorders>
              <w:top w:val="nil"/>
              <w:left w:val="nil"/>
              <w:bottom w:val="single" w:sz="8" w:space="0" w:color="auto"/>
              <w:right w:val="nil"/>
            </w:tcBorders>
            <w:shd w:val="clear" w:color="auto" w:fill="auto"/>
            <w:noWrap/>
            <w:vAlign w:val="bottom"/>
            <w:hideMark/>
          </w:tcPr>
          <w:p w:rsidR="009054FF" w:rsidRPr="009054FF" w:rsidRDefault="009054FF" w:rsidP="009054FF">
            <w:pPr>
              <w:spacing w:after="0" w:line="240" w:lineRule="auto"/>
              <w:rPr>
                <w:rFonts w:ascii="Calibri" w:eastAsia="Times New Roman" w:hAnsi="Calibri" w:cs="Times New Roman"/>
                <w:color w:val="000000"/>
                <w:sz w:val="20"/>
                <w:szCs w:val="20"/>
              </w:rPr>
            </w:pPr>
            <w:r w:rsidRPr="009054FF">
              <w:rPr>
                <w:rFonts w:ascii="Calibri" w:eastAsia="Times New Roman" w:hAnsi="Calibri" w:cs="Times New Roman"/>
                <w:color w:val="000000"/>
                <w:sz w:val="20"/>
                <w:szCs w:val="20"/>
              </w:rPr>
              <w:t> </w:t>
            </w:r>
          </w:p>
        </w:tc>
      </w:tr>
    </w:tbl>
    <w:p w:rsidR="009054FF" w:rsidRDefault="009054FF" w:rsidP="009054FF">
      <w:pPr>
        <w:pStyle w:val="ListParagraph"/>
        <w:ind w:left="0"/>
      </w:pPr>
    </w:p>
    <w:p w:rsidR="00BE07E6" w:rsidRDefault="00BE07E6" w:rsidP="009054FF">
      <w:pPr>
        <w:pStyle w:val="ListParagraph"/>
        <w:ind w:left="0"/>
      </w:pPr>
      <w:r w:rsidRPr="00BE07E6">
        <w:t xml:space="preserve">Since </w:t>
      </w:r>
      <w:r w:rsidRPr="00BE07E6">
        <w:rPr>
          <w:i/>
          <w:iCs/>
        </w:rPr>
        <w:t>F</w:t>
      </w:r>
      <w:r w:rsidRPr="00BE07E6">
        <w:t> = 12.83 &gt; 3.46 = </w:t>
      </w:r>
      <w:r w:rsidRPr="00BE07E6">
        <w:rPr>
          <w:i/>
          <w:iCs/>
        </w:rPr>
        <w:t>F-</w:t>
      </w:r>
      <w:proofErr w:type="spellStart"/>
      <w:r w:rsidRPr="00BE07E6">
        <w:rPr>
          <w:i/>
          <w:iCs/>
        </w:rPr>
        <w:t>crit</w:t>
      </w:r>
      <w:proofErr w:type="spellEnd"/>
      <w:r w:rsidRPr="00BE07E6">
        <w:t xml:space="preserve"> for the rows</w:t>
      </w:r>
      <w:r>
        <w:t>,</w:t>
      </w:r>
      <w:r w:rsidRPr="00BE07E6">
        <w:t> we reject the null hypothesis, and so at the 90% level of confidence we conclude there is significant difference in the yields produced by the three blends.</w:t>
      </w:r>
    </w:p>
    <w:p w:rsidR="00BE07E6" w:rsidRDefault="00BE07E6" w:rsidP="009054FF">
      <w:pPr>
        <w:pStyle w:val="ListParagraph"/>
        <w:ind w:left="0"/>
      </w:pPr>
      <w:r w:rsidRPr="00BE07E6">
        <w:t xml:space="preserve">Since </w:t>
      </w:r>
      <w:r w:rsidRPr="00BE07E6">
        <w:rPr>
          <w:i/>
          <w:iCs/>
        </w:rPr>
        <w:t>F</w:t>
      </w:r>
      <w:r w:rsidRPr="00BE07E6">
        <w:t> = 2.63 &lt; 3.29 = </w:t>
      </w:r>
      <w:r w:rsidRPr="00BE07E6">
        <w:rPr>
          <w:i/>
          <w:iCs/>
        </w:rPr>
        <w:t>F-</w:t>
      </w:r>
      <w:proofErr w:type="spellStart"/>
      <w:r w:rsidRPr="00BE07E6">
        <w:rPr>
          <w:i/>
          <w:iCs/>
        </w:rPr>
        <w:t>crit</w:t>
      </w:r>
      <w:proofErr w:type="spellEnd"/>
      <w:r w:rsidRPr="00BE07E6">
        <w:t xml:space="preserve"> for the columns, we can’t reject t</w:t>
      </w:r>
      <w:r>
        <w:t>he null hypothesis, and so at 90</w:t>
      </w:r>
      <w:r w:rsidRPr="00BE07E6">
        <w:t>% level of confidence we conclude there is no significant difference in the yields for the four crops studied.</w:t>
      </w:r>
    </w:p>
    <w:p w:rsidR="001F5286" w:rsidRDefault="005B21CE" w:rsidP="00A45314">
      <w:r>
        <w:t>4</w:t>
      </w:r>
      <w:r w:rsidR="001F5286">
        <w:t>. Web developer is testing different tools to increase web traffic into his ecommerce website. He is considering different front-end (Bootstrap, Skeleton and Foundation) and back-end (Ruby on Rails, Express.js) frameworks. During the testing process the number of visits into the website was recorded.</w:t>
      </w:r>
      <w:r w:rsidR="00901341">
        <w:t xml:space="preserve">  The data is provided in ex16-</w:t>
      </w:r>
      <w:r>
        <w:t>4</w:t>
      </w:r>
      <w:r w:rsidR="001F5286">
        <w:t>.xlsx file.</w:t>
      </w:r>
    </w:p>
    <w:p w:rsidR="00A45314" w:rsidRDefault="00A45314" w:rsidP="00A45314">
      <w:pPr>
        <w:pStyle w:val="ListParagraph"/>
        <w:ind w:left="0"/>
      </w:pPr>
      <w:r>
        <w:t xml:space="preserve">a. </w:t>
      </w:r>
      <w:r w:rsidR="001F5286">
        <w:t xml:space="preserve">Construct the hypotheses to test whether front-end and back-end factors have significant effects on web traffic. Use </w:t>
      </w:r>
      <w:r w:rsidR="001F5286">
        <w:sym w:font="Symbol" w:char="F061"/>
      </w:r>
      <w:r w:rsidR="00BA600B">
        <w:t xml:space="preserve"> = 0.10</w:t>
      </w:r>
      <w:r w:rsidR="001F5286">
        <w:t xml:space="preserve">. </w:t>
      </w:r>
    </w:p>
    <w:p w:rsidR="00A45314" w:rsidRDefault="00A45314" w:rsidP="00A45314">
      <w:pPr>
        <w:pStyle w:val="ListParagraph"/>
        <w:ind w:left="0"/>
      </w:pPr>
      <w:r>
        <w:lastRenderedPageBreak/>
        <w:t>Hypothesis 1:  H</w:t>
      </w:r>
      <w:r w:rsidRPr="0095649F">
        <w:rPr>
          <w:vertAlign w:val="subscript"/>
        </w:rPr>
        <w:t>0</w:t>
      </w:r>
      <w:r>
        <w:t>: Web traffic does not depend on front-end development.</w:t>
      </w:r>
    </w:p>
    <w:p w:rsidR="00A45314" w:rsidRDefault="00A45314" w:rsidP="00A45314">
      <w:pPr>
        <w:pStyle w:val="ListParagraph"/>
        <w:ind w:left="0"/>
      </w:pPr>
      <w:r>
        <w:t xml:space="preserve">                          H</w:t>
      </w:r>
      <w:r w:rsidRPr="0095649F">
        <w:rPr>
          <w:vertAlign w:val="subscript"/>
        </w:rPr>
        <w:t>a</w:t>
      </w:r>
      <w:r>
        <w:t>: Web traffic depends on front-end development.</w:t>
      </w:r>
    </w:p>
    <w:p w:rsidR="00A45314" w:rsidRPr="0095649F" w:rsidRDefault="00A45314" w:rsidP="00A45314">
      <w:pPr>
        <w:pStyle w:val="ListParagraph"/>
        <w:ind w:left="0"/>
      </w:pPr>
    </w:p>
    <w:p w:rsidR="00A45314" w:rsidRDefault="00A45314" w:rsidP="00A45314">
      <w:pPr>
        <w:pStyle w:val="ListParagraph"/>
        <w:ind w:left="0"/>
      </w:pPr>
      <w:r>
        <w:t>Hypothesis 2:  H</w:t>
      </w:r>
      <w:r w:rsidRPr="0095649F">
        <w:rPr>
          <w:vertAlign w:val="subscript"/>
        </w:rPr>
        <w:t>0</w:t>
      </w:r>
      <w:r>
        <w:t>: Web traffic does not depend on back-end development</w:t>
      </w:r>
      <w:r w:rsidRPr="0095649F">
        <w:t>.</w:t>
      </w:r>
    </w:p>
    <w:p w:rsidR="00A45314" w:rsidRDefault="00A45314" w:rsidP="00A45314">
      <w:pPr>
        <w:pStyle w:val="ListParagraph"/>
        <w:ind w:left="0"/>
      </w:pPr>
      <w:r>
        <w:t xml:space="preserve">                          H</w:t>
      </w:r>
      <w:r w:rsidRPr="0095649F">
        <w:rPr>
          <w:vertAlign w:val="subscript"/>
        </w:rPr>
        <w:t>a</w:t>
      </w:r>
      <w:r>
        <w:t>: Web traffic depends on back-end development.</w:t>
      </w:r>
    </w:p>
    <w:p w:rsidR="00A45314" w:rsidRDefault="00A45314" w:rsidP="00A45314">
      <w:pPr>
        <w:pStyle w:val="ListParagraph"/>
        <w:ind w:left="0"/>
      </w:pPr>
    </w:p>
    <w:p w:rsidR="00A45314" w:rsidRDefault="00A45314" w:rsidP="00A45314">
      <w:pPr>
        <w:pStyle w:val="ListParagraph"/>
        <w:ind w:left="0"/>
      </w:pPr>
      <w:r>
        <w:t>Hypothesis 3:  H</w:t>
      </w:r>
      <w:r w:rsidRPr="0095649F">
        <w:rPr>
          <w:vertAlign w:val="subscript"/>
        </w:rPr>
        <w:t>0</w:t>
      </w:r>
      <w:r>
        <w:t>: Two</w:t>
      </w:r>
      <w:r w:rsidRPr="0095649F">
        <w:t xml:space="preserve"> factors are independent or the interaction effect does not exist.</w:t>
      </w:r>
    </w:p>
    <w:p w:rsidR="00A45314" w:rsidRDefault="00A45314" w:rsidP="00A45314">
      <w:pPr>
        <w:pStyle w:val="ListParagraph"/>
        <w:ind w:left="0"/>
      </w:pPr>
      <w:r>
        <w:t xml:space="preserve">                          H</w:t>
      </w:r>
      <w:r w:rsidRPr="0095649F">
        <w:rPr>
          <w:vertAlign w:val="subscript"/>
        </w:rPr>
        <w:t>a</w:t>
      </w:r>
      <w:r>
        <w:t>: Two factors are not independent or there is interaction.</w:t>
      </w:r>
    </w:p>
    <w:p w:rsidR="001F5286" w:rsidRDefault="001F5286" w:rsidP="00A45314">
      <w:pPr>
        <w:pStyle w:val="ListParagraph"/>
        <w:spacing w:after="0" w:line="240" w:lineRule="auto"/>
        <w:ind w:left="0"/>
      </w:pPr>
    </w:p>
    <w:p w:rsidR="00A45314" w:rsidRDefault="00A45314" w:rsidP="00A45314">
      <w:pPr>
        <w:pStyle w:val="ListParagraph"/>
        <w:spacing w:after="0" w:line="240" w:lineRule="auto"/>
        <w:ind w:left="0"/>
      </w:pPr>
    </w:p>
    <w:p w:rsidR="001F5286" w:rsidRDefault="001F5286" w:rsidP="00A45314">
      <w:pPr>
        <w:pStyle w:val="ListParagraph"/>
        <w:numPr>
          <w:ilvl w:val="0"/>
          <w:numId w:val="6"/>
        </w:numPr>
        <w:spacing w:after="0" w:line="240" w:lineRule="auto"/>
        <w:ind w:left="0" w:firstLine="0"/>
      </w:pPr>
      <w:r>
        <w:t>State your results and conclusions.</w:t>
      </w:r>
    </w:p>
    <w:p w:rsidR="00A45314" w:rsidRDefault="00A45314" w:rsidP="00A45314">
      <w:pPr>
        <w:pStyle w:val="ListParagraph"/>
      </w:pPr>
      <w:r>
        <w:t>We use two-way ANOVA with replication (rows per sample = 3).</w:t>
      </w:r>
      <w:r w:rsidR="00BA600B">
        <w:t xml:space="preserve"> The data should be converted to the table shown on Sheet 2 in order to run the test.</w:t>
      </w:r>
    </w:p>
    <w:tbl>
      <w:tblPr>
        <w:tblW w:w="8928" w:type="dxa"/>
        <w:tblLook w:val="04A0" w:firstRow="1" w:lastRow="0" w:firstColumn="1" w:lastColumn="0" w:noHBand="0" w:noVBand="1"/>
      </w:tblPr>
      <w:tblGrid>
        <w:gridCol w:w="2088"/>
        <w:gridCol w:w="1620"/>
        <w:gridCol w:w="900"/>
        <w:gridCol w:w="1607"/>
        <w:gridCol w:w="823"/>
        <w:gridCol w:w="1080"/>
        <w:gridCol w:w="810"/>
      </w:tblGrid>
      <w:tr w:rsidR="00A45314" w:rsidRPr="00A45314" w:rsidTr="00A45314">
        <w:trPr>
          <w:trHeight w:val="315"/>
        </w:trPr>
        <w:tc>
          <w:tcPr>
            <w:tcW w:w="2088" w:type="dxa"/>
            <w:tcBorders>
              <w:top w:val="single" w:sz="8" w:space="0" w:color="auto"/>
              <w:left w:val="nil"/>
              <w:bottom w:val="single" w:sz="4" w:space="0" w:color="auto"/>
              <w:right w:val="nil"/>
            </w:tcBorders>
            <w:shd w:val="clear" w:color="auto" w:fill="auto"/>
            <w:noWrap/>
            <w:vAlign w:val="bottom"/>
            <w:hideMark/>
          </w:tcPr>
          <w:p w:rsidR="00A45314" w:rsidRPr="00A45314" w:rsidRDefault="00A45314" w:rsidP="00A45314">
            <w:pPr>
              <w:spacing w:after="0" w:line="240" w:lineRule="auto"/>
              <w:jc w:val="center"/>
              <w:rPr>
                <w:rFonts w:ascii="Calibri" w:eastAsia="Times New Roman" w:hAnsi="Calibri" w:cs="Times New Roman"/>
                <w:i/>
                <w:iCs/>
                <w:color w:val="000000"/>
                <w:sz w:val="20"/>
                <w:szCs w:val="20"/>
              </w:rPr>
            </w:pPr>
            <w:r w:rsidRPr="00A45314">
              <w:rPr>
                <w:rFonts w:ascii="Calibri" w:eastAsia="Times New Roman" w:hAnsi="Calibri" w:cs="Times New Roman"/>
                <w:i/>
                <w:iCs/>
                <w:color w:val="000000"/>
                <w:sz w:val="20"/>
                <w:szCs w:val="20"/>
              </w:rPr>
              <w:t>Source of Variation</w:t>
            </w:r>
          </w:p>
        </w:tc>
        <w:tc>
          <w:tcPr>
            <w:tcW w:w="1620" w:type="dxa"/>
            <w:tcBorders>
              <w:top w:val="single" w:sz="8" w:space="0" w:color="auto"/>
              <w:left w:val="nil"/>
              <w:bottom w:val="single" w:sz="4" w:space="0" w:color="auto"/>
              <w:right w:val="nil"/>
            </w:tcBorders>
            <w:shd w:val="clear" w:color="auto" w:fill="auto"/>
            <w:noWrap/>
            <w:vAlign w:val="bottom"/>
            <w:hideMark/>
          </w:tcPr>
          <w:p w:rsidR="00A45314" w:rsidRPr="00A45314" w:rsidRDefault="00A45314" w:rsidP="00A45314">
            <w:pPr>
              <w:spacing w:after="0" w:line="240" w:lineRule="auto"/>
              <w:jc w:val="center"/>
              <w:rPr>
                <w:rFonts w:ascii="Calibri" w:eastAsia="Times New Roman" w:hAnsi="Calibri" w:cs="Times New Roman"/>
                <w:i/>
                <w:iCs/>
                <w:color w:val="000000"/>
                <w:sz w:val="20"/>
                <w:szCs w:val="20"/>
              </w:rPr>
            </w:pPr>
            <w:r w:rsidRPr="00A45314">
              <w:rPr>
                <w:rFonts w:ascii="Calibri" w:eastAsia="Times New Roman" w:hAnsi="Calibri" w:cs="Times New Roman"/>
                <w:i/>
                <w:iCs/>
                <w:color w:val="000000"/>
                <w:sz w:val="20"/>
                <w:szCs w:val="20"/>
              </w:rPr>
              <w:t>SS</w:t>
            </w:r>
          </w:p>
        </w:tc>
        <w:tc>
          <w:tcPr>
            <w:tcW w:w="900" w:type="dxa"/>
            <w:tcBorders>
              <w:top w:val="single" w:sz="8" w:space="0" w:color="auto"/>
              <w:left w:val="nil"/>
              <w:bottom w:val="single" w:sz="4" w:space="0" w:color="auto"/>
              <w:right w:val="nil"/>
            </w:tcBorders>
            <w:shd w:val="clear" w:color="auto" w:fill="auto"/>
            <w:noWrap/>
            <w:vAlign w:val="bottom"/>
            <w:hideMark/>
          </w:tcPr>
          <w:p w:rsidR="00A45314" w:rsidRPr="00A45314" w:rsidRDefault="00A45314" w:rsidP="00A45314">
            <w:pPr>
              <w:spacing w:after="0" w:line="240" w:lineRule="auto"/>
              <w:jc w:val="center"/>
              <w:rPr>
                <w:rFonts w:ascii="Calibri" w:eastAsia="Times New Roman" w:hAnsi="Calibri" w:cs="Times New Roman"/>
                <w:i/>
                <w:iCs/>
                <w:color w:val="000000"/>
                <w:sz w:val="20"/>
                <w:szCs w:val="20"/>
              </w:rPr>
            </w:pPr>
            <w:proofErr w:type="spellStart"/>
            <w:r w:rsidRPr="00A45314">
              <w:rPr>
                <w:rFonts w:ascii="Calibri" w:eastAsia="Times New Roman" w:hAnsi="Calibri" w:cs="Times New Roman"/>
                <w:i/>
                <w:iCs/>
                <w:color w:val="000000"/>
                <w:sz w:val="20"/>
                <w:szCs w:val="20"/>
              </w:rPr>
              <w:t>df</w:t>
            </w:r>
            <w:proofErr w:type="spellEnd"/>
          </w:p>
        </w:tc>
        <w:tc>
          <w:tcPr>
            <w:tcW w:w="1607" w:type="dxa"/>
            <w:tcBorders>
              <w:top w:val="single" w:sz="8" w:space="0" w:color="auto"/>
              <w:left w:val="nil"/>
              <w:bottom w:val="single" w:sz="4" w:space="0" w:color="auto"/>
              <w:right w:val="nil"/>
            </w:tcBorders>
            <w:shd w:val="clear" w:color="auto" w:fill="auto"/>
            <w:noWrap/>
            <w:vAlign w:val="bottom"/>
            <w:hideMark/>
          </w:tcPr>
          <w:p w:rsidR="00A45314" w:rsidRPr="00A45314" w:rsidRDefault="00A45314" w:rsidP="00A45314">
            <w:pPr>
              <w:spacing w:after="0" w:line="240" w:lineRule="auto"/>
              <w:jc w:val="center"/>
              <w:rPr>
                <w:rFonts w:ascii="Calibri" w:eastAsia="Times New Roman" w:hAnsi="Calibri" w:cs="Times New Roman"/>
                <w:i/>
                <w:iCs/>
                <w:color w:val="000000"/>
                <w:sz w:val="20"/>
                <w:szCs w:val="20"/>
              </w:rPr>
            </w:pPr>
            <w:r w:rsidRPr="00A45314">
              <w:rPr>
                <w:rFonts w:ascii="Calibri" w:eastAsia="Times New Roman" w:hAnsi="Calibri" w:cs="Times New Roman"/>
                <w:i/>
                <w:iCs/>
                <w:color w:val="000000"/>
                <w:sz w:val="20"/>
                <w:szCs w:val="20"/>
              </w:rPr>
              <w:t>MS</w:t>
            </w:r>
          </w:p>
        </w:tc>
        <w:tc>
          <w:tcPr>
            <w:tcW w:w="823" w:type="dxa"/>
            <w:tcBorders>
              <w:top w:val="single" w:sz="8" w:space="0" w:color="auto"/>
              <w:left w:val="nil"/>
              <w:bottom w:val="single" w:sz="4" w:space="0" w:color="auto"/>
              <w:right w:val="nil"/>
            </w:tcBorders>
            <w:shd w:val="clear" w:color="auto" w:fill="auto"/>
            <w:noWrap/>
            <w:vAlign w:val="bottom"/>
            <w:hideMark/>
          </w:tcPr>
          <w:p w:rsidR="00A45314" w:rsidRPr="00A45314" w:rsidRDefault="00A45314" w:rsidP="00A45314">
            <w:pPr>
              <w:spacing w:after="0" w:line="240" w:lineRule="auto"/>
              <w:jc w:val="center"/>
              <w:rPr>
                <w:rFonts w:ascii="Calibri" w:eastAsia="Times New Roman" w:hAnsi="Calibri" w:cs="Times New Roman"/>
                <w:i/>
                <w:iCs/>
                <w:color w:val="000000"/>
                <w:sz w:val="20"/>
                <w:szCs w:val="20"/>
              </w:rPr>
            </w:pPr>
            <w:r w:rsidRPr="00A45314">
              <w:rPr>
                <w:rFonts w:ascii="Calibri" w:eastAsia="Times New Roman" w:hAnsi="Calibri" w:cs="Times New Roman"/>
                <w:i/>
                <w:iCs/>
                <w:color w:val="000000"/>
                <w:sz w:val="20"/>
                <w:szCs w:val="20"/>
              </w:rPr>
              <w:t>F</w:t>
            </w:r>
          </w:p>
        </w:tc>
        <w:tc>
          <w:tcPr>
            <w:tcW w:w="1080" w:type="dxa"/>
            <w:tcBorders>
              <w:top w:val="single" w:sz="8" w:space="0" w:color="auto"/>
              <w:left w:val="nil"/>
              <w:bottom w:val="single" w:sz="4" w:space="0" w:color="auto"/>
              <w:right w:val="nil"/>
            </w:tcBorders>
            <w:shd w:val="clear" w:color="auto" w:fill="auto"/>
            <w:noWrap/>
            <w:vAlign w:val="bottom"/>
            <w:hideMark/>
          </w:tcPr>
          <w:p w:rsidR="00A45314" w:rsidRPr="00A45314" w:rsidRDefault="00A45314" w:rsidP="00A45314">
            <w:pPr>
              <w:spacing w:after="0" w:line="240" w:lineRule="auto"/>
              <w:jc w:val="center"/>
              <w:rPr>
                <w:rFonts w:ascii="Calibri" w:eastAsia="Times New Roman" w:hAnsi="Calibri" w:cs="Times New Roman"/>
                <w:i/>
                <w:iCs/>
                <w:color w:val="000000"/>
                <w:sz w:val="20"/>
                <w:szCs w:val="20"/>
              </w:rPr>
            </w:pPr>
            <w:r w:rsidRPr="00A45314">
              <w:rPr>
                <w:rFonts w:ascii="Calibri" w:eastAsia="Times New Roman" w:hAnsi="Calibri" w:cs="Times New Roman"/>
                <w:i/>
                <w:iCs/>
                <w:color w:val="000000"/>
                <w:sz w:val="20"/>
                <w:szCs w:val="20"/>
              </w:rPr>
              <w:t>P-value</w:t>
            </w:r>
          </w:p>
        </w:tc>
        <w:tc>
          <w:tcPr>
            <w:tcW w:w="810" w:type="dxa"/>
            <w:tcBorders>
              <w:top w:val="single" w:sz="8" w:space="0" w:color="auto"/>
              <w:left w:val="nil"/>
              <w:bottom w:val="single" w:sz="4" w:space="0" w:color="auto"/>
              <w:right w:val="nil"/>
            </w:tcBorders>
            <w:shd w:val="clear" w:color="auto" w:fill="auto"/>
            <w:noWrap/>
            <w:vAlign w:val="bottom"/>
            <w:hideMark/>
          </w:tcPr>
          <w:p w:rsidR="00A45314" w:rsidRPr="00A45314" w:rsidRDefault="00A45314" w:rsidP="00A45314">
            <w:pPr>
              <w:spacing w:after="0" w:line="240" w:lineRule="auto"/>
              <w:jc w:val="center"/>
              <w:rPr>
                <w:rFonts w:ascii="Calibri" w:eastAsia="Times New Roman" w:hAnsi="Calibri" w:cs="Times New Roman"/>
                <w:i/>
                <w:iCs/>
                <w:color w:val="000000"/>
                <w:sz w:val="20"/>
                <w:szCs w:val="20"/>
              </w:rPr>
            </w:pPr>
            <w:r w:rsidRPr="00A45314">
              <w:rPr>
                <w:rFonts w:ascii="Calibri" w:eastAsia="Times New Roman" w:hAnsi="Calibri" w:cs="Times New Roman"/>
                <w:i/>
                <w:iCs/>
                <w:color w:val="000000"/>
                <w:sz w:val="20"/>
                <w:szCs w:val="20"/>
              </w:rPr>
              <w:t xml:space="preserve">F </w:t>
            </w:r>
            <w:proofErr w:type="spellStart"/>
            <w:r w:rsidRPr="00A45314">
              <w:rPr>
                <w:rFonts w:ascii="Calibri" w:eastAsia="Times New Roman" w:hAnsi="Calibri" w:cs="Times New Roman"/>
                <w:i/>
                <w:iCs/>
                <w:color w:val="000000"/>
                <w:sz w:val="20"/>
                <w:szCs w:val="20"/>
              </w:rPr>
              <w:t>crit</w:t>
            </w:r>
            <w:proofErr w:type="spellEnd"/>
          </w:p>
        </w:tc>
      </w:tr>
      <w:tr w:rsidR="00A45314" w:rsidRPr="00A45314" w:rsidTr="00A45314">
        <w:trPr>
          <w:trHeight w:val="315"/>
        </w:trPr>
        <w:tc>
          <w:tcPr>
            <w:tcW w:w="2088"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Sample</w:t>
            </w:r>
            <w:r w:rsidR="00BA600B">
              <w:rPr>
                <w:rFonts w:ascii="Calibri" w:eastAsia="Times New Roman" w:hAnsi="Calibri" w:cs="Times New Roman"/>
                <w:color w:val="000000"/>
                <w:sz w:val="20"/>
                <w:szCs w:val="20"/>
              </w:rPr>
              <w:t xml:space="preserve"> (front-end)</w:t>
            </w:r>
          </w:p>
        </w:tc>
        <w:tc>
          <w:tcPr>
            <w:tcW w:w="162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 xml:space="preserve">     195,080.33 </w:t>
            </w:r>
          </w:p>
        </w:tc>
        <w:tc>
          <w:tcPr>
            <w:tcW w:w="90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2</w:t>
            </w:r>
          </w:p>
        </w:tc>
        <w:tc>
          <w:tcPr>
            <w:tcW w:w="1607"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 xml:space="preserve">    97,540.17 </w:t>
            </w:r>
          </w:p>
        </w:tc>
        <w:tc>
          <w:tcPr>
            <w:tcW w:w="823"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3.00</w:t>
            </w:r>
          </w:p>
        </w:tc>
        <w:tc>
          <w:tcPr>
            <w:tcW w:w="108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0.09</w:t>
            </w:r>
          </w:p>
        </w:tc>
        <w:tc>
          <w:tcPr>
            <w:tcW w:w="81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3.89</w:t>
            </w:r>
          </w:p>
        </w:tc>
      </w:tr>
      <w:tr w:rsidR="00A45314" w:rsidRPr="00A45314" w:rsidTr="00A45314">
        <w:trPr>
          <w:trHeight w:val="315"/>
        </w:trPr>
        <w:tc>
          <w:tcPr>
            <w:tcW w:w="2088"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Columns</w:t>
            </w:r>
            <w:r w:rsidR="00BA600B">
              <w:rPr>
                <w:rFonts w:ascii="Calibri" w:eastAsia="Times New Roman" w:hAnsi="Calibri" w:cs="Times New Roman"/>
                <w:color w:val="000000"/>
                <w:sz w:val="20"/>
                <w:szCs w:val="20"/>
              </w:rPr>
              <w:t xml:space="preserve"> (back-end)</w:t>
            </w:r>
          </w:p>
        </w:tc>
        <w:tc>
          <w:tcPr>
            <w:tcW w:w="162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 xml:space="preserve">       26,680.50 </w:t>
            </w:r>
          </w:p>
        </w:tc>
        <w:tc>
          <w:tcPr>
            <w:tcW w:w="90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1</w:t>
            </w:r>
          </w:p>
        </w:tc>
        <w:tc>
          <w:tcPr>
            <w:tcW w:w="1607"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 xml:space="preserve">    26,680.50 </w:t>
            </w:r>
          </w:p>
        </w:tc>
        <w:tc>
          <w:tcPr>
            <w:tcW w:w="823"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0.82</w:t>
            </w:r>
          </w:p>
        </w:tc>
        <w:tc>
          <w:tcPr>
            <w:tcW w:w="108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0.38</w:t>
            </w:r>
          </w:p>
        </w:tc>
        <w:tc>
          <w:tcPr>
            <w:tcW w:w="81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4.75</w:t>
            </w:r>
          </w:p>
        </w:tc>
      </w:tr>
      <w:tr w:rsidR="00A45314" w:rsidRPr="00A45314" w:rsidTr="00A45314">
        <w:trPr>
          <w:trHeight w:val="315"/>
        </w:trPr>
        <w:tc>
          <w:tcPr>
            <w:tcW w:w="2088"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Interaction</w:t>
            </w:r>
          </w:p>
        </w:tc>
        <w:tc>
          <w:tcPr>
            <w:tcW w:w="162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 xml:space="preserve">     848,803.00 </w:t>
            </w:r>
          </w:p>
        </w:tc>
        <w:tc>
          <w:tcPr>
            <w:tcW w:w="90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2</w:t>
            </w:r>
          </w:p>
        </w:tc>
        <w:tc>
          <w:tcPr>
            <w:tcW w:w="1607"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 xml:space="preserve">  424,401.50 </w:t>
            </w:r>
          </w:p>
        </w:tc>
        <w:tc>
          <w:tcPr>
            <w:tcW w:w="823"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13.06</w:t>
            </w:r>
          </w:p>
        </w:tc>
        <w:tc>
          <w:tcPr>
            <w:tcW w:w="108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0.00</w:t>
            </w:r>
          </w:p>
        </w:tc>
        <w:tc>
          <w:tcPr>
            <w:tcW w:w="81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3.89</w:t>
            </w:r>
          </w:p>
        </w:tc>
      </w:tr>
      <w:tr w:rsidR="00A45314" w:rsidRPr="00A45314" w:rsidTr="00A45314">
        <w:trPr>
          <w:trHeight w:val="315"/>
        </w:trPr>
        <w:tc>
          <w:tcPr>
            <w:tcW w:w="2088"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Within</w:t>
            </w:r>
          </w:p>
        </w:tc>
        <w:tc>
          <w:tcPr>
            <w:tcW w:w="162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 xml:space="preserve">     389,978.67 </w:t>
            </w:r>
          </w:p>
        </w:tc>
        <w:tc>
          <w:tcPr>
            <w:tcW w:w="90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12</w:t>
            </w:r>
          </w:p>
        </w:tc>
        <w:tc>
          <w:tcPr>
            <w:tcW w:w="1607"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 xml:space="preserve">    32,498.22 </w:t>
            </w:r>
          </w:p>
        </w:tc>
        <w:tc>
          <w:tcPr>
            <w:tcW w:w="823"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p>
        </w:tc>
        <w:tc>
          <w:tcPr>
            <w:tcW w:w="108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p>
        </w:tc>
        <w:tc>
          <w:tcPr>
            <w:tcW w:w="810" w:type="dxa"/>
            <w:tcBorders>
              <w:top w:val="nil"/>
              <w:left w:val="nil"/>
              <w:bottom w:val="nil"/>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p>
        </w:tc>
      </w:tr>
      <w:tr w:rsidR="00A45314" w:rsidRPr="00A45314" w:rsidTr="00A45314">
        <w:trPr>
          <w:trHeight w:val="330"/>
        </w:trPr>
        <w:tc>
          <w:tcPr>
            <w:tcW w:w="2088" w:type="dxa"/>
            <w:tcBorders>
              <w:top w:val="nil"/>
              <w:left w:val="nil"/>
              <w:bottom w:val="single" w:sz="8" w:space="0" w:color="auto"/>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Total</w:t>
            </w:r>
          </w:p>
        </w:tc>
        <w:tc>
          <w:tcPr>
            <w:tcW w:w="1620" w:type="dxa"/>
            <w:tcBorders>
              <w:top w:val="nil"/>
              <w:left w:val="nil"/>
              <w:bottom w:val="single" w:sz="8" w:space="0" w:color="auto"/>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 xml:space="preserve">  1,460,542.50 </w:t>
            </w:r>
          </w:p>
        </w:tc>
        <w:tc>
          <w:tcPr>
            <w:tcW w:w="900" w:type="dxa"/>
            <w:tcBorders>
              <w:top w:val="nil"/>
              <w:left w:val="nil"/>
              <w:bottom w:val="single" w:sz="8" w:space="0" w:color="auto"/>
              <w:right w:val="nil"/>
            </w:tcBorders>
            <w:shd w:val="clear" w:color="auto" w:fill="auto"/>
            <w:noWrap/>
            <w:vAlign w:val="bottom"/>
            <w:hideMark/>
          </w:tcPr>
          <w:p w:rsidR="00A45314" w:rsidRPr="00A45314" w:rsidRDefault="00A45314" w:rsidP="00A45314">
            <w:pPr>
              <w:spacing w:after="0" w:line="240" w:lineRule="auto"/>
              <w:jc w:val="right"/>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17</w:t>
            </w:r>
          </w:p>
        </w:tc>
        <w:tc>
          <w:tcPr>
            <w:tcW w:w="1607" w:type="dxa"/>
            <w:tcBorders>
              <w:top w:val="nil"/>
              <w:left w:val="nil"/>
              <w:bottom w:val="single" w:sz="8" w:space="0" w:color="auto"/>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 </w:t>
            </w:r>
          </w:p>
        </w:tc>
        <w:tc>
          <w:tcPr>
            <w:tcW w:w="823" w:type="dxa"/>
            <w:tcBorders>
              <w:top w:val="nil"/>
              <w:left w:val="nil"/>
              <w:bottom w:val="single" w:sz="8" w:space="0" w:color="auto"/>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 </w:t>
            </w:r>
          </w:p>
        </w:tc>
        <w:tc>
          <w:tcPr>
            <w:tcW w:w="1080" w:type="dxa"/>
            <w:tcBorders>
              <w:top w:val="nil"/>
              <w:left w:val="nil"/>
              <w:bottom w:val="single" w:sz="8" w:space="0" w:color="auto"/>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 </w:t>
            </w:r>
          </w:p>
        </w:tc>
        <w:tc>
          <w:tcPr>
            <w:tcW w:w="810" w:type="dxa"/>
            <w:tcBorders>
              <w:top w:val="nil"/>
              <w:left w:val="nil"/>
              <w:bottom w:val="single" w:sz="8" w:space="0" w:color="auto"/>
              <w:right w:val="nil"/>
            </w:tcBorders>
            <w:shd w:val="clear" w:color="auto" w:fill="auto"/>
            <w:noWrap/>
            <w:vAlign w:val="bottom"/>
            <w:hideMark/>
          </w:tcPr>
          <w:p w:rsidR="00A45314" w:rsidRPr="00A45314" w:rsidRDefault="00A45314" w:rsidP="00A45314">
            <w:pPr>
              <w:spacing w:after="0" w:line="240" w:lineRule="auto"/>
              <w:rPr>
                <w:rFonts w:ascii="Calibri" w:eastAsia="Times New Roman" w:hAnsi="Calibri" w:cs="Times New Roman"/>
                <w:color w:val="000000"/>
                <w:sz w:val="20"/>
                <w:szCs w:val="20"/>
              </w:rPr>
            </w:pPr>
            <w:r w:rsidRPr="00A45314">
              <w:rPr>
                <w:rFonts w:ascii="Calibri" w:eastAsia="Times New Roman" w:hAnsi="Calibri" w:cs="Times New Roman"/>
                <w:color w:val="000000"/>
                <w:sz w:val="20"/>
                <w:szCs w:val="20"/>
              </w:rPr>
              <w:t> </w:t>
            </w:r>
          </w:p>
        </w:tc>
      </w:tr>
    </w:tbl>
    <w:p w:rsidR="008466FA" w:rsidRDefault="00BA600B" w:rsidP="00D80414">
      <w:pPr>
        <w:pStyle w:val="ListParagraph"/>
      </w:pPr>
      <w:r>
        <w:t>There is significant interaction effect, which means that the impact of one factor depends on the level of the other factor. When interaction effects are present, it means that interpretation of the main effects is incomplete or misleading. So, we should not be making any conclusions on the main effects.</w:t>
      </w:r>
    </w:p>
    <w:p w:rsidR="008466FA" w:rsidRDefault="005B21CE" w:rsidP="005B21CE">
      <w:r>
        <w:t xml:space="preserve">5. </w:t>
      </w:r>
      <w:r w:rsidR="008466FA">
        <w:t xml:space="preserve">A study is being conducted to see if playing music in the background affects students’ performance. Two classes were chosen for the test: Class A with constant background music and Class B without music. Students were also divided into 3 age groups: 5-8 years, 9-13 years, </w:t>
      </w:r>
      <w:proofErr w:type="gramStart"/>
      <w:r w:rsidR="008466FA">
        <w:t>14</w:t>
      </w:r>
      <w:proofErr w:type="gramEnd"/>
      <w:r w:rsidR="008466FA">
        <w:t>-17 years.</w:t>
      </w:r>
      <w:r w:rsidR="00B65C25">
        <w:t xml:space="preserve"> The data is given in </w:t>
      </w:r>
      <w:r w:rsidR="00630A85">
        <w:t>e</w:t>
      </w:r>
      <w:r w:rsidR="00E05ED2">
        <w:t>x16-</w:t>
      </w:r>
      <w:r>
        <w:t>5</w:t>
      </w:r>
      <w:r w:rsidR="00596E01">
        <w:t>.xlsx</w:t>
      </w:r>
      <w:r w:rsidR="00B65C25">
        <w:t xml:space="preserve"> file.</w:t>
      </w:r>
    </w:p>
    <w:p w:rsidR="00B65C25" w:rsidRDefault="00B65C25" w:rsidP="00A45314">
      <w:pPr>
        <w:pStyle w:val="ListParagraph"/>
        <w:numPr>
          <w:ilvl w:val="0"/>
          <w:numId w:val="3"/>
        </w:numPr>
        <w:ind w:left="0" w:firstLine="0"/>
      </w:pPr>
      <w:r>
        <w:t>Set up the all hypotheses.</w:t>
      </w:r>
    </w:p>
    <w:p w:rsidR="0095649F" w:rsidRDefault="0095649F" w:rsidP="00A45314">
      <w:pPr>
        <w:pStyle w:val="ListParagraph"/>
        <w:ind w:left="0"/>
      </w:pPr>
      <w:r>
        <w:t>Hypothesis 1:  H</w:t>
      </w:r>
      <w:r w:rsidRPr="0095649F">
        <w:rPr>
          <w:vertAlign w:val="subscript"/>
        </w:rPr>
        <w:t>0</w:t>
      </w:r>
      <w:r>
        <w:t xml:space="preserve">: </w:t>
      </w:r>
      <w:r w:rsidRPr="0095649F">
        <w:t xml:space="preserve">All the music </w:t>
      </w:r>
      <w:r>
        <w:t>factor</w:t>
      </w:r>
      <w:r w:rsidRPr="0095649F">
        <w:t xml:space="preserve"> groups have equal mean score</w:t>
      </w:r>
      <w:r>
        <w:t>.</w:t>
      </w:r>
    </w:p>
    <w:p w:rsidR="0095649F" w:rsidRDefault="0095649F" w:rsidP="00A45314">
      <w:pPr>
        <w:pStyle w:val="ListParagraph"/>
        <w:ind w:left="0"/>
      </w:pPr>
      <w:r>
        <w:t xml:space="preserve">                          H</w:t>
      </w:r>
      <w:r w:rsidRPr="0095649F">
        <w:rPr>
          <w:vertAlign w:val="subscript"/>
        </w:rPr>
        <w:t>a</w:t>
      </w:r>
      <w:r>
        <w:t>: At least one music factor group has different mean.</w:t>
      </w:r>
    </w:p>
    <w:p w:rsidR="0095649F" w:rsidRPr="0095649F" w:rsidRDefault="0095649F" w:rsidP="00A45314">
      <w:pPr>
        <w:pStyle w:val="ListParagraph"/>
        <w:ind w:left="0"/>
      </w:pPr>
    </w:p>
    <w:p w:rsidR="0095649F" w:rsidRDefault="0095649F" w:rsidP="00A45314">
      <w:pPr>
        <w:pStyle w:val="ListParagraph"/>
        <w:ind w:left="0"/>
      </w:pPr>
      <w:r>
        <w:t>Hypothesis 2:  H</w:t>
      </w:r>
      <w:r w:rsidRPr="0095649F">
        <w:rPr>
          <w:vertAlign w:val="subscript"/>
        </w:rPr>
        <w:t>0</w:t>
      </w:r>
      <w:r>
        <w:t xml:space="preserve">: </w:t>
      </w:r>
      <w:r w:rsidRPr="0095649F">
        <w:t>All the age groups have equal mean score.</w:t>
      </w:r>
    </w:p>
    <w:p w:rsidR="0095649F" w:rsidRDefault="0095649F" w:rsidP="00A45314">
      <w:pPr>
        <w:pStyle w:val="ListParagraph"/>
        <w:ind w:left="0"/>
      </w:pPr>
      <w:r>
        <w:t xml:space="preserve">                          H</w:t>
      </w:r>
      <w:r w:rsidRPr="0095649F">
        <w:rPr>
          <w:vertAlign w:val="subscript"/>
        </w:rPr>
        <w:t>a</w:t>
      </w:r>
      <w:r>
        <w:t>: At least one age group has different mean.</w:t>
      </w:r>
    </w:p>
    <w:p w:rsidR="0095649F" w:rsidRDefault="0095649F" w:rsidP="00A45314">
      <w:pPr>
        <w:pStyle w:val="ListParagraph"/>
        <w:ind w:left="0"/>
      </w:pPr>
    </w:p>
    <w:p w:rsidR="0095649F" w:rsidRDefault="0095649F" w:rsidP="00A45314">
      <w:pPr>
        <w:pStyle w:val="ListParagraph"/>
        <w:ind w:left="0"/>
      </w:pPr>
      <w:r>
        <w:t>Hypothesis 3:  H</w:t>
      </w:r>
      <w:r w:rsidRPr="0095649F">
        <w:rPr>
          <w:vertAlign w:val="subscript"/>
        </w:rPr>
        <w:t>0</w:t>
      </w:r>
      <w:r>
        <w:t xml:space="preserve">: </w:t>
      </w:r>
      <w:r w:rsidRPr="0095649F">
        <w:t>The factors are independent or the interaction effect does not exist.</w:t>
      </w:r>
    </w:p>
    <w:p w:rsidR="0095649F" w:rsidRDefault="0095649F" w:rsidP="00A45314">
      <w:pPr>
        <w:pStyle w:val="ListParagraph"/>
        <w:ind w:left="0"/>
      </w:pPr>
      <w:r>
        <w:t xml:space="preserve">                          H</w:t>
      </w:r>
      <w:r w:rsidRPr="0095649F">
        <w:rPr>
          <w:vertAlign w:val="subscript"/>
        </w:rPr>
        <w:t>a</w:t>
      </w:r>
      <w:r>
        <w:t>: The factors are not independent or there is interaction.</w:t>
      </w:r>
    </w:p>
    <w:p w:rsidR="0095649F" w:rsidRDefault="0095649F" w:rsidP="00A45314">
      <w:pPr>
        <w:pStyle w:val="ListParagraph"/>
        <w:ind w:left="0"/>
      </w:pPr>
      <w:r>
        <w:t xml:space="preserve">                     </w:t>
      </w:r>
    </w:p>
    <w:p w:rsidR="00B65C25" w:rsidRDefault="00B65C25" w:rsidP="00A45314">
      <w:pPr>
        <w:pStyle w:val="ListParagraph"/>
        <w:numPr>
          <w:ilvl w:val="0"/>
          <w:numId w:val="3"/>
        </w:numPr>
        <w:ind w:left="0" w:firstLine="0"/>
      </w:pPr>
      <w:r>
        <w:t>Conduct the test on Excel and state your conclusions (α = 0.05).</w:t>
      </w:r>
    </w:p>
    <w:p w:rsidR="005B21CE" w:rsidRDefault="005B21CE" w:rsidP="005B21CE"/>
    <w:p w:rsidR="005B21CE" w:rsidRDefault="005B21CE" w:rsidP="005B21CE"/>
    <w:tbl>
      <w:tblPr>
        <w:tblW w:w="9560" w:type="dxa"/>
        <w:tblInd w:w="93" w:type="dxa"/>
        <w:tblLook w:val="04A0" w:firstRow="1" w:lastRow="0" w:firstColumn="1" w:lastColumn="0" w:noHBand="0" w:noVBand="1"/>
      </w:tblPr>
      <w:tblGrid>
        <w:gridCol w:w="3500"/>
        <w:gridCol w:w="960"/>
        <w:gridCol w:w="960"/>
        <w:gridCol w:w="960"/>
        <w:gridCol w:w="960"/>
        <w:gridCol w:w="1053"/>
        <w:gridCol w:w="1260"/>
      </w:tblGrid>
      <w:tr w:rsidR="00874C50" w:rsidRPr="00874C50" w:rsidTr="00874C50">
        <w:trPr>
          <w:trHeight w:val="315"/>
        </w:trPr>
        <w:tc>
          <w:tcPr>
            <w:tcW w:w="350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r w:rsidRPr="00874C50">
              <w:rPr>
                <w:rFonts w:ascii="Calibri" w:eastAsia="Times New Roman" w:hAnsi="Calibri" w:cs="Times New Roman"/>
                <w:color w:val="000000"/>
              </w:rPr>
              <w:t>ANOVA</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p>
        </w:tc>
        <w:tc>
          <w:tcPr>
            <w:tcW w:w="12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p>
        </w:tc>
      </w:tr>
      <w:tr w:rsidR="00874C50" w:rsidRPr="00874C50" w:rsidTr="00874C50">
        <w:trPr>
          <w:trHeight w:val="300"/>
        </w:trPr>
        <w:tc>
          <w:tcPr>
            <w:tcW w:w="3500" w:type="dxa"/>
            <w:tcBorders>
              <w:top w:val="single" w:sz="8" w:space="0" w:color="auto"/>
              <w:left w:val="nil"/>
              <w:bottom w:val="single" w:sz="4" w:space="0" w:color="auto"/>
              <w:right w:val="nil"/>
            </w:tcBorders>
            <w:shd w:val="clear" w:color="auto" w:fill="auto"/>
            <w:noWrap/>
            <w:vAlign w:val="bottom"/>
            <w:hideMark/>
          </w:tcPr>
          <w:p w:rsidR="00874C50" w:rsidRPr="00874C50" w:rsidRDefault="00874C50" w:rsidP="00A45314">
            <w:pPr>
              <w:spacing w:after="0" w:line="240" w:lineRule="auto"/>
              <w:jc w:val="center"/>
              <w:rPr>
                <w:rFonts w:ascii="Calibri" w:eastAsia="Times New Roman" w:hAnsi="Calibri" w:cs="Times New Roman"/>
                <w:i/>
                <w:iCs/>
                <w:color w:val="000000"/>
              </w:rPr>
            </w:pPr>
            <w:r w:rsidRPr="00874C50">
              <w:rPr>
                <w:rFonts w:ascii="Calibri" w:eastAsia="Times New Roman" w:hAnsi="Calibri" w:cs="Times New Roman"/>
                <w:i/>
                <w:iCs/>
                <w:color w:val="000000"/>
              </w:rPr>
              <w:t>Source of Variation</w:t>
            </w:r>
          </w:p>
        </w:tc>
        <w:tc>
          <w:tcPr>
            <w:tcW w:w="960" w:type="dxa"/>
            <w:tcBorders>
              <w:top w:val="single" w:sz="8" w:space="0" w:color="auto"/>
              <w:left w:val="nil"/>
              <w:bottom w:val="single" w:sz="4" w:space="0" w:color="auto"/>
              <w:right w:val="nil"/>
            </w:tcBorders>
            <w:shd w:val="clear" w:color="auto" w:fill="auto"/>
            <w:noWrap/>
            <w:vAlign w:val="bottom"/>
            <w:hideMark/>
          </w:tcPr>
          <w:p w:rsidR="00874C50" w:rsidRPr="00874C50" w:rsidRDefault="00874C50" w:rsidP="00A45314">
            <w:pPr>
              <w:spacing w:after="0" w:line="240" w:lineRule="auto"/>
              <w:jc w:val="center"/>
              <w:rPr>
                <w:rFonts w:ascii="Calibri" w:eastAsia="Times New Roman" w:hAnsi="Calibri" w:cs="Times New Roman"/>
                <w:i/>
                <w:iCs/>
                <w:color w:val="000000"/>
              </w:rPr>
            </w:pPr>
            <w:r w:rsidRPr="00874C50">
              <w:rPr>
                <w:rFonts w:ascii="Calibri" w:eastAsia="Times New Roman" w:hAnsi="Calibri" w:cs="Times New Roman"/>
                <w:i/>
                <w:iCs/>
                <w:color w:val="000000"/>
              </w:rPr>
              <w:t>SS</w:t>
            </w:r>
          </w:p>
        </w:tc>
        <w:tc>
          <w:tcPr>
            <w:tcW w:w="960" w:type="dxa"/>
            <w:tcBorders>
              <w:top w:val="single" w:sz="8" w:space="0" w:color="auto"/>
              <w:left w:val="nil"/>
              <w:bottom w:val="single" w:sz="4" w:space="0" w:color="auto"/>
              <w:right w:val="nil"/>
            </w:tcBorders>
            <w:shd w:val="clear" w:color="auto" w:fill="auto"/>
            <w:noWrap/>
            <w:vAlign w:val="bottom"/>
            <w:hideMark/>
          </w:tcPr>
          <w:p w:rsidR="00874C50" w:rsidRPr="00874C50" w:rsidRDefault="00874C50" w:rsidP="00A45314">
            <w:pPr>
              <w:spacing w:after="0" w:line="240" w:lineRule="auto"/>
              <w:jc w:val="center"/>
              <w:rPr>
                <w:rFonts w:ascii="Calibri" w:eastAsia="Times New Roman" w:hAnsi="Calibri" w:cs="Times New Roman"/>
                <w:i/>
                <w:iCs/>
                <w:color w:val="000000"/>
              </w:rPr>
            </w:pPr>
            <w:proofErr w:type="spellStart"/>
            <w:r w:rsidRPr="00874C50">
              <w:rPr>
                <w:rFonts w:ascii="Calibri" w:eastAsia="Times New Roman" w:hAnsi="Calibri" w:cs="Times New Roman"/>
                <w:i/>
                <w:iCs/>
                <w:color w:val="000000"/>
              </w:rPr>
              <w:t>df</w:t>
            </w:r>
            <w:proofErr w:type="spellEnd"/>
          </w:p>
        </w:tc>
        <w:tc>
          <w:tcPr>
            <w:tcW w:w="960" w:type="dxa"/>
            <w:tcBorders>
              <w:top w:val="single" w:sz="8" w:space="0" w:color="auto"/>
              <w:left w:val="nil"/>
              <w:bottom w:val="single" w:sz="4" w:space="0" w:color="auto"/>
              <w:right w:val="nil"/>
            </w:tcBorders>
            <w:shd w:val="clear" w:color="auto" w:fill="auto"/>
            <w:noWrap/>
            <w:vAlign w:val="bottom"/>
            <w:hideMark/>
          </w:tcPr>
          <w:p w:rsidR="00874C50" w:rsidRPr="00874C50" w:rsidRDefault="00874C50" w:rsidP="00A45314">
            <w:pPr>
              <w:spacing w:after="0" w:line="240" w:lineRule="auto"/>
              <w:jc w:val="center"/>
              <w:rPr>
                <w:rFonts w:ascii="Calibri" w:eastAsia="Times New Roman" w:hAnsi="Calibri" w:cs="Times New Roman"/>
                <w:i/>
                <w:iCs/>
                <w:color w:val="000000"/>
              </w:rPr>
            </w:pPr>
            <w:r w:rsidRPr="00874C50">
              <w:rPr>
                <w:rFonts w:ascii="Calibri" w:eastAsia="Times New Roman" w:hAnsi="Calibri" w:cs="Times New Roman"/>
                <w:i/>
                <w:iCs/>
                <w:color w:val="000000"/>
              </w:rPr>
              <w:t>MS</w:t>
            </w:r>
          </w:p>
        </w:tc>
        <w:tc>
          <w:tcPr>
            <w:tcW w:w="960" w:type="dxa"/>
            <w:tcBorders>
              <w:top w:val="single" w:sz="8" w:space="0" w:color="auto"/>
              <w:left w:val="nil"/>
              <w:bottom w:val="single" w:sz="4" w:space="0" w:color="auto"/>
              <w:right w:val="nil"/>
            </w:tcBorders>
            <w:shd w:val="clear" w:color="auto" w:fill="auto"/>
            <w:noWrap/>
            <w:vAlign w:val="bottom"/>
            <w:hideMark/>
          </w:tcPr>
          <w:p w:rsidR="00874C50" w:rsidRPr="00874C50" w:rsidRDefault="00874C50" w:rsidP="00A45314">
            <w:pPr>
              <w:spacing w:after="0" w:line="240" w:lineRule="auto"/>
              <w:jc w:val="center"/>
              <w:rPr>
                <w:rFonts w:ascii="Calibri" w:eastAsia="Times New Roman" w:hAnsi="Calibri" w:cs="Times New Roman"/>
                <w:i/>
                <w:iCs/>
                <w:color w:val="000000"/>
              </w:rPr>
            </w:pPr>
            <w:r w:rsidRPr="00874C50">
              <w:rPr>
                <w:rFonts w:ascii="Calibri" w:eastAsia="Times New Roman" w:hAnsi="Calibri" w:cs="Times New Roman"/>
                <w:i/>
                <w:iCs/>
                <w:color w:val="000000"/>
              </w:rPr>
              <w:t>F</w:t>
            </w:r>
          </w:p>
        </w:tc>
        <w:tc>
          <w:tcPr>
            <w:tcW w:w="960" w:type="dxa"/>
            <w:tcBorders>
              <w:top w:val="single" w:sz="8" w:space="0" w:color="auto"/>
              <w:left w:val="nil"/>
              <w:bottom w:val="single" w:sz="4" w:space="0" w:color="auto"/>
              <w:right w:val="nil"/>
            </w:tcBorders>
            <w:shd w:val="clear" w:color="auto" w:fill="auto"/>
            <w:noWrap/>
            <w:vAlign w:val="bottom"/>
            <w:hideMark/>
          </w:tcPr>
          <w:p w:rsidR="00874C50" w:rsidRPr="00874C50" w:rsidRDefault="00874C50" w:rsidP="00A45314">
            <w:pPr>
              <w:spacing w:after="0" w:line="240" w:lineRule="auto"/>
              <w:jc w:val="center"/>
              <w:rPr>
                <w:rFonts w:ascii="Calibri" w:eastAsia="Times New Roman" w:hAnsi="Calibri" w:cs="Times New Roman"/>
                <w:i/>
                <w:iCs/>
                <w:color w:val="000000"/>
              </w:rPr>
            </w:pPr>
            <w:r w:rsidRPr="00874C50">
              <w:rPr>
                <w:rFonts w:ascii="Calibri" w:eastAsia="Times New Roman" w:hAnsi="Calibri" w:cs="Times New Roman"/>
                <w:i/>
                <w:iCs/>
                <w:color w:val="000000"/>
              </w:rPr>
              <w:t>P-value</w:t>
            </w:r>
          </w:p>
        </w:tc>
        <w:tc>
          <w:tcPr>
            <w:tcW w:w="1260" w:type="dxa"/>
            <w:tcBorders>
              <w:top w:val="single" w:sz="8" w:space="0" w:color="auto"/>
              <w:left w:val="nil"/>
              <w:bottom w:val="single" w:sz="4" w:space="0" w:color="auto"/>
              <w:right w:val="nil"/>
            </w:tcBorders>
            <w:shd w:val="clear" w:color="auto" w:fill="auto"/>
            <w:noWrap/>
            <w:vAlign w:val="bottom"/>
            <w:hideMark/>
          </w:tcPr>
          <w:p w:rsidR="00874C50" w:rsidRPr="00874C50" w:rsidRDefault="00874C50" w:rsidP="00A45314">
            <w:pPr>
              <w:spacing w:after="0" w:line="240" w:lineRule="auto"/>
              <w:jc w:val="center"/>
              <w:rPr>
                <w:rFonts w:ascii="Calibri" w:eastAsia="Times New Roman" w:hAnsi="Calibri" w:cs="Times New Roman"/>
                <w:i/>
                <w:iCs/>
                <w:color w:val="000000"/>
              </w:rPr>
            </w:pPr>
            <w:r w:rsidRPr="00874C50">
              <w:rPr>
                <w:rFonts w:ascii="Calibri" w:eastAsia="Times New Roman" w:hAnsi="Calibri" w:cs="Times New Roman"/>
                <w:i/>
                <w:iCs/>
                <w:color w:val="000000"/>
              </w:rPr>
              <w:t xml:space="preserve">F </w:t>
            </w:r>
            <w:proofErr w:type="spellStart"/>
            <w:r w:rsidRPr="00874C50">
              <w:rPr>
                <w:rFonts w:ascii="Calibri" w:eastAsia="Times New Roman" w:hAnsi="Calibri" w:cs="Times New Roman"/>
                <w:i/>
                <w:iCs/>
                <w:color w:val="000000"/>
              </w:rPr>
              <w:t>crit</w:t>
            </w:r>
            <w:proofErr w:type="spellEnd"/>
          </w:p>
        </w:tc>
      </w:tr>
      <w:tr w:rsidR="00874C50" w:rsidRPr="00874C50" w:rsidTr="00874C50">
        <w:trPr>
          <w:trHeight w:val="300"/>
        </w:trPr>
        <w:tc>
          <w:tcPr>
            <w:tcW w:w="350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r w:rsidRPr="00874C50">
              <w:rPr>
                <w:rFonts w:ascii="Calibri" w:eastAsia="Times New Roman" w:hAnsi="Calibri" w:cs="Times New Roman"/>
                <w:color w:val="000000"/>
              </w:rPr>
              <w:t>Sample (Music)</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30</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1</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30</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highlight w:val="yellow"/>
              </w:rPr>
              <w:t>12.162</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0.001901</w:t>
            </w:r>
          </w:p>
        </w:tc>
        <w:tc>
          <w:tcPr>
            <w:tcW w:w="12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highlight w:val="yellow"/>
              </w:rPr>
              <w:t>4.260</w:t>
            </w:r>
          </w:p>
        </w:tc>
      </w:tr>
      <w:tr w:rsidR="00874C50" w:rsidRPr="00874C50" w:rsidTr="00874C50">
        <w:trPr>
          <w:trHeight w:val="300"/>
        </w:trPr>
        <w:tc>
          <w:tcPr>
            <w:tcW w:w="350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r w:rsidRPr="00874C50">
              <w:rPr>
                <w:rFonts w:ascii="Calibri" w:eastAsia="Times New Roman" w:hAnsi="Calibri" w:cs="Times New Roman"/>
                <w:color w:val="000000"/>
              </w:rPr>
              <w:t>Columns (Age)</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78.867</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2</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39.433</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highlight w:val="yellow"/>
              </w:rPr>
              <w:t>15.986</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3.86E-05</w:t>
            </w:r>
          </w:p>
        </w:tc>
        <w:tc>
          <w:tcPr>
            <w:tcW w:w="12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highlight w:val="yellow"/>
              </w:rPr>
              <w:t>3.403</w:t>
            </w:r>
          </w:p>
        </w:tc>
      </w:tr>
      <w:tr w:rsidR="00874C50" w:rsidRPr="00874C50" w:rsidTr="00874C50">
        <w:trPr>
          <w:trHeight w:val="300"/>
        </w:trPr>
        <w:tc>
          <w:tcPr>
            <w:tcW w:w="350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r w:rsidRPr="00874C50">
              <w:rPr>
                <w:rFonts w:ascii="Calibri" w:eastAsia="Times New Roman" w:hAnsi="Calibri" w:cs="Times New Roman"/>
                <w:color w:val="000000"/>
              </w:rPr>
              <w:t>Interaction</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1.8</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2</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0.9</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0.365</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0.698076</w:t>
            </w:r>
          </w:p>
        </w:tc>
        <w:tc>
          <w:tcPr>
            <w:tcW w:w="12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3.403</w:t>
            </w:r>
          </w:p>
        </w:tc>
      </w:tr>
      <w:tr w:rsidR="00874C50" w:rsidRPr="00874C50" w:rsidTr="00874C50">
        <w:trPr>
          <w:trHeight w:val="300"/>
        </w:trPr>
        <w:tc>
          <w:tcPr>
            <w:tcW w:w="350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r w:rsidRPr="00874C50">
              <w:rPr>
                <w:rFonts w:ascii="Calibri" w:eastAsia="Times New Roman" w:hAnsi="Calibri" w:cs="Times New Roman"/>
                <w:color w:val="000000"/>
              </w:rPr>
              <w:t>Within</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59.2</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24</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2.467</w:t>
            </w: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p>
        </w:tc>
        <w:tc>
          <w:tcPr>
            <w:tcW w:w="1260" w:type="dxa"/>
            <w:tcBorders>
              <w:top w:val="nil"/>
              <w:left w:val="nil"/>
              <w:bottom w:val="nil"/>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p>
        </w:tc>
      </w:tr>
      <w:tr w:rsidR="00874C50" w:rsidRPr="00874C50" w:rsidTr="00874C50">
        <w:trPr>
          <w:trHeight w:val="315"/>
        </w:trPr>
        <w:tc>
          <w:tcPr>
            <w:tcW w:w="3500" w:type="dxa"/>
            <w:tcBorders>
              <w:top w:val="nil"/>
              <w:left w:val="nil"/>
              <w:bottom w:val="single" w:sz="8" w:space="0" w:color="auto"/>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r w:rsidRPr="00874C50">
              <w:rPr>
                <w:rFonts w:ascii="Calibri" w:eastAsia="Times New Roman" w:hAnsi="Calibri" w:cs="Times New Roman"/>
                <w:color w:val="000000"/>
              </w:rPr>
              <w:t>Total</w:t>
            </w:r>
          </w:p>
        </w:tc>
        <w:tc>
          <w:tcPr>
            <w:tcW w:w="960" w:type="dxa"/>
            <w:tcBorders>
              <w:top w:val="nil"/>
              <w:left w:val="nil"/>
              <w:bottom w:val="single" w:sz="8" w:space="0" w:color="auto"/>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169.867</w:t>
            </w:r>
          </w:p>
        </w:tc>
        <w:tc>
          <w:tcPr>
            <w:tcW w:w="960" w:type="dxa"/>
            <w:tcBorders>
              <w:top w:val="nil"/>
              <w:left w:val="nil"/>
              <w:bottom w:val="single" w:sz="8" w:space="0" w:color="auto"/>
              <w:right w:val="nil"/>
            </w:tcBorders>
            <w:shd w:val="clear" w:color="auto" w:fill="auto"/>
            <w:noWrap/>
            <w:vAlign w:val="bottom"/>
            <w:hideMark/>
          </w:tcPr>
          <w:p w:rsidR="00874C50" w:rsidRPr="00874C50" w:rsidRDefault="00874C50" w:rsidP="00A45314">
            <w:pPr>
              <w:spacing w:after="0" w:line="240" w:lineRule="auto"/>
              <w:jc w:val="right"/>
              <w:rPr>
                <w:rFonts w:ascii="Calibri" w:eastAsia="Times New Roman" w:hAnsi="Calibri" w:cs="Times New Roman"/>
                <w:color w:val="000000"/>
              </w:rPr>
            </w:pPr>
            <w:r w:rsidRPr="00874C50">
              <w:rPr>
                <w:rFonts w:ascii="Calibri" w:eastAsia="Times New Roman" w:hAnsi="Calibri" w:cs="Times New Roman"/>
                <w:color w:val="000000"/>
              </w:rPr>
              <w:t>29</w:t>
            </w:r>
          </w:p>
        </w:tc>
        <w:tc>
          <w:tcPr>
            <w:tcW w:w="960" w:type="dxa"/>
            <w:tcBorders>
              <w:top w:val="nil"/>
              <w:left w:val="nil"/>
              <w:bottom w:val="single" w:sz="8" w:space="0" w:color="auto"/>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r w:rsidRPr="00874C50">
              <w:rPr>
                <w:rFonts w:ascii="Calibri" w:eastAsia="Times New Roman" w:hAnsi="Calibri" w:cs="Times New Roman"/>
                <w:color w:val="000000"/>
              </w:rPr>
              <w:t> </w:t>
            </w:r>
          </w:p>
        </w:tc>
        <w:tc>
          <w:tcPr>
            <w:tcW w:w="960" w:type="dxa"/>
            <w:tcBorders>
              <w:top w:val="nil"/>
              <w:left w:val="nil"/>
              <w:bottom w:val="single" w:sz="8" w:space="0" w:color="auto"/>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r w:rsidRPr="00874C50">
              <w:rPr>
                <w:rFonts w:ascii="Calibri" w:eastAsia="Times New Roman" w:hAnsi="Calibri" w:cs="Times New Roman"/>
                <w:color w:val="000000"/>
              </w:rPr>
              <w:t> </w:t>
            </w:r>
          </w:p>
        </w:tc>
        <w:tc>
          <w:tcPr>
            <w:tcW w:w="960" w:type="dxa"/>
            <w:tcBorders>
              <w:top w:val="nil"/>
              <w:left w:val="nil"/>
              <w:bottom w:val="single" w:sz="8" w:space="0" w:color="auto"/>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r w:rsidRPr="00874C50">
              <w:rPr>
                <w:rFonts w:ascii="Calibri" w:eastAsia="Times New Roman" w:hAnsi="Calibri" w:cs="Times New Roman"/>
                <w:color w:val="000000"/>
              </w:rPr>
              <w:t> </w:t>
            </w:r>
          </w:p>
        </w:tc>
        <w:tc>
          <w:tcPr>
            <w:tcW w:w="1260" w:type="dxa"/>
            <w:tcBorders>
              <w:top w:val="nil"/>
              <w:left w:val="nil"/>
              <w:bottom w:val="single" w:sz="8" w:space="0" w:color="auto"/>
              <w:right w:val="nil"/>
            </w:tcBorders>
            <w:shd w:val="clear" w:color="auto" w:fill="auto"/>
            <w:noWrap/>
            <w:vAlign w:val="bottom"/>
            <w:hideMark/>
          </w:tcPr>
          <w:p w:rsidR="00874C50" w:rsidRPr="00874C50" w:rsidRDefault="00874C50" w:rsidP="00A45314">
            <w:pPr>
              <w:spacing w:after="0" w:line="240" w:lineRule="auto"/>
              <w:rPr>
                <w:rFonts w:ascii="Calibri" w:eastAsia="Times New Roman" w:hAnsi="Calibri" w:cs="Times New Roman"/>
                <w:color w:val="000000"/>
              </w:rPr>
            </w:pPr>
            <w:r w:rsidRPr="00874C50">
              <w:rPr>
                <w:rFonts w:ascii="Calibri" w:eastAsia="Times New Roman" w:hAnsi="Calibri" w:cs="Times New Roman"/>
                <w:color w:val="000000"/>
              </w:rPr>
              <w:t> </w:t>
            </w:r>
          </w:p>
        </w:tc>
      </w:tr>
    </w:tbl>
    <w:p w:rsidR="00874C50" w:rsidRDefault="00874C50" w:rsidP="00A45314">
      <w:pPr>
        <w:pStyle w:val="ListParagraph"/>
        <w:ind w:left="0"/>
      </w:pPr>
    </w:p>
    <w:p w:rsidR="00486E21" w:rsidRDefault="00486E21" w:rsidP="00A45314">
      <w:pPr>
        <w:pStyle w:val="ListParagraph"/>
        <w:ind w:left="0"/>
        <w:jc w:val="both"/>
      </w:pPr>
      <w:r>
        <w:t xml:space="preserve">We start from looking at the interaction effect. Since F stat (0.365) is smaller than F critical (3.403), we reject null hypothesis and </w:t>
      </w:r>
      <w:r w:rsidRPr="00874C50">
        <w:t>conclude that music and age did not have any combined effect on the population.</w:t>
      </w:r>
    </w:p>
    <w:p w:rsidR="00874C50" w:rsidRDefault="00874C50" w:rsidP="00A45314">
      <w:pPr>
        <w:pStyle w:val="ListParagraph"/>
        <w:ind w:left="0"/>
        <w:jc w:val="both"/>
      </w:pPr>
      <w:r w:rsidRPr="00874C50">
        <w:t>As you can see in the highlighted cells</w:t>
      </w:r>
      <w:r w:rsidR="00501FC6">
        <w:t xml:space="preserve"> in the image above, the F-statistic</w:t>
      </w:r>
      <w:r w:rsidRPr="00874C50">
        <w:t xml:space="preserve"> for sam</w:t>
      </w:r>
      <w:r w:rsidR="00486E21">
        <w:t>ple and column, i.e. factor 1 (M</w:t>
      </w:r>
      <w:r w:rsidRPr="00874C50">
        <w:t xml:space="preserve">usic) and </w:t>
      </w:r>
      <w:r w:rsidR="00486E21">
        <w:t>factor 2 (A</w:t>
      </w:r>
      <w:r w:rsidRPr="00874C50">
        <w:t xml:space="preserve">ge) respectively, are higher than their F-critical values. This means that the factors have a significant effect on the results of the students and thus </w:t>
      </w:r>
      <w:r w:rsidR="00501FC6">
        <w:t>we can reject the null hypothese</w:t>
      </w:r>
      <w:r w:rsidRPr="00874C50">
        <w:t>s for the factors.</w:t>
      </w:r>
      <w:r>
        <w:t xml:space="preserve"> </w:t>
      </w:r>
    </w:p>
    <w:p w:rsidR="00136A70" w:rsidRDefault="00136A70" w:rsidP="00136A70">
      <w:pPr>
        <w:pStyle w:val="ListParagraph"/>
        <w:ind w:left="0"/>
        <w:jc w:val="both"/>
      </w:pPr>
    </w:p>
    <w:sectPr w:rsidR="00136A70">
      <w:headerReference w:type="default" r:id="rId8"/>
      <w:footerReference w:type="default" r:id="rId9"/>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4869" w:rsidRDefault="00F54869" w:rsidP="00F61147">
      <w:pPr>
        <w:spacing w:after="0" w:line="240" w:lineRule="auto"/>
      </w:pPr>
      <w:r>
        <w:separator/>
      </w:r>
    </w:p>
  </w:endnote>
  <w:endnote w:type="continuationSeparator" w:id="0">
    <w:p w:rsidR="00F54869" w:rsidRDefault="00F54869" w:rsidP="00F61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1219724"/>
      <w:docPartObj>
        <w:docPartGallery w:val="Page Numbers (Bottom of Page)"/>
        <w:docPartUnique/>
      </w:docPartObj>
    </w:sdtPr>
    <w:sdtEndPr>
      <w:rPr>
        <w:noProof/>
      </w:rPr>
    </w:sdtEndPr>
    <w:sdtContent>
      <w:p w:rsidR="008B269C" w:rsidRDefault="008B269C">
        <w:pPr>
          <w:pStyle w:val="Footer"/>
          <w:jc w:val="center"/>
        </w:pPr>
        <w:r>
          <w:fldChar w:fldCharType="begin"/>
        </w:r>
        <w:r>
          <w:instrText xml:space="preserve"> PAGE   \* MERGEFORMAT </w:instrText>
        </w:r>
        <w:r>
          <w:fldChar w:fldCharType="separate"/>
        </w:r>
        <w:r w:rsidR="0049476C">
          <w:rPr>
            <w:noProof/>
          </w:rPr>
          <w:t>1</w:t>
        </w:r>
        <w:r>
          <w:rPr>
            <w:noProof/>
          </w:rPr>
          <w:fldChar w:fldCharType="end"/>
        </w:r>
      </w:p>
    </w:sdtContent>
  </w:sdt>
  <w:p w:rsidR="008B269C" w:rsidRDefault="008B26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4869" w:rsidRDefault="00F54869" w:rsidP="00F61147">
      <w:pPr>
        <w:spacing w:after="0" w:line="240" w:lineRule="auto"/>
      </w:pPr>
      <w:r>
        <w:separator/>
      </w:r>
    </w:p>
  </w:footnote>
  <w:footnote w:type="continuationSeparator" w:id="0">
    <w:p w:rsidR="00F54869" w:rsidRDefault="00F54869" w:rsidP="00F611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147" w:rsidRPr="00F61147" w:rsidRDefault="00DF268B" w:rsidP="00F61147">
    <w:pPr>
      <w:pStyle w:val="Header"/>
      <w:jc w:val="center"/>
      <w:rPr>
        <w:b/>
        <w:sz w:val="32"/>
        <w:szCs w:val="32"/>
      </w:rPr>
    </w:pPr>
    <w:r>
      <w:rPr>
        <w:b/>
        <w:sz w:val="32"/>
        <w:szCs w:val="32"/>
      </w:rPr>
      <w:t>Week 1</w:t>
    </w:r>
    <w:r w:rsidR="0049476C">
      <w:rPr>
        <w:b/>
        <w:sz w:val="32"/>
        <w:szCs w:val="32"/>
      </w:rPr>
      <w:t>7</w:t>
    </w:r>
  </w:p>
  <w:p w:rsidR="00F61147" w:rsidRPr="00F61147" w:rsidRDefault="00F61147" w:rsidP="00F61147">
    <w:pPr>
      <w:pStyle w:val="Header"/>
      <w:jc w:val="center"/>
      <w:rPr>
        <w:b/>
        <w:sz w:val="32"/>
        <w:szCs w:val="32"/>
      </w:rPr>
    </w:pPr>
    <w:r w:rsidRPr="00F61147">
      <w:rPr>
        <w:b/>
        <w:sz w:val="32"/>
        <w:szCs w:val="32"/>
      </w:rPr>
      <w:t>Analysis of Variance: Two Way ANOVA</w:t>
    </w:r>
  </w:p>
  <w:p w:rsidR="00F61147" w:rsidRDefault="00F6114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508F1"/>
    <w:multiLevelType w:val="hybridMultilevel"/>
    <w:tmpl w:val="E21E16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3C1A3D"/>
    <w:multiLevelType w:val="hybridMultilevel"/>
    <w:tmpl w:val="243A10CE"/>
    <w:lvl w:ilvl="0" w:tplc="DD22E9BA">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E5175D5"/>
    <w:multiLevelType w:val="hybridMultilevel"/>
    <w:tmpl w:val="05DAF5E8"/>
    <w:lvl w:ilvl="0" w:tplc="C51EA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62D7180"/>
    <w:multiLevelType w:val="hybridMultilevel"/>
    <w:tmpl w:val="AA54F486"/>
    <w:lvl w:ilvl="0" w:tplc="98C06CD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nsid w:val="23C33323"/>
    <w:multiLevelType w:val="hybridMultilevel"/>
    <w:tmpl w:val="EA10FF70"/>
    <w:lvl w:ilvl="0" w:tplc="F4A8727C">
      <w:start w:val="1"/>
      <w:numFmt w:val="bullet"/>
      <w:lvlText w:val=""/>
      <w:lvlJc w:val="left"/>
      <w:pPr>
        <w:tabs>
          <w:tab w:val="num" w:pos="720"/>
        </w:tabs>
        <w:ind w:left="720" w:hanging="360"/>
      </w:pPr>
      <w:rPr>
        <w:rFonts w:ascii="Symbol" w:hAnsi="Symbol" w:hint="default"/>
      </w:rPr>
    </w:lvl>
    <w:lvl w:ilvl="1" w:tplc="9A18F5CC" w:tentative="1">
      <w:start w:val="1"/>
      <w:numFmt w:val="bullet"/>
      <w:lvlText w:val=""/>
      <w:lvlJc w:val="left"/>
      <w:pPr>
        <w:tabs>
          <w:tab w:val="num" w:pos="1440"/>
        </w:tabs>
        <w:ind w:left="1440" w:hanging="360"/>
      </w:pPr>
      <w:rPr>
        <w:rFonts w:ascii="Symbol" w:hAnsi="Symbol" w:hint="default"/>
      </w:rPr>
    </w:lvl>
    <w:lvl w:ilvl="2" w:tplc="42DAF08E" w:tentative="1">
      <w:start w:val="1"/>
      <w:numFmt w:val="bullet"/>
      <w:lvlText w:val=""/>
      <w:lvlJc w:val="left"/>
      <w:pPr>
        <w:tabs>
          <w:tab w:val="num" w:pos="2160"/>
        </w:tabs>
        <w:ind w:left="2160" w:hanging="360"/>
      </w:pPr>
      <w:rPr>
        <w:rFonts w:ascii="Symbol" w:hAnsi="Symbol" w:hint="default"/>
      </w:rPr>
    </w:lvl>
    <w:lvl w:ilvl="3" w:tplc="3E827E0A" w:tentative="1">
      <w:start w:val="1"/>
      <w:numFmt w:val="bullet"/>
      <w:lvlText w:val=""/>
      <w:lvlJc w:val="left"/>
      <w:pPr>
        <w:tabs>
          <w:tab w:val="num" w:pos="2880"/>
        </w:tabs>
        <w:ind w:left="2880" w:hanging="360"/>
      </w:pPr>
      <w:rPr>
        <w:rFonts w:ascii="Symbol" w:hAnsi="Symbol" w:hint="default"/>
      </w:rPr>
    </w:lvl>
    <w:lvl w:ilvl="4" w:tplc="BEAA326A" w:tentative="1">
      <w:start w:val="1"/>
      <w:numFmt w:val="bullet"/>
      <w:lvlText w:val=""/>
      <w:lvlJc w:val="left"/>
      <w:pPr>
        <w:tabs>
          <w:tab w:val="num" w:pos="3600"/>
        </w:tabs>
        <w:ind w:left="3600" w:hanging="360"/>
      </w:pPr>
      <w:rPr>
        <w:rFonts w:ascii="Symbol" w:hAnsi="Symbol" w:hint="default"/>
      </w:rPr>
    </w:lvl>
    <w:lvl w:ilvl="5" w:tplc="5C3CD8E6" w:tentative="1">
      <w:start w:val="1"/>
      <w:numFmt w:val="bullet"/>
      <w:lvlText w:val=""/>
      <w:lvlJc w:val="left"/>
      <w:pPr>
        <w:tabs>
          <w:tab w:val="num" w:pos="4320"/>
        </w:tabs>
        <w:ind w:left="4320" w:hanging="360"/>
      </w:pPr>
      <w:rPr>
        <w:rFonts w:ascii="Symbol" w:hAnsi="Symbol" w:hint="default"/>
      </w:rPr>
    </w:lvl>
    <w:lvl w:ilvl="6" w:tplc="6DD63752" w:tentative="1">
      <w:start w:val="1"/>
      <w:numFmt w:val="bullet"/>
      <w:lvlText w:val=""/>
      <w:lvlJc w:val="left"/>
      <w:pPr>
        <w:tabs>
          <w:tab w:val="num" w:pos="5040"/>
        </w:tabs>
        <w:ind w:left="5040" w:hanging="360"/>
      </w:pPr>
      <w:rPr>
        <w:rFonts w:ascii="Symbol" w:hAnsi="Symbol" w:hint="default"/>
      </w:rPr>
    </w:lvl>
    <w:lvl w:ilvl="7" w:tplc="B9F813E8" w:tentative="1">
      <w:start w:val="1"/>
      <w:numFmt w:val="bullet"/>
      <w:lvlText w:val=""/>
      <w:lvlJc w:val="left"/>
      <w:pPr>
        <w:tabs>
          <w:tab w:val="num" w:pos="5760"/>
        </w:tabs>
        <w:ind w:left="5760" w:hanging="360"/>
      </w:pPr>
      <w:rPr>
        <w:rFonts w:ascii="Symbol" w:hAnsi="Symbol" w:hint="default"/>
      </w:rPr>
    </w:lvl>
    <w:lvl w:ilvl="8" w:tplc="F0D00C3A" w:tentative="1">
      <w:start w:val="1"/>
      <w:numFmt w:val="bullet"/>
      <w:lvlText w:val=""/>
      <w:lvlJc w:val="left"/>
      <w:pPr>
        <w:tabs>
          <w:tab w:val="num" w:pos="6480"/>
        </w:tabs>
        <w:ind w:left="6480" w:hanging="360"/>
      </w:pPr>
      <w:rPr>
        <w:rFonts w:ascii="Symbol" w:hAnsi="Symbol" w:hint="default"/>
      </w:rPr>
    </w:lvl>
  </w:abstractNum>
  <w:abstractNum w:abstractNumId="5">
    <w:nsid w:val="328E249D"/>
    <w:multiLevelType w:val="hybridMultilevel"/>
    <w:tmpl w:val="66A09168"/>
    <w:lvl w:ilvl="0" w:tplc="6D64F93E">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nsid w:val="3D95448F"/>
    <w:multiLevelType w:val="hybridMultilevel"/>
    <w:tmpl w:val="05AE5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0B2777"/>
    <w:multiLevelType w:val="hybridMultilevel"/>
    <w:tmpl w:val="9EE661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F935F29"/>
    <w:multiLevelType w:val="hybridMultilevel"/>
    <w:tmpl w:val="F8E05444"/>
    <w:lvl w:ilvl="0" w:tplc="13F8534E">
      <w:start w:val="1"/>
      <w:numFmt w:val="bullet"/>
      <w:lvlText w:val=""/>
      <w:lvlJc w:val="left"/>
      <w:pPr>
        <w:tabs>
          <w:tab w:val="num" w:pos="720"/>
        </w:tabs>
        <w:ind w:left="720" w:hanging="360"/>
      </w:pPr>
      <w:rPr>
        <w:rFonts w:ascii="Symbol" w:hAnsi="Symbol" w:hint="default"/>
      </w:rPr>
    </w:lvl>
    <w:lvl w:ilvl="1" w:tplc="3940A59A" w:tentative="1">
      <w:start w:val="1"/>
      <w:numFmt w:val="bullet"/>
      <w:lvlText w:val=""/>
      <w:lvlJc w:val="left"/>
      <w:pPr>
        <w:tabs>
          <w:tab w:val="num" w:pos="1440"/>
        </w:tabs>
        <w:ind w:left="1440" w:hanging="360"/>
      </w:pPr>
      <w:rPr>
        <w:rFonts w:ascii="Symbol" w:hAnsi="Symbol" w:hint="default"/>
      </w:rPr>
    </w:lvl>
    <w:lvl w:ilvl="2" w:tplc="6FD6C998" w:tentative="1">
      <w:start w:val="1"/>
      <w:numFmt w:val="bullet"/>
      <w:lvlText w:val=""/>
      <w:lvlJc w:val="left"/>
      <w:pPr>
        <w:tabs>
          <w:tab w:val="num" w:pos="2160"/>
        </w:tabs>
        <w:ind w:left="2160" w:hanging="360"/>
      </w:pPr>
      <w:rPr>
        <w:rFonts w:ascii="Symbol" w:hAnsi="Symbol" w:hint="default"/>
      </w:rPr>
    </w:lvl>
    <w:lvl w:ilvl="3" w:tplc="4FDC384A" w:tentative="1">
      <w:start w:val="1"/>
      <w:numFmt w:val="bullet"/>
      <w:lvlText w:val=""/>
      <w:lvlJc w:val="left"/>
      <w:pPr>
        <w:tabs>
          <w:tab w:val="num" w:pos="2880"/>
        </w:tabs>
        <w:ind w:left="2880" w:hanging="360"/>
      </w:pPr>
      <w:rPr>
        <w:rFonts w:ascii="Symbol" w:hAnsi="Symbol" w:hint="default"/>
      </w:rPr>
    </w:lvl>
    <w:lvl w:ilvl="4" w:tplc="E9BC59C2" w:tentative="1">
      <w:start w:val="1"/>
      <w:numFmt w:val="bullet"/>
      <w:lvlText w:val=""/>
      <w:lvlJc w:val="left"/>
      <w:pPr>
        <w:tabs>
          <w:tab w:val="num" w:pos="3600"/>
        </w:tabs>
        <w:ind w:left="3600" w:hanging="360"/>
      </w:pPr>
      <w:rPr>
        <w:rFonts w:ascii="Symbol" w:hAnsi="Symbol" w:hint="default"/>
      </w:rPr>
    </w:lvl>
    <w:lvl w:ilvl="5" w:tplc="C4080AC4" w:tentative="1">
      <w:start w:val="1"/>
      <w:numFmt w:val="bullet"/>
      <w:lvlText w:val=""/>
      <w:lvlJc w:val="left"/>
      <w:pPr>
        <w:tabs>
          <w:tab w:val="num" w:pos="4320"/>
        </w:tabs>
        <w:ind w:left="4320" w:hanging="360"/>
      </w:pPr>
      <w:rPr>
        <w:rFonts w:ascii="Symbol" w:hAnsi="Symbol" w:hint="default"/>
      </w:rPr>
    </w:lvl>
    <w:lvl w:ilvl="6" w:tplc="74463FB8" w:tentative="1">
      <w:start w:val="1"/>
      <w:numFmt w:val="bullet"/>
      <w:lvlText w:val=""/>
      <w:lvlJc w:val="left"/>
      <w:pPr>
        <w:tabs>
          <w:tab w:val="num" w:pos="5040"/>
        </w:tabs>
        <w:ind w:left="5040" w:hanging="360"/>
      </w:pPr>
      <w:rPr>
        <w:rFonts w:ascii="Symbol" w:hAnsi="Symbol" w:hint="default"/>
      </w:rPr>
    </w:lvl>
    <w:lvl w:ilvl="7" w:tplc="C6EAA8C2" w:tentative="1">
      <w:start w:val="1"/>
      <w:numFmt w:val="bullet"/>
      <w:lvlText w:val=""/>
      <w:lvlJc w:val="left"/>
      <w:pPr>
        <w:tabs>
          <w:tab w:val="num" w:pos="5760"/>
        </w:tabs>
        <w:ind w:left="5760" w:hanging="360"/>
      </w:pPr>
      <w:rPr>
        <w:rFonts w:ascii="Symbol" w:hAnsi="Symbol" w:hint="default"/>
      </w:rPr>
    </w:lvl>
    <w:lvl w:ilvl="8" w:tplc="BA1683C4" w:tentative="1">
      <w:start w:val="1"/>
      <w:numFmt w:val="bullet"/>
      <w:lvlText w:val=""/>
      <w:lvlJc w:val="left"/>
      <w:pPr>
        <w:tabs>
          <w:tab w:val="num" w:pos="6480"/>
        </w:tabs>
        <w:ind w:left="6480" w:hanging="360"/>
      </w:pPr>
      <w:rPr>
        <w:rFonts w:ascii="Symbol" w:hAnsi="Symbol" w:hint="default"/>
      </w:rPr>
    </w:lvl>
  </w:abstractNum>
  <w:abstractNum w:abstractNumId="9">
    <w:nsid w:val="60170BA8"/>
    <w:multiLevelType w:val="hybridMultilevel"/>
    <w:tmpl w:val="39D4D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0382025"/>
    <w:multiLevelType w:val="hybridMultilevel"/>
    <w:tmpl w:val="2310A27E"/>
    <w:lvl w:ilvl="0" w:tplc="48868F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31272B5"/>
    <w:multiLevelType w:val="hybridMultilevel"/>
    <w:tmpl w:val="ADE0D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3532F29"/>
    <w:multiLevelType w:val="hybridMultilevel"/>
    <w:tmpl w:val="C9148E12"/>
    <w:lvl w:ilvl="0" w:tplc="DC6006A8">
      <w:start w:val="1"/>
      <w:numFmt w:val="bullet"/>
      <w:lvlText w:val=""/>
      <w:lvlJc w:val="left"/>
      <w:pPr>
        <w:tabs>
          <w:tab w:val="num" w:pos="720"/>
        </w:tabs>
        <w:ind w:left="720" w:hanging="360"/>
      </w:pPr>
      <w:rPr>
        <w:rFonts w:ascii="Symbol" w:hAnsi="Symbol" w:hint="default"/>
      </w:rPr>
    </w:lvl>
    <w:lvl w:ilvl="1" w:tplc="AA5AE7D4" w:tentative="1">
      <w:start w:val="1"/>
      <w:numFmt w:val="bullet"/>
      <w:lvlText w:val=""/>
      <w:lvlJc w:val="left"/>
      <w:pPr>
        <w:tabs>
          <w:tab w:val="num" w:pos="1440"/>
        </w:tabs>
        <w:ind w:left="1440" w:hanging="360"/>
      </w:pPr>
      <w:rPr>
        <w:rFonts w:ascii="Symbol" w:hAnsi="Symbol" w:hint="default"/>
      </w:rPr>
    </w:lvl>
    <w:lvl w:ilvl="2" w:tplc="46F44F28" w:tentative="1">
      <w:start w:val="1"/>
      <w:numFmt w:val="bullet"/>
      <w:lvlText w:val=""/>
      <w:lvlJc w:val="left"/>
      <w:pPr>
        <w:tabs>
          <w:tab w:val="num" w:pos="2160"/>
        </w:tabs>
        <w:ind w:left="2160" w:hanging="360"/>
      </w:pPr>
      <w:rPr>
        <w:rFonts w:ascii="Symbol" w:hAnsi="Symbol" w:hint="default"/>
      </w:rPr>
    </w:lvl>
    <w:lvl w:ilvl="3" w:tplc="08CCC56E" w:tentative="1">
      <w:start w:val="1"/>
      <w:numFmt w:val="bullet"/>
      <w:lvlText w:val=""/>
      <w:lvlJc w:val="left"/>
      <w:pPr>
        <w:tabs>
          <w:tab w:val="num" w:pos="2880"/>
        </w:tabs>
        <w:ind w:left="2880" w:hanging="360"/>
      </w:pPr>
      <w:rPr>
        <w:rFonts w:ascii="Symbol" w:hAnsi="Symbol" w:hint="default"/>
      </w:rPr>
    </w:lvl>
    <w:lvl w:ilvl="4" w:tplc="88E6617E" w:tentative="1">
      <w:start w:val="1"/>
      <w:numFmt w:val="bullet"/>
      <w:lvlText w:val=""/>
      <w:lvlJc w:val="left"/>
      <w:pPr>
        <w:tabs>
          <w:tab w:val="num" w:pos="3600"/>
        </w:tabs>
        <w:ind w:left="3600" w:hanging="360"/>
      </w:pPr>
      <w:rPr>
        <w:rFonts w:ascii="Symbol" w:hAnsi="Symbol" w:hint="default"/>
      </w:rPr>
    </w:lvl>
    <w:lvl w:ilvl="5" w:tplc="83A6EC9E" w:tentative="1">
      <w:start w:val="1"/>
      <w:numFmt w:val="bullet"/>
      <w:lvlText w:val=""/>
      <w:lvlJc w:val="left"/>
      <w:pPr>
        <w:tabs>
          <w:tab w:val="num" w:pos="4320"/>
        </w:tabs>
        <w:ind w:left="4320" w:hanging="360"/>
      </w:pPr>
      <w:rPr>
        <w:rFonts w:ascii="Symbol" w:hAnsi="Symbol" w:hint="default"/>
      </w:rPr>
    </w:lvl>
    <w:lvl w:ilvl="6" w:tplc="2832768A" w:tentative="1">
      <w:start w:val="1"/>
      <w:numFmt w:val="bullet"/>
      <w:lvlText w:val=""/>
      <w:lvlJc w:val="left"/>
      <w:pPr>
        <w:tabs>
          <w:tab w:val="num" w:pos="5040"/>
        </w:tabs>
        <w:ind w:left="5040" w:hanging="360"/>
      </w:pPr>
      <w:rPr>
        <w:rFonts w:ascii="Symbol" w:hAnsi="Symbol" w:hint="default"/>
      </w:rPr>
    </w:lvl>
    <w:lvl w:ilvl="7" w:tplc="30769CA0" w:tentative="1">
      <w:start w:val="1"/>
      <w:numFmt w:val="bullet"/>
      <w:lvlText w:val=""/>
      <w:lvlJc w:val="left"/>
      <w:pPr>
        <w:tabs>
          <w:tab w:val="num" w:pos="5760"/>
        </w:tabs>
        <w:ind w:left="5760" w:hanging="360"/>
      </w:pPr>
      <w:rPr>
        <w:rFonts w:ascii="Symbol" w:hAnsi="Symbol" w:hint="default"/>
      </w:rPr>
    </w:lvl>
    <w:lvl w:ilvl="8" w:tplc="53BE16F8" w:tentative="1">
      <w:start w:val="1"/>
      <w:numFmt w:val="bullet"/>
      <w:lvlText w:val=""/>
      <w:lvlJc w:val="left"/>
      <w:pPr>
        <w:tabs>
          <w:tab w:val="num" w:pos="6480"/>
        </w:tabs>
        <w:ind w:left="6480" w:hanging="360"/>
      </w:pPr>
      <w:rPr>
        <w:rFonts w:ascii="Symbol" w:hAnsi="Symbol" w:hint="default"/>
      </w:rPr>
    </w:lvl>
  </w:abstractNum>
  <w:abstractNum w:abstractNumId="13">
    <w:nsid w:val="6DED63A5"/>
    <w:multiLevelType w:val="hybridMultilevel"/>
    <w:tmpl w:val="DDF0DF9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1B74E7"/>
    <w:multiLevelType w:val="hybridMultilevel"/>
    <w:tmpl w:val="7AA2F5CE"/>
    <w:lvl w:ilvl="0" w:tplc="9AFEA7E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78C15586"/>
    <w:multiLevelType w:val="hybridMultilevel"/>
    <w:tmpl w:val="B3BA621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0"/>
  </w:num>
  <w:num w:numId="4">
    <w:abstractNumId w:val="13"/>
  </w:num>
  <w:num w:numId="5">
    <w:abstractNumId w:val="9"/>
  </w:num>
  <w:num w:numId="6">
    <w:abstractNumId w:val="15"/>
  </w:num>
  <w:num w:numId="7">
    <w:abstractNumId w:val="8"/>
  </w:num>
  <w:num w:numId="8">
    <w:abstractNumId w:val="2"/>
  </w:num>
  <w:num w:numId="9">
    <w:abstractNumId w:val="7"/>
  </w:num>
  <w:num w:numId="10">
    <w:abstractNumId w:val="12"/>
  </w:num>
  <w:num w:numId="11">
    <w:abstractNumId w:val="4"/>
  </w:num>
  <w:num w:numId="12">
    <w:abstractNumId w:val="14"/>
  </w:num>
  <w:num w:numId="13">
    <w:abstractNumId w:val="6"/>
  </w:num>
  <w:num w:numId="14">
    <w:abstractNumId w:val="1"/>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147"/>
    <w:rsid w:val="000A7EA0"/>
    <w:rsid w:val="000E096E"/>
    <w:rsid w:val="00136A70"/>
    <w:rsid w:val="00194576"/>
    <w:rsid w:val="001C33DF"/>
    <w:rsid w:val="001F5286"/>
    <w:rsid w:val="002864C5"/>
    <w:rsid w:val="002D1FF9"/>
    <w:rsid w:val="00372E44"/>
    <w:rsid w:val="00486E21"/>
    <w:rsid w:val="0049476C"/>
    <w:rsid w:val="00501FC6"/>
    <w:rsid w:val="00507FD9"/>
    <w:rsid w:val="005523D6"/>
    <w:rsid w:val="00596E01"/>
    <w:rsid w:val="005B0972"/>
    <w:rsid w:val="005B21CE"/>
    <w:rsid w:val="00630A85"/>
    <w:rsid w:val="006943D6"/>
    <w:rsid w:val="006C626B"/>
    <w:rsid w:val="00763572"/>
    <w:rsid w:val="007854ED"/>
    <w:rsid w:val="0079188E"/>
    <w:rsid w:val="008466FA"/>
    <w:rsid w:val="00874C50"/>
    <w:rsid w:val="008A740F"/>
    <w:rsid w:val="008B269C"/>
    <w:rsid w:val="008D054B"/>
    <w:rsid w:val="00901341"/>
    <w:rsid w:val="009054FF"/>
    <w:rsid w:val="00923346"/>
    <w:rsid w:val="0095649F"/>
    <w:rsid w:val="00960628"/>
    <w:rsid w:val="00992EDF"/>
    <w:rsid w:val="00A45314"/>
    <w:rsid w:val="00A82699"/>
    <w:rsid w:val="00B026A7"/>
    <w:rsid w:val="00B1665C"/>
    <w:rsid w:val="00B65C25"/>
    <w:rsid w:val="00BA600B"/>
    <w:rsid w:val="00BC26A2"/>
    <w:rsid w:val="00BC4C06"/>
    <w:rsid w:val="00BC6012"/>
    <w:rsid w:val="00BE07E6"/>
    <w:rsid w:val="00CF2F68"/>
    <w:rsid w:val="00D80414"/>
    <w:rsid w:val="00DF268B"/>
    <w:rsid w:val="00E05ED2"/>
    <w:rsid w:val="00F54869"/>
    <w:rsid w:val="00F61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147"/>
    <w:pPr>
      <w:tabs>
        <w:tab w:val="center" w:pos="4844"/>
        <w:tab w:val="right" w:pos="9689"/>
      </w:tabs>
      <w:spacing w:after="0" w:line="240" w:lineRule="auto"/>
    </w:pPr>
  </w:style>
  <w:style w:type="character" w:customStyle="1" w:styleId="HeaderChar">
    <w:name w:val="Header Char"/>
    <w:basedOn w:val="DefaultParagraphFont"/>
    <w:link w:val="Header"/>
    <w:uiPriority w:val="99"/>
    <w:rsid w:val="00F61147"/>
  </w:style>
  <w:style w:type="paragraph" w:styleId="Footer">
    <w:name w:val="footer"/>
    <w:basedOn w:val="Normal"/>
    <w:link w:val="FooterChar"/>
    <w:uiPriority w:val="99"/>
    <w:unhideWhenUsed/>
    <w:rsid w:val="00F61147"/>
    <w:pPr>
      <w:tabs>
        <w:tab w:val="center" w:pos="4844"/>
        <w:tab w:val="right" w:pos="9689"/>
      </w:tabs>
      <w:spacing w:after="0" w:line="240" w:lineRule="auto"/>
    </w:pPr>
  </w:style>
  <w:style w:type="character" w:customStyle="1" w:styleId="FooterChar">
    <w:name w:val="Footer Char"/>
    <w:basedOn w:val="DefaultParagraphFont"/>
    <w:link w:val="Footer"/>
    <w:uiPriority w:val="99"/>
    <w:rsid w:val="00F61147"/>
  </w:style>
  <w:style w:type="paragraph" w:styleId="BalloonText">
    <w:name w:val="Balloon Text"/>
    <w:basedOn w:val="Normal"/>
    <w:link w:val="BalloonTextChar"/>
    <w:uiPriority w:val="99"/>
    <w:semiHidden/>
    <w:unhideWhenUsed/>
    <w:rsid w:val="00F611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1147"/>
    <w:rPr>
      <w:rFonts w:ascii="Tahoma" w:hAnsi="Tahoma" w:cs="Tahoma"/>
      <w:sz w:val="16"/>
      <w:szCs w:val="16"/>
    </w:rPr>
  </w:style>
  <w:style w:type="paragraph" w:styleId="ListParagraph">
    <w:name w:val="List Paragraph"/>
    <w:basedOn w:val="Normal"/>
    <w:uiPriority w:val="34"/>
    <w:qFormat/>
    <w:rsid w:val="00F61147"/>
    <w:pPr>
      <w:ind w:left="720"/>
      <w:contextualSpacing/>
    </w:pPr>
  </w:style>
  <w:style w:type="character" w:styleId="Emphasis">
    <w:name w:val="Emphasis"/>
    <w:basedOn w:val="DefaultParagraphFont"/>
    <w:uiPriority w:val="20"/>
    <w:qFormat/>
    <w:rsid w:val="005523D6"/>
    <w:rPr>
      <w:i/>
      <w:iCs/>
    </w:rPr>
  </w:style>
  <w:style w:type="paragraph" w:styleId="NormalWeb">
    <w:name w:val="Normal (Web)"/>
    <w:basedOn w:val="Normal"/>
    <w:uiPriority w:val="99"/>
    <w:semiHidden/>
    <w:unhideWhenUsed/>
    <w:rsid w:val="005523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5523D6"/>
  </w:style>
  <w:style w:type="character" w:customStyle="1" w:styleId="mjxassistivemathml">
    <w:name w:val="mjx_assistive_mathml"/>
    <w:basedOn w:val="DefaultParagraphFont"/>
    <w:rsid w:val="005523D6"/>
  </w:style>
  <w:style w:type="character" w:styleId="PlaceholderText">
    <w:name w:val="Placeholder Text"/>
    <w:basedOn w:val="DefaultParagraphFont"/>
    <w:uiPriority w:val="99"/>
    <w:semiHidden/>
    <w:rsid w:val="008D054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147"/>
    <w:pPr>
      <w:tabs>
        <w:tab w:val="center" w:pos="4844"/>
        <w:tab w:val="right" w:pos="9689"/>
      </w:tabs>
      <w:spacing w:after="0" w:line="240" w:lineRule="auto"/>
    </w:pPr>
  </w:style>
  <w:style w:type="character" w:customStyle="1" w:styleId="HeaderChar">
    <w:name w:val="Header Char"/>
    <w:basedOn w:val="DefaultParagraphFont"/>
    <w:link w:val="Header"/>
    <w:uiPriority w:val="99"/>
    <w:rsid w:val="00F61147"/>
  </w:style>
  <w:style w:type="paragraph" w:styleId="Footer">
    <w:name w:val="footer"/>
    <w:basedOn w:val="Normal"/>
    <w:link w:val="FooterChar"/>
    <w:uiPriority w:val="99"/>
    <w:unhideWhenUsed/>
    <w:rsid w:val="00F61147"/>
    <w:pPr>
      <w:tabs>
        <w:tab w:val="center" w:pos="4844"/>
        <w:tab w:val="right" w:pos="9689"/>
      </w:tabs>
      <w:spacing w:after="0" w:line="240" w:lineRule="auto"/>
    </w:pPr>
  </w:style>
  <w:style w:type="character" w:customStyle="1" w:styleId="FooterChar">
    <w:name w:val="Footer Char"/>
    <w:basedOn w:val="DefaultParagraphFont"/>
    <w:link w:val="Footer"/>
    <w:uiPriority w:val="99"/>
    <w:rsid w:val="00F61147"/>
  </w:style>
  <w:style w:type="paragraph" w:styleId="BalloonText">
    <w:name w:val="Balloon Text"/>
    <w:basedOn w:val="Normal"/>
    <w:link w:val="BalloonTextChar"/>
    <w:uiPriority w:val="99"/>
    <w:semiHidden/>
    <w:unhideWhenUsed/>
    <w:rsid w:val="00F611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1147"/>
    <w:rPr>
      <w:rFonts w:ascii="Tahoma" w:hAnsi="Tahoma" w:cs="Tahoma"/>
      <w:sz w:val="16"/>
      <w:szCs w:val="16"/>
    </w:rPr>
  </w:style>
  <w:style w:type="paragraph" w:styleId="ListParagraph">
    <w:name w:val="List Paragraph"/>
    <w:basedOn w:val="Normal"/>
    <w:uiPriority w:val="34"/>
    <w:qFormat/>
    <w:rsid w:val="00F61147"/>
    <w:pPr>
      <w:ind w:left="720"/>
      <w:contextualSpacing/>
    </w:pPr>
  </w:style>
  <w:style w:type="character" w:styleId="Emphasis">
    <w:name w:val="Emphasis"/>
    <w:basedOn w:val="DefaultParagraphFont"/>
    <w:uiPriority w:val="20"/>
    <w:qFormat/>
    <w:rsid w:val="005523D6"/>
    <w:rPr>
      <w:i/>
      <w:iCs/>
    </w:rPr>
  </w:style>
  <w:style w:type="paragraph" w:styleId="NormalWeb">
    <w:name w:val="Normal (Web)"/>
    <w:basedOn w:val="Normal"/>
    <w:uiPriority w:val="99"/>
    <w:semiHidden/>
    <w:unhideWhenUsed/>
    <w:rsid w:val="005523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5523D6"/>
  </w:style>
  <w:style w:type="character" w:customStyle="1" w:styleId="mjxassistivemathml">
    <w:name w:val="mjx_assistive_mathml"/>
    <w:basedOn w:val="DefaultParagraphFont"/>
    <w:rsid w:val="005523D6"/>
  </w:style>
  <w:style w:type="character" w:styleId="PlaceholderText">
    <w:name w:val="Placeholder Text"/>
    <w:basedOn w:val="DefaultParagraphFont"/>
    <w:uiPriority w:val="99"/>
    <w:semiHidden/>
    <w:rsid w:val="008D0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789219">
      <w:bodyDiv w:val="1"/>
      <w:marLeft w:val="0"/>
      <w:marRight w:val="0"/>
      <w:marTop w:val="0"/>
      <w:marBottom w:val="0"/>
      <w:divBdr>
        <w:top w:val="none" w:sz="0" w:space="0" w:color="auto"/>
        <w:left w:val="none" w:sz="0" w:space="0" w:color="auto"/>
        <w:bottom w:val="none" w:sz="0" w:space="0" w:color="auto"/>
        <w:right w:val="none" w:sz="0" w:space="0" w:color="auto"/>
      </w:divBdr>
    </w:div>
    <w:div w:id="383798551">
      <w:bodyDiv w:val="1"/>
      <w:marLeft w:val="0"/>
      <w:marRight w:val="0"/>
      <w:marTop w:val="0"/>
      <w:marBottom w:val="0"/>
      <w:divBdr>
        <w:top w:val="none" w:sz="0" w:space="0" w:color="auto"/>
        <w:left w:val="none" w:sz="0" w:space="0" w:color="auto"/>
        <w:bottom w:val="none" w:sz="0" w:space="0" w:color="auto"/>
        <w:right w:val="none" w:sz="0" w:space="0" w:color="auto"/>
      </w:divBdr>
      <w:divsChild>
        <w:div w:id="866260363">
          <w:marLeft w:val="432"/>
          <w:marRight w:val="0"/>
          <w:marTop w:val="106"/>
          <w:marBottom w:val="0"/>
          <w:divBdr>
            <w:top w:val="none" w:sz="0" w:space="0" w:color="auto"/>
            <w:left w:val="none" w:sz="0" w:space="0" w:color="auto"/>
            <w:bottom w:val="none" w:sz="0" w:space="0" w:color="auto"/>
            <w:right w:val="none" w:sz="0" w:space="0" w:color="auto"/>
          </w:divBdr>
        </w:div>
      </w:divsChild>
    </w:div>
    <w:div w:id="675964273">
      <w:bodyDiv w:val="1"/>
      <w:marLeft w:val="0"/>
      <w:marRight w:val="0"/>
      <w:marTop w:val="0"/>
      <w:marBottom w:val="0"/>
      <w:divBdr>
        <w:top w:val="none" w:sz="0" w:space="0" w:color="auto"/>
        <w:left w:val="none" w:sz="0" w:space="0" w:color="auto"/>
        <w:bottom w:val="none" w:sz="0" w:space="0" w:color="auto"/>
        <w:right w:val="none" w:sz="0" w:space="0" w:color="auto"/>
      </w:divBdr>
    </w:div>
    <w:div w:id="872812348">
      <w:bodyDiv w:val="1"/>
      <w:marLeft w:val="0"/>
      <w:marRight w:val="0"/>
      <w:marTop w:val="0"/>
      <w:marBottom w:val="0"/>
      <w:divBdr>
        <w:top w:val="none" w:sz="0" w:space="0" w:color="auto"/>
        <w:left w:val="none" w:sz="0" w:space="0" w:color="auto"/>
        <w:bottom w:val="none" w:sz="0" w:space="0" w:color="auto"/>
        <w:right w:val="none" w:sz="0" w:space="0" w:color="auto"/>
      </w:divBdr>
    </w:div>
    <w:div w:id="1085298201">
      <w:bodyDiv w:val="1"/>
      <w:marLeft w:val="0"/>
      <w:marRight w:val="0"/>
      <w:marTop w:val="0"/>
      <w:marBottom w:val="0"/>
      <w:divBdr>
        <w:top w:val="none" w:sz="0" w:space="0" w:color="auto"/>
        <w:left w:val="none" w:sz="0" w:space="0" w:color="auto"/>
        <w:bottom w:val="none" w:sz="0" w:space="0" w:color="auto"/>
        <w:right w:val="none" w:sz="0" w:space="0" w:color="auto"/>
      </w:divBdr>
    </w:div>
    <w:div w:id="1109856919">
      <w:bodyDiv w:val="1"/>
      <w:marLeft w:val="0"/>
      <w:marRight w:val="0"/>
      <w:marTop w:val="0"/>
      <w:marBottom w:val="0"/>
      <w:divBdr>
        <w:top w:val="none" w:sz="0" w:space="0" w:color="auto"/>
        <w:left w:val="none" w:sz="0" w:space="0" w:color="auto"/>
        <w:bottom w:val="none" w:sz="0" w:space="0" w:color="auto"/>
        <w:right w:val="none" w:sz="0" w:space="0" w:color="auto"/>
      </w:divBdr>
    </w:div>
    <w:div w:id="1128426967">
      <w:bodyDiv w:val="1"/>
      <w:marLeft w:val="0"/>
      <w:marRight w:val="0"/>
      <w:marTop w:val="0"/>
      <w:marBottom w:val="0"/>
      <w:divBdr>
        <w:top w:val="none" w:sz="0" w:space="0" w:color="auto"/>
        <w:left w:val="none" w:sz="0" w:space="0" w:color="auto"/>
        <w:bottom w:val="none" w:sz="0" w:space="0" w:color="auto"/>
        <w:right w:val="none" w:sz="0" w:space="0" w:color="auto"/>
      </w:divBdr>
    </w:div>
    <w:div w:id="1268929264">
      <w:bodyDiv w:val="1"/>
      <w:marLeft w:val="0"/>
      <w:marRight w:val="0"/>
      <w:marTop w:val="0"/>
      <w:marBottom w:val="0"/>
      <w:divBdr>
        <w:top w:val="none" w:sz="0" w:space="0" w:color="auto"/>
        <w:left w:val="none" w:sz="0" w:space="0" w:color="auto"/>
        <w:bottom w:val="none" w:sz="0" w:space="0" w:color="auto"/>
        <w:right w:val="none" w:sz="0" w:space="0" w:color="auto"/>
      </w:divBdr>
      <w:divsChild>
        <w:div w:id="139614056">
          <w:marLeft w:val="432"/>
          <w:marRight w:val="0"/>
          <w:marTop w:val="115"/>
          <w:marBottom w:val="0"/>
          <w:divBdr>
            <w:top w:val="none" w:sz="0" w:space="0" w:color="auto"/>
            <w:left w:val="none" w:sz="0" w:space="0" w:color="auto"/>
            <w:bottom w:val="none" w:sz="0" w:space="0" w:color="auto"/>
            <w:right w:val="none" w:sz="0" w:space="0" w:color="auto"/>
          </w:divBdr>
        </w:div>
      </w:divsChild>
    </w:div>
    <w:div w:id="1303844989">
      <w:bodyDiv w:val="1"/>
      <w:marLeft w:val="0"/>
      <w:marRight w:val="0"/>
      <w:marTop w:val="0"/>
      <w:marBottom w:val="0"/>
      <w:divBdr>
        <w:top w:val="none" w:sz="0" w:space="0" w:color="auto"/>
        <w:left w:val="none" w:sz="0" w:space="0" w:color="auto"/>
        <w:bottom w:val="none" w:sz="0" w:space="0" w:color="auto"/>
        <w:right w:val="none" w:sz="0" w:space="0" w:color="auto"/>
      </w:divBdr>
      <w:divsChild>
        <w:div w:id="921573293">
          <w:marLeft w:val="432"/>
          <w:marRight w:val="0"/>
          <w:marTop w:val="115"/>
          <w:marBottom w:val="0"/>
          <w:divBdr>
            <w:top w:val="none" w:sz="0" w:space="0" w:color="auto"/>
            <w:left w:val="none" w:sz="0" w:space="0" w:color="auto"/>
            <w:bottom w:val="none" w:sz="0" w:space="0" w:color="auto"/>
            <w:right w:val="none" w:sz="0" w:space="0" w:color="auto"/>
          </w:divBdr>
        </w:div>
      </w:divsChild>
    </w:div>
    <w:div w:id="1547371912">
      <w:bodyDiv w:val="1"/>
      <w:marLeft w:val="0"/>
      <w:marRight w:val="0"/>
      <w:marTop w:val="0"/>
      <w:marBottom w:val="0"/>
      <w:divBdr>
        <w:top w:val="none" w:sz="0" w:space="0" w:color="auto"/>
        <w:left w:val="none" w:sz="0" w:space="0" w:color="auto"/>
        <w:bottom w:val="none" w:sz="0" w:space="0" w:color="auto"/>
        <w:right w:val="none" w:sz="0" w:space="0" w:color="auto"/>
      </w:divBdr>
    </w:div>
    <w:div w:id="1556046662">
      <w:bodyDiv w:val="1"/>
      <w:marLeft w:val="0"/>
      <w:marRight w:val="0"/>
      <w:marTop w:val="0"/>
      <w:marBottom w:val="0"/>
      <w:divBdr>
        <w:top w:val="none" w:sz="0" w:space="0" w:color="auto"/>
        <w:left w:val="none" w:sz="0" w:space="0" w:color="auto"/>
        <w:bottom w:val="none" w:sz="0" w:space="0" w:color="auto"/>
        <w:right w:val="none" w:sz="0" w:space="0" w:color="auto"/>
      </w:divBdr>
    </w:div>
    <w:div w:id="177936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429</TotalTime>
  <Pages>4</Pages>
  <Words>1133</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Olmas Isakov</dc:creator>
  <cp:lastModifiedBy>Olmas Isakov</cp:lastModifiedBy>
  <cp:revision>1</cp:revision>
  <cp:lastPrinted>2019-01-29T06:00:00Z</cp:lastPrinted>
  <dcterms:created xsi:type="dcterms:W3CDTF">2018-12-13T12:24:00Z</dcterms:created>
  <dcterms:modified xsi:type="dcterms:W3CDTF">2020-02-07T08:01:00Z</dcterms:modified>
</cp:coreProperties>
</file>