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7C01D" w14:textId="0A8C629B" w:rsidR="004C4597" w:rsidRPr="00E67B30" w:rsidRDefault="003D2FC5" w:rsidP="00E67B30">
      <w:r w:rsidRPr="00E67B30">
        <w:rPr>
          <w:noProof/>
          <w:lang w:eastAsia="fr-FR"/>
        </w:rPr>
        <mc:AlternateContent>
          <mc:Choice Requires="wps">
            <w:drawing>
              <wp:anchor distT="0" distB="0" distL="114300" distR="114300" simplePos="0" relativeHeight="251660288" behindDoc="0" locked="0" layoutInCell="1" allowOverlap="1" wp14:anchorId="2C7D2587" wp14:editId="46AF98F1">
                <wp:simplePos x="0" y="0"/>
                <wp:positionH relativeFrom="margin">
                  <wp:align>right</wp:align>
                </wp:positionH>
                <wp:positionV relativeFrom="paragraph">
                  <wp:posOffset>-545834</wp:posOffset>
                </wp:positionV>
                <wp:extent cx="5761703" cy="14668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761703" cy="1466850"/>
                        </a:xfrm>
                        <a:prstGeom prst="rect">
                          <a:avLst/>
                        </a:prstGeom>
                        <a:noFill/>
                        <a:ln w="6350">
                          <a:noFill/>
                        </a:ln>
                      </wps:spPr>
                      <wps:txbx>
                        <w:txbxContent>
                          <w:p w14:paraId="66A88ADF" w14:textId="77777777" w:rsidR="004C4597" w:rsidRPr="003D2FC5" w:rsidRDefault="004C4597" w:rsidP="003D2FC5">
                            <w:pPr>
                              <w:jc w:val="center"/>
                              <w:rPr>
                                <w:b/>
                                <w:bCs/>
                                <w:sz w:val="36"/>
                                <w:szCs w:val="36"/>
                              </w:rPr>
                            </w:pPr>
                            <w:r w:rsidRPr="003D2FC5">
                              <w:rPr>
                                <w:b/>
                                <w:bCs/>
                                <w:color w:val="0F243E"/>
                                <w:sz w:val="44"/>
                                <w:szCs w:val="44"/>
                                <w:u w:val="single"/>
                              </w:rPr>
                              <w:t>U</w:t>
                            </w:r>
                            <w:r w:rsidRPr="003D2FC5">
                              <w:rPr>
                                <w:b/>
                                <w:bCs/>
                                <w:color w:val="0F243E"/>
                                <w:sz w:val="36"/>
                                <w:szCs w:val="36"/>
                              </w:rPr>
                              <w:t>n</w:t>
                            </w:r>
                            <w:r w:rsidRPr="003D2FC5">
                              <w:rPr>
                                <w:b/>
                                <w:bCs/>
                                <w:sz w:val="36"/>
                                <w:szCs w:val="36"/>
                              </w:rPr>
                              <w:t xml:space="preserve">iversité </w:t>
                            </w:r>
                            <w:r w:rsidRPr="003D2FC5">
                              <w:rPr>
                                <w:b/>
                                <w:bCs/>
                                <w:sz w:val="44"/>
                                <w:szCs w:val="44"/>
                                <w:u w:val="single"/>
                              </w:rPr>
                              <w:t>A</w:t>
                            </w:r>
                            <w:r w:rsidRPr="003D2FC5">
                              <w:rPr>
                                <w:b/>
                                <w:bCs/>
                                <w:sz w:val="36"/>
                                <w:szCs w:val="36"/>
                              </w:rPr>
                              <w:t xml:space="preserve">bdelmalek </w:t>
                            </w:r>
                            <w:proofErr w:type="spellStart"/>
                            <w:r w:rsidRPr="003D2FC5">
                              <w:rPr>
                                <w:b/>
                                <w:bCs/>
                                <w:sz w:val="44"/>
                                <w:szCs w:val="44"/>
                                <w:u w:val="single"/>
                              </w:rPr>
                              <w:t>E</w:t>
                            </w:r>
                            <w:r w:rsidRPr="003D2FC5">
                              <w:rPr>
                                <w:b/>
                                <w:bCs/>
                                <w:sz w:val="36"/>
                                <w:szCs w:val="36"/>
                              </w:rPr>
                              <w:t>ssaadi</w:t>
                            </w:r>
                            <w:proofErr w:type="spellEnd"/>
                          </w:p>
                          <w:p w14:paraId="6AE47430" w14:textId="4EC304EF" w:rsidR="004C4597" w:rsidRPr="003D2FC5" w:rsidRDefault="004C4597" w:rsidP="003D2FC5">
                            <w:pPr>
                              <w:jc w:val="center"/>
                              <w:rPr>
                                <w:b/>
                                <w:bCs/>
                                <w:sz w:val="36"/>
                                <w:szCs w:val="36"/>
                              </w:rPr>
                            </w:pPr>
                            <w:r w:rsidRPr="003D2FC5">
                              <w:rPr>
                                <w:b/>
                                <w:bCs/>
                                <w:sz w:val="44"/>
                                <w:szCs w:val="44"/>
                                <w:u w:val="single"/>
                              </w:rPr>
                              <w:t>F</w:t>
                            </w:r>
                            <w:r w:rsidRPr="003D2FC5">
                              <w:rPr>
                                <w:b/>
                                <w:bCs/>
                                <w:sz w:val="36"/>
                                <w:szCs w:val="36"/>
                              </w:rPr>
                              <w:t xml:space="preserve">aculté </w:t>
                            </w:r>
                            <w:r w:rsidRPr="003D2FC5">
                              <w:rPr>
                                <w:b/>
                                <w:bCs/>
                                <w:sz w:val="44"/>
                                <w:szCs w:val="44"/>
                                <w:u w:val="single"/>
                              </w:rPr>
                              <w:t>D</w:t>
                            </w:r>
                            <w:r w:rsidRPr="003D2FC5">
                              <w:rPr>
                                <w:b/>
                                <w:bCs/>
                                <w:sz w:val="36"/>
                                <w:szCs w:val="36"/>
                              </w:rPr>
                              <w:t xml:space="preserve">es </w:t>
                            </w:r>
                            <w:r w:rsidRPr="003D2FC5">
                              <w:rPr>
                                <w:b/>
                                <w:bCs/>
                                <w:sz w:val="44"/>
                                <w:szCs w:val="44"/>
                                <w:u w:val="single"/>
                              </w:rPr>
                              <w:t>S</w:t>
                            </w:r>
                            <w:r w:rsidRPr="003D2FC5">
                              <w:rPr>
                                <w:b/>
                                <w:bCs/>
                                <w:sz w:val="36"/>
                                <w:szCs w:val="36"/>
                              </w:rPr>
                              <w:t xml:space="preserve">ciences </w:t>
                            </w:r>
                            <w:r w:rsidRPr="003D2FC5">
                              <w:rPr>
                                <w:b/>
                                <w:bCs/>
                                <w:sz w:val="44"/>
                                <w:szCs w:val="44"/>
                              </w:rPr>
                              <w:t>E</w:t>
                            </w:r>
                            <w:r w:rsidR="003D2FC5">
                              <w:rPr>
                                <w:b/>
                                <w:bCs/>
                                <w:sz w:val="36"/>
                                <w:szCs w:val="36"/>
                              </w:rPr>
                              <w:t xml:space="preserve">t </w:t>
                            </w:r>
                            <w:r w:rsidR="003D2FC5" w:rsidRPr="003D2FC5">
                              <w:rPr>
                                <w:b/>
                                <w:bCs/>
                                <w:sz w:val="44"/>
                                <w:szCs w:val="44"/>
                                <w:u w:val="single"/>
                              </w:rPr>
                              <w:t>T</w:t>
                            </w:r>
                            <w:r w:rsidRPr="003D2FC5">
                              <w:rPr>
                                <w:b/>
                                <w:bCs/>
                                <w:sz w:val="36"/>
                                <w:szCs w:val="36"/>
                              </w:rPr>
                              <w:t>echniques</w:t>
                            </w:r>
                          </w:p>
                          <w:p w14:paraId="594A33D9" w14:textId="77777777" w:rsidR="004C4597" w:rsidRPr="003D2FC5" w:rsidRDefault="004C4597" w:rsidP="003D2FC5">
                            <w:pPr>
                              <w:jc w:val="center"/>
                              <w:rPr>
                                <w:b/>
                                <w:bCs/>
                                <w:sz w:val="36"/>
                                <w:szCs w:val="36"/>
                              </w:rPr>
                            </w:pPr>
                            <w:r w:rsidRPr="003D2FC5">
                              <w:rPr>
                                <w:b/>
                                <w:bCs/>
                                <w:sz w:val="44"/>
                                <w:szCs w:val="44"/>
                                <w:u w:val="single"/>
                              </w:rPr>
                              <w:t>D</w:t>
                            </w:r>
                            <w:r w:rsidRPr="003D2FC5">
                              <w:rPr>
                                <w:b/>
                                <w:bCs/>
                                <w:sz w:val="36"/>
                                <w:szCs w:val="36"/>
                              </w:rPr>
                              <w:t xml:space="preserve">e </w:t>
                            </w:r>
                            <w:r w:rsidRPr="003D2FC5">
                              <w:rPr>
                                <w:b/>
                                <w:bCs/>
                                <w:sz w:val="44"/>
                                <w:szCs w:val="44"/>
                                <w:u w:val="single"/>
                              </w:rPr>
                              <w:t>T</w:t>
                            </w:r>
                            <w:r w:rsidRPr="003D2FC5">
                              <w:rPr>
                                <w:b/>
                                <w:bCs/>
                                <w:sz w:val="36"/>
                                <w:szCs w:val="36"/>
                              </w:rPr>
                              <w:t>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D2587" id="_x0000_t202" coordsize="21600,21600" o:spt="202" path="m,l,21600r21600,l21600,xe">
                <v:stroke joinstyle="miter"/>
                <v:path gradientshapeok="t" o:connecttype="rect"/>
              </v:shapetype>
              <v:shape id="Zone de texte 3" o:spid="_x0000_s1026" type="#_x0000_t202" style="position:absolute;margin-left:402.5pt;margin-top:-43pt;width:453.7pt;height:11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" filled="f" stroked="f" strokeweight=".5pt">
                <v:textbox>
                  <w:txbxContent>
                    <w:p w14:paraId="66A88ADF" w14:textId="77777777" w:rsidR="004C4597" w:rsidRPr="003D2FC5" w:rsidRDefault="004C4597" w:rsidP="003D2FC5">
                      <w:pPr>
                        <w:jc w:val="center"/>
                        <w:rPr>
                          <w:b/>
                          <w:bCs/>
                          <w:sz w:val="36"/>
                          <w:szCs w:val="36"/>
                        </w:rPr>
                      </w:pPr>
                      <w:r w:rsidRPr="003D2FC5">
                        <w:rPr>
                          <w:b/>
                          <w:bCs/>
                          <w:color w:val="0F243E"/>
                          <w:sz w:val="44"/>
                          <w:szCs w:val="44"/>
                          <w:u w:val="single"/>
                        </w:rPr>
                        <w:t>U</w:t>
                      </w:r>
                      <w:r w:rsidRPr="003D2FC5">
                        <w:rPr>
                          <w:b/>
                          <w:bCs/>
                          <w:color w:val="0F243E"/>
                          <w:sz w:val="36"/>
                          <w:szCs w:val="36"/>
                        </w:rPr>
                        <w:t>n</w:t>
                      </w:r>
                      <w:r w:rsidRPr="003D2FC5">
                        <w:rPr>
                          <w:b/>
                          <w:bCs/>
                          <w:sz w:val="36"/>
                          <w:szCs w:val="36"/>
                        </w:rPr>
                        <w:t xml:space="preserve">iversité </w:t>
                      </w:r>
                      <w:r w:rsidRPr="003D2FC5">
                        <w:rPr>
                          <w:b/>
                          <w:bCs/>
                          <w:sz w:val="44"/>
                          <w:szCs w:val="44"/>
                          <w:u w:val="single"/>
                        </w:rPr>
                        <w:t>A</w:t>
                      </w:r>
                      <w:r w:rsidRPr="003D2FC5">
                        <w:rPr>
                          <w:b/>
                          <w:bCs/>
                          <w:sz w:val="36"/>
                          <w:szCs w:val="36"/>
                        </w:rPr>
                        <w:t xml:space="preserve">bdelmalek </w:t>
                      </w:r>
                      <w:proofErr w:type="spellStart"/>
                      <w:r w:rsidRPr="003D2FC5">
                        <w:rPr>
                          <w:b/>
                          <w:bCs/>
                          <w:sz w:val="44"/>
                          <w:szCs w:val="44"/>
                          <w:u w:val="single"/>
                        </w:rPr>
                        <w:t>E</w:t>
                      </w:r>
                      <w:r w:rsidRPr="003D2FC5">
                        <w:rPr>
                          <w:b/>
                          <w:bCs/>
                          <w:sz w:val="36"/>
                          <w:szCs w:val="36"/>
                        </w:rPr>
                        <w:t>ssaadi</w:t>
                      </w:r>
                      <w:proofErr w:type="spellEnd"/>
                    </w:p>
                    <w:p w14:paraId="6AE47430" w14:textId="4EC304EF" w:rsidR="004C4597" w:rsidRPr="003D2FC5" w:rsidRDefault="004C4597" w:rsidP="003D2FC5">
                      <w:pPr>
                        <w:jc w:val="center"/>
                        <w:rPr>
                          <w:b/>
                          <w:bCs/>
                          <w:sz w:val="36"/>
                          <w:szCs w:val="36"/>
                        </w:rPr>
                      </w:pPr>
                      <w:r w:rsidRPr="003D2FC5">
                        <w:rPr>
                          <w:b/>
                          <w:bCs/>
                          <w:sz w:val="44"/>
                          <w:szCs w:val="44"/>
                          <w:u w:val="single"/>
                        </w:rPr>
                        <w:t>F</w:t>
                      </w:r>
                      <w:r w:rsidRPr="003D2FC5">
                        <w:rPr>
                          <w:b/>
                          <w:bCs/>
                          <w:sz w:val="36"/>
                          <w:szCs w:val="36"/>
                        </w:rPr>
                        <w:t xml:space="preserve">aculté </w:t>
                      </w:r>
                      <w:r w:rsidRPr="003D2FC5">
                        <w:rPr>
                          <w:b/>
                          <w:bCs/>
                          <w:sz w:val="44"/>
                          <w:szCs w:val="44"/>
                          <w:u w:val="single"/>
                        </w:rPr>
                        <w:t>D</w:t>
                      </w:r>
                      <w:r w:rsidRPr="003D2FC5">
                        <w:rPr>
                          <w:b/>
                          <w:bCs/>
                          <w:sz w:val="36"/>
                          <w:szCs w:val="36"/>
                        </w:rPr>
                        <w:t xml:space="preserve">es </w:t>
                      </w:r>
                      <w:r w:rsidRPr="003D2FC5">
                        <w:rPr>
                          <w:b/>
                          <w:bCs/>
                          <w:sz w:val="44"/>
                          <w:szCs w:val="44"/>
                          <w:u w:val="single"/>
                        </w:rPr>
                        <w:t>S</w:t>
                      </w:r>
                      <w:r w:rsidRPr="003D2FC5">
                        <w:rPr>
                          <w:b/>
                          <w:bCs/>
                          <w:sz w:val="36"/>
                          <w:szCs w:val="36"/>
                        </w:rPr>
                        <w:t xml:space="preserve">ciences </w:t>
                      </w:r>
                      <w:r w:rsidRPr="003D2FC5">
                        <w:rPr>
                          <w:b/>
                          <w:bCs/>
                          <w:sz w:val="44"/>
                          <w:szCs w:val="44"/>
                        </w:rPr>
                        <w:t>E</w:t>
                      </w:r>
                      <w:r w:rsidR="003D2FC5">
                        <w:rPr>
                          <w:b/>
                          <w:bCs/>
                          <w:sz w:val="36"/>
                          <w:szCs w:val="36"/>
                        </w:rPr>
                        <w:t xml:space="preserve">t </w:t>
                      </w:r>
                      <w:r w:rsidR="003D2FC5" w:rsidRPr="003D2FC5">
                        <w:rPr>
                          <w:b/>
                          <w:bCs/>
                          <w:sz w:val="44"/>
                          <w:szCs w:val="44"/>
                          <w:u w:val="single"/>
                        </w:rPr>
                        <w:t>T</w:t>
                      </w:r>
                      <w:r w:rsidRPr="003D2FC5">
                        <w:rPr>
                          <w:b/>
                          <w:bCs/>
                          <w:sz w:val="36"/>
                          <w:szCs w:val="36"/>
                        </w:rPr>
                        <w:t>echniques</w:t>
                      </w:r>
                    </w:p>
                    <w:p w14:paraId="594A33D9" w14:textId="77777777" w:rsidR="004C4597" w:rsidRPr="003D2FC5" w:rsidRDefault="004C4597" w:rsidP="003D2FC5">
                      <w:pPr>
                        <w:jc w:val="center"/>
                        <w:rPr>
                          <w:b/>
                          <w:bCs/>
                          <w:sz w:val="36"/>
                          <w:szCs w:val="36"/>
                        </w:rPr>
                      </w:pPr>
                      <w:r w:rsidRPr="003D2FC5">
                        <w:rPr>
                          <w:b/>
                          <w:bCs/>
                          <w:sz w:val="44"/>
                          <w:szCs w:val="44"/>
                          <w:u w:val="single"/>
                        </w:rPr>
                        <w:t>D</w:t>
                      </w:r>
                      <w:r w:rsidRPr="003D2FC5">
                        <w:rPr>
                          <w:b/>
                          <w:bCs/>
                          <w:sz w:val="36"/>
                          <w:szCs w:val="36"/>
                        </w:rPr>
                        <w:t xml:space="preserve">e </w:t>
                      </w:r>
                      <w:r w:rsidRPr="003D2FC5">
                        <w:rPr>
                          <w:b/>
                          <w:bCs/>
                          <w:sz w:val="44"/>
                          <w:szCs w:val="44"/>
                          <w:u w:val="single"/>
                        </w:rPr>
                        <w:t>T</w:t>
                      </w:r>
                      <w:r w:rsidRPr="003D2FC5">
                        <w:rPr>
                          <w:b/>
                          <w:bCs/>
                          <w:sz w:val="36"/>
                          <w:szCs w:val="36"/>
                        </w:rPr>
                        <w:t>anger</w:t>
                      </w:r>
                    </w:p>
                  </w:txbxContent>
                </v:textbox>
                <w10:wrap anchorx="margin"/>
              </v:shape>
            </w:pict>
          </mc:Fallback>
        </mc:AlternateContent>
      </w:r>
      <w:r w:rsidR="004C4597" w:rsidRPr="00E67B30">
        <w:rPr>
          <w:noProof/>
          <w:lang w:eastAsia="fr-FR"/>
        </w:rPr>
        <w:drawing>
          <wp:anchor distT="0" distB="0" distL="0" distR="0" simplePos="0" relativeHeight="251661312" behindDoc="0" locked="0" layoutInCell="1" allowOverlap="1" wp14:anchorId="50BFC0A3" wp14:editId="674DFDB0">
            <wp:simplePos x="0" y="0"/>
            <wp:positionH relativeFrom="page">
              <wp:posOffset>5805170</wp:posOffset>
            </wp:positionH>
            <wp:positionV relativeFrom="paragraph">
              <wp:posOffset>-480695</wp:posOffset>
            </wp:positionV>
            <wp:extent cx="1229995" cy="1170940"/>
            <wp:effectExtent l="0" t="0" r="825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9995" cy="1170940"/>
                    </a:xfrm>
                    <a:prstGeom prst="rect">
                      <a:avLst/>
                    </a:prstGeom>
                    <a:noFill/>
                  </pic:spPr>
                </pic:pic>
              </a:graphicData>
            </a:graphic>
            <wp14:sizeRelH relativeFrom="page">
              <wp14:pctWidth>0</wp14:pctWidth>
            </wp14:sizeRelH>
            <wp14:sizeRelV relativeFrom="page">
              <wp14:pctHeight>0</wp14:pctHeight>
            </wp14:sizeRelV>
          </wp:anchor>
        </w:drawing>
      </w:r>
      <w:r w:rsidR="004C4597" w:rsidRPr="00E67B30">
        <w:rPr>
          <w:noProof/>
          <w:lang w:eastAsia="fr-FR"/>
        </w:rPr>
        <w:drawing>
          <wp:anchor distT="0" distB="0" distL="0" distR="0" simplePos="0" relativeHeight="251659264" behindDoc="0" locked="0" layoutInCell="1" allowOverlap="1" wp14:anchorId="360A25ED" wp14:editId="40DAEEB6">
            <wp:simplePos x="0" y="0"/>
            <wp:positionH relativeFrom="page">
              <wp:posOffset>383540</wp:posOffset>
            </wp:positionH>
            <wp:positionV relativeFrom="paragraph">
              <wp:posOffset>-581660</wp:posOffset>
            </wp:positionV>
            <wp:extent cx="1250315" cy="1251585"/>
            <wp:effectExtent l="0" t="0" r="6985"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315" cy="125158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91295670"/>
      <w:bookmarkEnd w:id="0"/>
    </w:p>
    <w:p w14:paraId="55F1CBEF" w14:textId="77777777" w:rsidR="004C4597" w:rsidRPr="00E67B30" w:rsidRDefault="004C4597" w:rsidP="00E67B30"/>
    <w:p w14:paraId="382980E4" w14:textId="77777777" w:rsidR="004C4597" w:rsidRPr="00E67B30" w:rsidRDefault="004C4597" w:rsidP="00E67B30"/>
    <w:p w14:paraId="2B428857" w14:textId="77777777" w:rsidR="004C4597" w:rsidRPr="00E67B30" w:rsidRDefault="004C4597" w:rsidP="00E67B30">
      <w:bookmarkStart w:id="1" w:name="_Toc187543821"/>
      <w:r w:rsidRPr="00E67B30">
        <w:rPr>
          <w:noProof/>
          <w:lang w:eastAsia="fr-FR"/>
        </w:rPr>
        <w:drawing>
          <wp:anchor distT="0" distB="0" distL="114300" distR="114300" simplePos="0" relativeHeight="251662336" behindDoc="1" locked="0" layoutInCell="1" allowOverlap="1" wp14:anchorId="4D5C19A9" wp14:editId="6151454E">
            <wp:simplePos x="0" y="0"/>
            <wp:positionH relativeFrom="column">
              <wp:posOffset>695325</wp:posOffset>
            </wp:positionH>
            <wp:positionV relativeFrom="paragraph">
              <wp:posOffset>8890</wp:posOffset>
            </wp:positionV>
            <wp:extent cx="4392295" cy="1885950"/>
            <wp:effectExtent l="0" t="0" r="8255" b="0"/>
            <wp:wrapTight wrapText="bothSides">
              <wp:wrapPolygon edited="0">
                <wp:start x="0" y="0"/>
                <wp:lineTo x="0" y="21382"/>
                <wp:lineTo x="21547" y="21382"/>
                <wp:lineTo x="2154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295" cy="18859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p w14:paraId="32753F75" w14:textId="77777777" w:rsidR="004C4597" w:rsidRPr="00E67B30" w:rsidRDefault="004C4597" w:rsidP="00E67B30"/>
    <w:p w14:paraId="57103AC7" w14:textId="77777777" w:rsidR="004C4597" w:rsidRPr="00E67B30" w:rsidRDefault="004C4597" w:rsidP="00E67B30"/>
    <w:p w14:paraId="24ABC4E1" w14:textId="77777777" w:rsidR="004C4597" w:rsidRPr="00E67B30" w:rsidRDefault="004C4597" w:rsidP="00E67B30"/>
    <w:p w14:paraId="6CACA462" w14:textId="77777777" w:rsidR="004C4597" w:rsidRPr="00E67B30" w:rsidRDefault="004C4597" w:rsidP="00E67B30"/>
    <w:p w14:paraId="362B29BB" w14:textId="77777777" w:rsidR="004C4597" w:rsidRPr="00E67B30" w:rsidRDefault="004C4597" w:rsidP="00E67B30"/>
    <w:p w14:paraId="30ECB497" w14:textId="77777777" w:rsidR="004C4597" w:rsidRPr="00E67B30" w:rsidRDefault="004C4597" w:rsidP="00E67B30">
      <w:r w:rsidRPr="00E67B30">
        <w:rPr>
          <w:noProof/>
          <w:lang w:eastAsia="fr-FR"/>
        </w:rPr>
        <mc:AlternateContent>
          <mc:Choice Requires="wps">
            <w:drawing>
              <wp:anchor distT="0" distB="0" distL="114300" distR="114300" simplePos="0" relativeHeight="251663360" behindDoc="0" locked="0" layoutInCell="1" allowOverlap="1" wp14:anchorId="05DCA42C" wp14:editId="7C92CF7F">
                <wp:simplePos x="0" y="0"/>
                <wp:positionH relativeFrom="margin">
                  <wp:posOffset>3176905</wp:posOffset>
                </wp:positionH>
                <wp:positionV relativeFrom="paragraph">
                  <wp:posOffset>7620</wp:posOffset>
                </wp:positionV>
                <wp:extent cx="2346960" cy="632460"/>
                <wp:effectExtent l="0" t="0" r="15240" b="15240"/>
                <wp:wrapNone/>
                <wp:docPr id="12" name="Zone de texte 12"/>
                <wp:cNvGraphicFramePr/>
                <a:graphic xmlns:a="http://schemas.openxmlformats.org/drawingml/2006/main">
                  <a:graphicData uri="http://schemas.microsoft.com/office/word/2010/wordprocessingShape">
                    <wps:wsp>
                      <wps:cNvSpPr txBox="1"/>
                      <wps:spPr>
                        <a:xfrm>
                          <a:off x="0" y="0"/>
                          <a:ext cx="2346960" cy="632460"/>
                        </a:xfrm>
                        <a:prstGeom prst="rect">
                          <a:avLst/>
                        </a:prstGeom>
                        <a:solidFill>
                          <a:schemeClr val="lt1"/>
                        </a:solidFill>
                        <a:ln w="6350">
                          <a:solidFill>
                            <a:prstClr val="black"/>
                          </a:solidFill>
                        </a:ln>
                      </wps:spPr>
                      <wps:txbx>
                        <w:txbxContent>
                          <w:p w14:paraId="0EB3E094" w14:textId="76AC42FA" w:rsidR="004C4597" w:rsidRPr="003D2FC5" w:rsidRDefault="004C4597" w:rsidP="00E67B30">
                            <w:pPr>
                              <w:rPr>
                                <w:b/>
                                <w:bCs/>
                                <w:sz w:val="28"/>
                                <w:szCs w:val="28"/>
                              </w:rPr>
                            </w:pPr>
                            <w:r w:rsidRPr="003D2FC5">
                              <w:rPr>
                                <w:b/>
                                <w:bCs/>
                                <w:sz w:val="28"/>
                                <w:szCs w:val="28"/>
                              </w:rPr>
                              <w:t>Module : Blockchain </w:t>
                            </w:r>
                          </w:p>
                          <w:p w14:paraId="25BB51F4" w14:textId="77777777" w:rsidR="004C4597" w:rsidRPr="003D2FC5" w:rsidRDefault="004C4597" w:rsidP="00E67B30">
                            <w:pPr>
                              <w:rPr>
                                <w:b/>
                                <w:bCs/>
                                <w:sz w:val="28"/>
                                <w:szCs w:val="28"/>
                              </w:rPr>
                            </w:pPr>
                            <w:r w:rsidRPr="003D2FC5">
                              <w:rPr>
                                <w:b/>
                                <w:bCs/>
                                <w:sz w:val="28"/>
                                <w:szCs w:val="28"/>
                              </w:rPr>
                              <w:t>MST IASD 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CA42C" id="Zone de texte 12" o:spid="_x0000_s1027" type="#_x0000_t202" style="position:absolute;margin-left:250.15pt;margin-top:.6pt;width:184.8pt;height:49.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" fillcolor="white [3201]" strokeweight=".5pt">
                <v:textbox>
                  <w:txbxContent>
                    <w:p w14:paraId="0EB3E094" w14:textId="76AC42FA" w:rsidR="004C4597" w:rsidRPr="003D2FC5" w:rsidRDefault="004C4597" w:rsidP="00E67B30">
                      <w:pPr>
                        <w:rPr>
                          <w:b/>
                          <w:bCs/>
                          <w:sz w:val="28"/>
                          <w:szCs w:val="28"/>
                        </w:rPr>
                      </w:pPr>
                      <w:r w:rsidRPr="003D2FC5">
                        <w:rPr>
                          <w:b/>
                          <w:bCs/>
                          <w:sz w:val="28"/>
                          <w:szCs w:val="28"/>
                        </w:rPr>
                        <w:t>Module : Blockchain </w:t>
                      </w:r>
                    </w:p>
                    <w:p w14:paraId="25BB51F4" w14:textId="77777777" w:rsidR="004C4597" w:rsidRPr="003D2FC5" w:rsidRDefault="004C4597" w:rsidP="00E67B30">
                      <w:pPr>
                        <w:rPr>
                          <w:b/>
                          <w:bCs/>
                          <w:sz w:val="28"/>
                          <w:szCs w:val="28"/>
                        </w:rPr>
                      </w:pPr>
                      <w:r w:rsidRPr="003D2FC5">
                        <w:rPr>
                          <w:b/>
                          <w:bCs/>
                          <w:sz w:val="28"/>
                          <w:szCs w:val="28"/>
                        </w:rPr>
                        <w:t>MST IASD 2024-2025</w:t>
                      </w:r>
                    </w:p>
                  </w:txbxContent>
                </v:textbox>
                <w10:wrap anchorx="margin"/>
              </v:shape>
            </w:pict>
          </mc:Fallback>
        </mc:AlternateContent>
      </w:r>
    </w:p>
    <w:p w14:paraId="03D8CD8A" w14:textId="77777777" w:rsidR="004C4597" w:rsidRPr="00E67B30" w:rsidRDefault="004C4597" w:rsidP="00E67B30"/>
    <w:p w14:paraId="2F51E1F4" w14:textId="77777777" w:rsidR="004C4597" w:rsidRPr="00E67B30" w:rsidRDefault="004C4597" w:rsidP="00E67B30"/>
    <w:p w14:paraId="48D6E6A5" w14:textId="44A2CF94" w:rsidR="004C4597" w:rsidRPr="003D2FC5" w:rsidRDefault="004C4597" w:rsidP="003D2FC5">
      <w:pPr>
        <w:jc w:val="center"/>
        <w:rPr>
          <w:i/>
          <w:iC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D2FC5">
        <w:rPr>
          <w:i/>
          <w:iC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ATELIER 2 : AUTOMATE CELLULAIRE ET FONCTION DE HACHAGE DANS LA BLOCKCHAIN (C++)</w:t>
      </w:r>
    </w:p>
    <w:p w14:paraId="775B1497" w14:textId="2EDF0354" w:rsidR="004C4597" w:rsidRPr="00E67B30" w:rsidRDefault="004C4597" w:rsidP="00E67B30">
      <w:r w:rsidRPr="00E67B30">
        <w:rPr>
          <w:rFonts w:eastAsia="Cambria"/>
          <w:b/>
          <w:bCs/>
          <w:noProof/>
          <w:color w:val="365F91"/>
          <w:sz w:val="96"/>
          <w:szCs w:val="96"/>
          <w:lang w:eastAsia="fr-FR"/>
        </w:rPr>
        <mc:AlternateContent>
          <mc:Choice Requires="wps">
            <w:drawing>
              <wp:anchor distT="0" distB="0" distL="114300" distR="114300" simplePos="0" relativeHeight="251664384" behindDoc="0" locked="0" layoutInCell="1" allowOverlap="1" wp14:anchorId="272F3F16" wp14:editId="4587644F">
                <wp:simplePos x="0" y="0"/>
                <wp:positionH relativeFrom="margin">
                  <wp:posOffset>14605</wp:posOffset>
                </wp:positionH>
                <wp:positionV relativeFrom="paragraph">
                  <wp:posOffset>9361</wp:posOffset>
                </wp:positionV>
                <wp:extent cx="2686050" cy="766916"/>
                <wp:effectExtent l="0" t="0" r="19050" b="14605"/>
                <wp:wrapNone/>
                <wp:docPr id="13" name="Zone de texte 13"/>
                <wp:cNvGraphicFramePr/>
                <a:graphic xmlns:a="http://schemas.openxmlformats.org/drawingml/2006/main">
                  <a:graphicData uri="http://schemas.microsoft.com/office/word/2010/wordprocessingShape">
                    <wps:wsp>
                      <wps:cNvSpPr txBox="1"/>
                      <wps:spPr>
                        <a:xfrm>
                          <a:off x="0" y="0"/>
                          <a:ext cx="2686050" cy="766916"/>
                        </a:xfrm>
                        <a:prstGeom prst="rect">
                          <a:avLst/>
                        </a:prstGeom>
                        <a:solidFill>
                          <a:schemeClr val="lt1"/>
                        </a:solidFill>
                        <a:ln w="6350">
                          <a:solidFill>
                            <a:prstClr val="black"/>
                          </a:solidFill>
                        </a:ln>
                      </wps:spPr>
                      <wps:txbx>
                        <w:txbxContent>
                          <w:p w14:paraId="1E43BC5C" w14:textId="77777777" w:rsidR="004C4597" w:rsidRPr="00A445F2" w:rsidRDefault="004C4597" w:rsidP="00E67B30">
                            <w:pPr>
                              <w:rPr>
                                <w:sz w:val="28"/>
                                <w:szCs w:val="28"/>
                                <w:lang w:eastAsia="fr-MA"/>
                              </w:rPr>
                            </w:pPr>
                            <w:r w:rsidRPr="00A445F2">
                              <w:rPr>
                                <w:sz w:val="28"/>
                                <w:szCs w:val="28"/>
                                <w:lang w:eastAsia="fr-MA"/>
                              </w:rPr>
                              <w:t>Pr</w:t>
                            </w:r>
                            <w:r w:rsidRPr="00A445F2">
                              <w:rPr>
                                <w:rFonts w:eastAsia="Cambria"/>
                                <w:sz w:val="28"/>
                                <w:szCs w:val="28"/>
                              </w:rPr>
                              <w:t>é</w:t>
                            </w:r>
                            <w:r w:rsidRPr="00A445F2">
                              <w:rPr>
                                <w:sz w:val="28"/>
                                <w:szCs w:val="28"/>
                                <w:lang w:eastAsia="fr-MA"/>
                              </w:rPr>
                              <w:t>par</w:t>
                            </w:r>
                            <w:r w:rsidRPr="00A445F2">
                              <w:rPr>
                                <w:rFonts w:eastAsia="Cambria"/>
                                <w:sz w:val="28"/>
                                <w:szCs w:val="28"/>
                              </w:rPr>
                              <w:t>é</w:t>
                            </w:r>
                            <w:r w:rsidRPr="00A445F2">
                              <w:rPr>
                                <w:rFonts w:ascii="Cambria" w:eastAsia="Cambria" w:hAnsi="Cambria" w:cs="Cambria"/>
                                <w:b/>
                                <w:bCs/>
                                <w:color w:val="657C9C" w:themeColor="text2" w:themeTint="BF"/>
                                <w:sz w:val="28"/>
                                <w:szCs w:val="28"/>
                              </w:rPr>
                              <w:t xml:space="preserve"> </w:t>
                            </w:r>
                            <w:r w:rsidRPr="00A445F2">
                              <w:rPr>
                                <w:sz w:val="28"/>
                                <w:szCs w:val="28"/>
                                <w:lang w:eastAsia="fr-MA"/>
                              </w:rPr>
                              <w:t>par :</w:t>
                            </w:r>
                          </w:p>
                          <w:p w14:paraId="22501F9A" w14:textId="446A27DA" w:rsidR="004C4597" w:rsidRPr="00A445F2" w:rsidRDefault="004C4597" w:rsidP="00E67B30">
                            <w:pPr>
                              <w:pStyle w:val="Paragraphedeliste"/>
                              <w:numPr>
                                <w:ilvl w:val="0"/>
                                <w:numId w:val="1"/>
                              </w:numPr>
                              <w:rPr>
                                <w:sz w:val="28"/>
                                <w:szCs w:val="28"/>
                                <w:lang w:eastAsia="fr-MA"/>
                              </w:rPr>
                            </w:pPr>
                            <w:proofErr w:type="spellStart"/>
                            <w:r w:rsidRPr="00A445F2">
                              <w:rPr>
                                <w:sz w:val="28"/>
                                <w:szCs w:val="28"/>
                                <w:lang w:eastAsia="fr-MA"/>
                              </w:rPr>
                              <w:t>Chelley</w:t>
                            </w:r>
                            <w:proofErr w:type="spellEnd"/>
                            <w:r w:rsidRPr="00A445F2">
                              <w:rPr>
                                <w:sz w:val="28"/>
                                <w:szCs w:val="28"/>
                                <w:lang w:eastAsia="fr-MA"/>
                              </w:rPr>
                              <w:t xml:space="preserve"> Khouloud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F3F16" id="Zone de texte 13" o:spid="_x0000_s1028" type="#_x0000_t202" style="position:absolute;margin-left:1.15pt;margin-top:.75pt;width:211.5pt;height:60.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" fillcolor="white [3201]" strokeweight=".5pt">
                <v:textbox>
                  <w:txbxContent>
                    <w:p w14:paraId="1E43BC5C" w14:textId="77777777" w:rsidR="004C4597" w:rsidRPr="00A445F2" w:rsidRDefault="004C4597" w:rsidP="00E67B30">
                      <w:pPr>
                        <w:rPr>
                          <w:sz w:val="28"/>
                          <w:szCs w:val="28"/>
                          <w:lang w:eastAsia="fr-MA"/>
                        </w:rPr>
                      </w:pPr>
                      <w:r w:rsidRPr="00A445F2">
                        <w:rPr>
                          <w:sz w:val="28"/>
                          <w:szCs w:val="28"/>
                          <w:lang w:eastAsia="fr-MA"/>
                        </w:rPr>
                        <w:t>Pr</w:t>
                      </w:r>
                      <w:r w:rsidRPr="00A445F2">
                        <w:rPr>
                          <w:rFonts w:eastAsia="Cambria"/>
                          <w:sz w:val="28"/>
                          <w:szCs w:val="28"/>
                        </w:rPr>
                        <w:t>é</w:t>
                      </w:r>
                      <w:r w:rsidRPr="00A445F2">
                        <w:rPr>
                          <w:sz w:val="28"/>
                          <w:szCs w:val="28"/>
                          <w:lang w:eastAsia="fr-MA"/>
                        </w:rPr>
                        <w:t>par</w:t>
                      </w:r>
                      <w:r w:rsidRPr="00A445F2">
                        <w:rPr>
                          <w:rFonts w:eastAsia="Cambria"/>
                          <w:sz w:val="28"/>
                          <w:szCs w:val="28"/>
                        </w:rPr>
                        <w:t>é</w:t>
                      </w:r>
                      <w:r w:rsidRPr="00A445F2">
                        <w:rPr>
                          <w:rFonts w:ascii="Cambria" w:eastAsia="Cambria" w:hAnsi="Cambria" w:cs="Cambria"/>
                          <w:b/>
                          <w:bCs/>
                          <w:color w:val="657C9C" w:themeColor="text2" w:themeTint="BF"/>
                          <w:sz w:val="28"/>
                          <w:szCs w:val="28"/>
                        </w:rPr>
                        <w:t xml:space="preserve"> </w:t>
                      </w:r>
                      <w:r w:rsidRPr="00A445F2">
                        <w:rPr>
                          <w:sz w:val="28"/>
                          <w:szCs w:val="28"/>
                          <w:lang w:eastAsia="fr-MA"/>
                        </w:rPr>
                        <w:t>par :</w:t>
                      </w:r>
                    </w:p>
                    <w:p w14:paraId="22501F9A" w14:textId="446A27DA" w:rsidR="004C4597" w:rsidRPr="00A445F2" w:rsidRDefault="004C4597" w:rsidP="00E67B30">
                      <w:pPr>
                        <w:pStyle w:val="Paragraphedeliste"/>
                        <w:numPr>
                          <w:ilvl w:val="0"/>
                          <w:numId w:val="1"/>
                        </w:numPr>
                        <w:rPr>
                          <w:sz w:val="28"/>
                          <w:szCs w:val="28"/>
                          <w:lang w:eastAsia="fr-MA"/>
                        </w:rPr>
                      </w:pPr>
                      <w:proofErr w:type="spellStart"/>
                      <w:r w:rsidRPr="00A445F2">
                        <w:rPr>
                          <w:sz w:val="28"/>
                          <w:szCs w:val="28"/>
                          <w:lang w:eastAsia="fr-MA"/>
                        </w:rPr>
                        <w:t>Chelley</w:t>
                      </w:r>
                      <w:proofErr w:type="spellEnd"/>
                      <w:r w:rsidRPr="00A445F2">
                        <w:rPr>
                          <w:sz w:val="28"/>
                          <w:szCs w:val="28"/>
                          <w:lang w:eastAsia="fr-MA"/>
                        </w:rPr>
                        <w:t xml:space="preserve"> Khouloud</w:t>
                      </w:r>
                    </w:p>
                  </w:txbxContent>
                </v:textbox>
                <w10:wrap anchorx="margin"/>
              </v:shape>
            </w:pict>
          </mc:Fallback>
        </mc:AlternateContent>
      </w:r>
      <w:r w:rsidRPr="00E67B30">
        <w:rPr>
          <w:noProof/>
          <w:lang w:eastAsia="fr-FR"/>
        </w:rPr>
        <mc:AlternateContent>
          <mc:Choice Requires="wps">
            <w:drawing>
              <wp:anchor distT="0" distB="0" distL="114300" distR="114300" simplePos="0" relativeHeight="251665408" behindDoc="0" locked="0" layoutInCell="1" allowOverlap="1" wp14:anchorId="7B65ED95" wp14:editId="571988D1">
                <wp:simplePos x="0" y="0"/>
                <wp:positionH relativeFrom="column">
                  <wp:posOffset>2883166</wp:posOffset>
                </wp:positionH>
                <wp:positionV relativeFrom="paragraph">
                  <wp:posOffset>4793</wp:posOffset>
                </wp:positionV>
                <wp:extent cx="3251774" cy="884903"/>
                <wp:effectExtent l="0" t="0" r="25400" b="10795"/>
                <wp:wrapNone/>
                <wp:docPr id="15" name="Zone de texte 15"/>
                <wp:cNvGraphicFramePr/>
                <a:graphic xmlns:a="http://schemas.openxmlformats.org/drawingml/2006/main">
                  <a:graphicData uri="http://schemas.microsoft.com/office/word/2010/wordprocessingShape">
                    <wps:wsp>
                      <wps:cNvSpPr txBox="1"/>
                      <wps:spPr>
                        <a:xfrm>
                          <a:off x="0" y="0"/>
                          <a:ext cx="3251774" cy="884903"/>
                        </a:xfrm>
                        <a:prstGeom prst="rect">
                          <a:avLst/>
                        </a:prstGeom>
                        <a:solidFill>
                          <a:schemeClr val="lt1"/>
                        </a:solidFill>
                        <a:ln w="6350">
                          <a:solidFill>
                            <a:prstClr val="black"/>
                          </a:solidFill>
                        </a:ln>
                      </wps:spPr>
                      <wps:txbx>
                        <w:txbxContent>
                          <w:p w14:paraId="76D92BB0" w14:textId="77777777" w:rsidR="004C4597" w:rsidRPr="00A445F2" w:rsidRDefault="004C4597" w:rsidP="00E67B30">
                            <w:pPr>
                              <w:rPr>
                                <w:sz w:val="28"/>
                                <w:szCs w:val="28"/>
                              </w:rPr>
                            </w:pPr>
                            <w:r w:rsidRPr="00A445F2">
                              <w:rPr>
                                <w:sz w:val="28"/>
                                <w:szCs w:val="28"/>
                              </w:rPr>
                              <w:t xml:space="preserve">Encadrer par : </w:t>
                            </w:r>
                          </w:p>
                          <w:p w14:paraId="046DE97D" w14:textId="42770969" w:rsidR="004C4597" w:rsidRPr="00A445F2" w:rsidRDefault="004C4597" w:rsidP="00E67B30">
                            <w:pPr>
                              <w:pStyle w:val="Paragraphedeliste"/>
                              <w:numPr>
                                <w:ilvl w:val="0"/>
                                <w:numId w:val="2"/>
                              </w:numPr>
                              <w:rPr>
                                <w:sz w:val="28"/>
                                <w:szCs w:val="28"/>
                              </w:rPr>
                            </w:pPr>
                            <w:r w:rsidRPr="00A445F2">
                              <w:rPr>
                                <w:sz w:val="28"/>
                                <w:szCs w:val="28"/>
                              </w:rPr>
                              <w:t>Pr. Ikram BENABDELOUAHAB</w:t>
                            </w:r>
                          </w:p>
                          <w:p w14:paraId="07A31F47" w14:textId="77777777" w:rsidR="004C4597" w:rsidRPr="00A445F2" w:rsidRDefault="004C4597" w:rsidP="00E67B30">
                            <w:pPr>
                              <w:pStyle w:val="Paragraphedeliste"/>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5ED95" id="Zone de texte 15" o:spid="_x0000_s1029" type="#_x0000_t202" style="position:absolute;margin-left:227pt;margin-top:.4pt;width:256.05pt;height:6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" fillcolor="white [3201]" strokeweight=".5pt">
                <v:textbox>
                  <w:txbxContent>
                    <w:p w14:paraId="76D92BB0" w14:textId="77777777" w:rsidR="004C4597" w:rsidRPr="00A445F2" w:rsidRDefault="004C4597" w:rsidP="00E67B30">
                      <w:pPr>
                        <w:rPr>
                          <w:sz w:val="28"/>
                          <w:szCs w:val="28"/>
                        </w:rPr>
                      </w:pPr>
                      <w:r w:rsidRPr="00A445F2">
                        <w:rPr>
                          <w:sz w:val="28"/>
                          <w:szCs w:val="28"/>
                        </w:rPr>
                        <w:t xml:space="preserve">Encadrer par : </w:t>
                      </w:r>
                    </w:p>
                    <w:p w14:paraId="046DE97D" w14:textId="42770969" w:rsidR="004C4597" w:rsidRPr="00A445F2" w:rsidRDefault="004C4597" w:rsidP="00E67B30">
                      <w:pPr>
                        <w:pStyle w:val="Paragraphedeliste"/>
                        <w:numPr>
                          <w:ilvl w:val="0"/>
                          <w:numId w:val="2"/>
                        </w:numPr>
                        <w:rPr>
                          <w:sz w:val="28"/>
                          <w:szCs w:val="28"/>
                        </w:rPr>
                      </w:pPr>
                      <w:r w:rsidRPr="00A445F2">
                        <w:rPr>
                          <w:sz w:val="28"/>
                          <w:szCs w:val="28"/>
                        </w:rPr>
                        <w:t>Pr. Ikram BENABDELOUAHAB</w:t>
                      </w:r>
                    </w:p>
                    <w:p w14:paraId="07A31F47" w14:textId="77777777" w:rsidR="004C4597" w:rsidRPr="00A445F2" w:rsidRDefault="004C4597" w:rsidP="00E67B30">
                      <w:pPr>
                        <w:pStyle w:val="Paragraphedeliste"/>
                        <w:rPr>
                          <w:sz w:val="28"/>
                          <w:szCs w:val="28"/>
                        </w:rPr>
                      </w:pPr>
                    </w:p>
                  </w:txbxContent>
                </v:textbox>
              </v:shape>
            </w:pict>
          </mc:Fallback>
        </mc:AlternateContent>
      </w:r>
    </w:p>
    <w:p w14:paraId="7C31DE16" w14:textId="11613230" w:rsidR="004C4597" w:rsidRPr="00E67B30" w:rsidRDefault="004C4597" w:rsidP="00E67B30"/>
    <w:p w14:paraId="2021EE4D" w14:textId="77777777" w:rsidR="004C4597" w:rsidRPr="00E67B30" w:rsidRDefault="004C4597" w:rsidP="00E67B30">
      <w:r w:rsidRPr="00E67B30">
        <w:rPr>
          <w:noProof/>
          <w:lang w:eastAsia="fr-FR"/>
        </w:rPr>
        <mc:AlternateContent>
          <mc:Choice Requires="wps">
            <w:drawing>
              <wp:anchor distT="0" distB="0" distL="114300" distR="114300" simplePos="0" relativeHeight="251666432" behindDoc="0" locked="0" layoutInCell="1" allowOverlap="1" wp14:anchorId="2BDA2274" wp14:editId="2D3C0D3C">
                <wp:simplePos x="0" y="0"/>
                <wp:positionH relativeFrom="margin">
                  <wp:posOffset>847889</wp:posOffset>
                </wp:positionH>
                <wp:positionV relativeFrom="paragraph">
                  <wp:posOffset>425409</wp:posOffset>
                </wp:positionV>
                <wp:extent cx="3820447" cy="533400"/>
                <wp:effectExtent l="0" t="0" r="27940" b="19050"/>
                <wp:wrapNone/>
                <wp:docPr id="21" name="Zone de texte 21"/>
                <wp:cNvGraphicFramePr/>
                <a:graphic xmlns:a="http://schemas.openxmlformats.org/drawingml/2006/main">
                  <a:graphicData uri="http://schemas.microsoft.com/office/word/2010/wordprocessingShape">
                    <wps:wsp>
                      <wps:cNvSpPr txBox="1"/>
                      <wps:spPr>
                        <a:xfrm>
                          <a:off x="0" y="0"/>
                          <a:ext cx="3820447" cy="533400"/>
                        </a:xfrm>
                        <a:prstGeom prst="rect">
                          <a:avLst/>
                        </a:prstGeom>
                        <a:solidFill>
                          <a:schemeClr val="lt1"/>
                        </a:solidFill>
                        <a:ln w="6350">
                          <a:solidFill>
                            <a:prstClr val="black"/>
                          </a:solidFill>
                        </a:ln>
                      </wps:spPr>
                      <wps:txbx>
                        <w:txbxContent>
                          <w:p w14:paraId="17F3A97B" w14:textId="6D314C4C" w:rsidR="004C4597" w:rsidRPr="00A445F2" w:rsidRDefault="004C4597" w:rsidP="00A445F2">
                            <w:pPr>
                              <w:jc w:val="center"/>
                              <w:rPr>
                                <w:sz w:val="36"/>
                                <w:szCs w:val="36"/>
                              </w:rPr>
                            </w:pPr>
                            <w:r w:rsidRPr="00A445F2">
                              <w:rPr>
                                <w:sz w:val="36"/>
                                <w:szCs w:val="36"/>
                              </w:rPr>
                              <w:t>Année universitaire : 2025/2026</w:t>
                            </w:r>
                          </w:p>
                          <w:p w14:paraId="79B9A07B" w14:textId="77777777" w:rsidR="004C4597" w:rsidRPr="00A445F2" w:rsidRDefault="004C4597" w:rsidP="00E67B30">
                            <w:pPr>
                              <w:rPr>
                                <w:sz w:val="36"/>
                                <w:szCs w:val="36"/>
                              </w:rPr>
                            </w:pPr>
                          </w:p>
                          <w:p w14:paraId="614E95DA" w14:textId="77777777" w:rsidR="004C4597" w:rsidRPr="00A445F2" w:rsidRDefault="004C4597" w:rsidP="00E67B3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A2274" id="Zone de texte 21" o:spid="_x0000_s1030" type="#_x0000_t202" style="position:absolute;margin-left:66.75pt;margin-top:33.5pt;width:300.8pt;height:42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" fillcolor="white [3201]" strokeweight=".5pt">
                <v:textbox>
                  <w:txbxContent>
                    <w:p w14:paraId="17F3A97B" w14:textId="6D314C4C" w:rsidR="004C4597" w:rsidRPr="00A445F2" w:rsidRDefault="004C4597" w:rsidP="00A445F2">
                      <w:pPr>
                        <w:jc w:val="center"/>
                        <w:rPr>
                          <w:sz w:val="36"/>
                          <w:szCs w:val="36"/>
                        </w:rPr>
                      </w:pPr>
                      <w:r w:rsidRPr="00A445F2">
                        <w:rPr>
                          <w:sz w:val="36"/>
                          <w:szCs w:val="36"/>
                        </w:rPr>
                        <w:t>Année universitaire : 2025/2026</w:t>
                      </w:r>
                    </w:p>
                    <w:p w14:paraId="79B9A07B" w14:textId="77777777" w:rsidR="004C4597" w:rsidRPr="00A445F2" w:rsidRDefault="004C4597" w:rsidP="00E67B30">
                      <w:pPr>
                        <w:rPr>
                          <w:sz w:val="36"/>
                          <w:szCs w:val="36"/>
                        </w:rPr>
                      </w:pPr>
                    </w:p>
                    <w:p w14:paraId="614E95DA" w14:textId="77777777" w:rsidR="004C4597" w:rsidRPr="00A445F2" w:rsidRDefault="004C4597" w:rsidP="00E67B30">
                      <w:pPr>
                        <w:rPr>
                          <w:sz w:val="36"/>
                          <w:szCs w:val="36"/>
                        </w:rPr>
                      </w:pPr>
                    </w:p>
                  </w:txbxContent>
                </v:textbox>
                <w10:wrap anchorx="margin"/>
              </v:shape>
            </w:pict>
          </mc:Fallback>
        </mc:AlternateContent>
      </w:r>
      <w:r w:rsidRPr="00E67B30">
        <w:br w:type="page"/>
      </w:r>
    </w:p>
    <w:p w14:paraId="4EB42DE1" w14:textId="08D9E3D5" w:rsidR="004C4597" w:rsidRPr="00E67B30" w:rsidRDefault="004C4597" w:rsidP="00E67B30">
      <w:pPr>
        <w:jc w:val="both"/>
      </w:pPr>
      <w:r w:rsidRPr="00E67B30">
        <w:lastRenderedPageBreak/>
        <w:t>Ce rapport présente les implémentations et résultats expérimentaux pour les questions 1 à 12 de l’atelier. Nous décrivons l’automate cellulaire 1D (voisinage r=1, états binaires), la fonction de hachage basée sur cet automate (</w:t>
      </w:r>
      <w:proofErr w:type="spellStart"/>
      <w:r w:rsidRPr="00E67B30">
        <w:t>ac_hash</w:t>
      </w:r>
      <w:proofErr w:type="spellEnd"/>
      <w:r w:rsidRPr="00E67B30">
        <w:t>), leur intégration dans une blockchain, ainsi que l’analyse de performance, d’effet avalanche et de distribution des bits. Les résultats de tests fournis (ci-dessus) sont résumés sous forme de tableaux, complétés par une discussion fondée sur la littérature scientifique.</w:t>
      </w:r>
    </w:p>
    <w:p w14:paraId="56458F4A" w14:textId="4596E392" w:rsidR="004C4597" w:rsidRPr="00E67B30" w:rsidRDefault="004C4597" w:rsidP="00E67B30">
      <w:pPr>
        <w:pStyle w:val="Titre1"/>
      </w:pPr>
      <w:r w:rsidRPr="00E67B30">
        <w:t>Automate cellulaire 1D (voisinage r=1, états binaires)</w:t>
      </w:r>
    </w:p>
    <w:p w14:paraId="4942EBB5" w14:textId="50477126" w:rsidR="004C4597" w:rsidRPr="00E67B30" w:rsidRDefault="004C4597" w:rsidP="00E67B30">
      <w:pPr>
        <w:pStyle w:val="Titre2"/>
        <w:jc w:val="both"/>
      </w:pPr>
      <w:r w:rsidRPr="00E67B30">
        <w:t xml:space="preserve"> Implémentation : </w:t>
      </w:r>
    </w:p>
    <w:p w14:paraId="721A89A9" w14:textId="77777777" w:rsidR="004C4597" w:rsidRPr="00E67B30" w:rsidRDefault="004C4597" w:rsidP="00E67B30">
      <w:pPr>
        <w:jc w:val="both"/>
      </w:pPr>
      <w:r w:rsidRPr="00E67B30">
        <w:t xml:space="preserve">Nous modélisons un automate cellulaire élémentaire de Wolfram. L’état courant est un vecteur de bits, initialisé par la fonction </w:t>
      </w:r>
      <w:proofErr w:type="spellStart"/>
      <w:r w:rsidRPr="00E67B30">
        <w:t>init_</w:t>
      </w:r>
      <w:proofErr w:type="gramStart"/>
      <w:r w:rsidRPr="00E67B30">
        <w:t>state</w:t>
      </w:r>
      <w:proofErr w:type="spellEnd"/>
      <w:r w:rsidRPr="00E67B30">
        <w:t>(</w:t>
      </w:r>
      <w:proofErr w:type="gramEnd"/>
      <w:r w:rsidRPr="00E67B30">
        <w:t xml:space="preserve">) à partir d’un vecteur d’entrée. Chaque évolution (fonction </w:t>
      </w:r>
      <w:proofErr w:type="spellStart"/>
      <w:proofErr w:type="gramStart"/>
      <w:r w:rsidRPr="00E67B30">
        <w:t>evolve</w:t>
      </w:r>
      <w:proofErr w:type="spellEnd"/>
      <w:r w:rsidRPr="00E67B30">
        <w:t>() )</w:t>
      </w:r>
      <w:proofErr w:type="gramEnd"/>
      <w:r w:rsidRPr="00E67B30">
        <w:t xml:space="preserve"> applique une règle de transition élémentaire (Rule 30, 90 ou 110) à chaque cellule en regardant l’état du voisin gauche, de la cellule et du voisin droit. Le nouveau bit est calculé selon le code binaire de la règle (0–255). Par exemple, la règle 30 (code 00011110</w:t>
      </w:r>
      <w:proofErr w:type="gramStart"/>
      <w:r w:rsidRPr="00E67B30">
        <w:t>₂ )</w:t>
      </w:r>
      <w:proofErr w:type="gramEnd"/>
      <w:r w:rsidRPr="00E67B30">
        <w:t xml:space="preserve"> est donnée par la formule p XOR (q OR r) pour (</w:t>
      </w:r>
      <w:proofErr w:type="spellStart"/>
      <w:proofErr w:type="gramStart"/>
      <w:r w:rsidRPr="00E67B30">
        <w:t>p,q</w:t>
      </w:r>
      <w:proofErr w:type="gramEnd"/>
      <w:r w:rsidRPr="00E67B30">
        <w:t>,r</w:t>
      </w:r>
      <w:proofErr w:type="spellEnd"/>
      <w:r w:rsidRPr="00E67B30">
        <w:t xml:space="preserve">) les bits gauche, centre, </w:t>
      </w:r>
      <w:proofErr w:type="gramStart"/>
      <w:r w:rsidRPr="00E67B30">
        <w:t>droit .</w:t>
      </w:r>
      <w:proofErr w:type="gramEnd"/>
    </w:p>
    <w:p w14:paraId="0B9C0B82" w14:textId="1CC3388F" w:rsidR="004C4597" w:rsidRPr="00E67B30" w:rsidRDefault="004C4597" w:rsidP="00E67B30">
      <w:pPr>
        <w:pStyle w:val="Titre2"/>
      </w:pPr>
      <w:r w:rsidRPr="00E67B30">
        <w:t xml:space="preserve"> Vérification de la règle :</w:t>
      </w:r>
    </w:p>
    <w:p w14:paraId="6233A600" w14:textId="77777777" w:rsidR="004C4597" w:rsidRPr="00E67B30" w:rsidRDefault="004C4597" w:rsidP="00E67B30">
      <w:pPr>
        <w:jc w:val="both"/>
      </w:pPr>
      <w:r w:rsidRPr="00E67B30">
        <w:t xml:space="preserve"> Nous avons testé l’automate sur un petit état initial (e.g. </w:t>
      </w:r>
      <w:proofErr w:type="gramStart"/>
      <w:r w:rsidRPr="00E67B30">
        <w:t>0001000 )</w:t>
      </w:r>
      <w:proofErr w:type="gramEnd"/>
      <w:r w:rsidRPr="00E67B30">
        <w:t xml:space="preserve">. Les évolutions successives produites correspondent bien aux motifs attendus. Par exemple, pour Rule 30 en partant de </w:t>
      </w:r>
      <w:proofErr w:type="gramStart"/>
      <w:r w:rsidRPr="00E67B30">
        <w:t>0001000 ,</w:t>
      </w:r>
      <w:proofErr w:type="gramEnd"/>
      <w:r w:rsidRPr="00E67B30">
        <w:t xml:space="preserve"> les 6 premières itérations sont :</w:t>
      </w:r>
    </w:p>
    <w:p w14:paraId="6DCD0D67" w14:textId="369C0B9D" w:rsidR="004C4597" w:rsidRPr="00E67B30" w:rsidRDefault="004C4597" w:rsidP="00E67B30">
      <w:pPr>
        <w:pStyle w:val="Paragraphedeliste"/>
        <w:numPr>
          <w:ilvl w:val="0"/>
          <w:numId w:val="5"/>
        </w:numPr>
      </w:pPr>
      <w:r w:rsidRPr="00E67B30">
        <w:rPr>
          <w:rStyle w:val="Titredulivre"/>
        </w:rPr>
        <w:t xml:space="preserve">Étape 0 : </w:t>
      </w:r>
      <w:r w:rsidRPr="00E67B30">
        <w:t xml:space="preserve">0001000 </w:t>
      </w:r>
    </w:p>
    <w:p w14:paraId="77C7B64D" w14:textId="1B765BAE" w:rsidR="004C4597" w:rsidRPr="00E67B30" w:rsidRDefault="004C4597" w:rsidP="00E67B30">
      <w:pPr>
        <w:pStyle w:val="Paragraphedeliste"/>
        <w:numPr>
          <w:ilvl w:val="0"/>
          <w:numId w:val="5"/>
        </w:numPr>
      </w:pPr>
      <w:r w:rsidRPr="00E67B30">
        <w:rPr>
          <w:rStyle w:val="Titredulivre"/>
        </w:rPr>
        <w:t>Étape 1 :</w:t>
      </w:r>
      <w:r w:rsidRPr="00E67B30">
        <w:t xml:space="preserve"> 0011100 </w:t>
      </w:r>
    </w:p>
    <w:p w14:paraId="5BA33AC1" w14:textId="26A7ED4A" w:rsidR="004C4597" w:rsidRPr="00E67B30" w:rsidRDefault="004C4597" w:rsidP="00E67B30">
      <w:pPr>
        <w:pStyle w:val="Paragraphedeliste"/>
        <w:numPr>
          <w:ilvl w:val="0"/>
          <w:numId w:val="5"/>
        </w:numPr>
      </w:pPr>
      <w:r w:rsidRPr="00E67B30">
        <w:rPr>
          <w:rStyle w:val="Titredulivre"/>
        </w:rPr>
        <w:t>Étape 2 :</w:t>
      </w:r>
      <w:r w:rsidRPr="00E67B30">
        <w:t xml:space="preserve"> 0110010 </w:t>
      </w:r>
    </w:p>
    <w:p w14:paraId="675A2007" w14:textId="134709E0" w:rsidR="004C4597" w:rsidRPr="00E67B30" w:rsidRDefault="004C4597" w:rsidP="00E67B30">
      <w:pPr>
        <w:pStyle w:val="Paragraphedeliste"/>
        <w:numPr>
          <w:ilvl w:val="0"/>
          <w:numId w:val="5"/>
        </w:numPr>
      </w:pPr>
      <w:r w:rsidRPr="00E67B30">
        <w:rPr>
          <w:rStyle w:val="Titredulivre"/>
        </w:rPr>
        <w:t>Étape 3 :</w:t>
      </w:r>
      <w:r w:rsidRPr="00E67B30">
        <w:t xml:space="preserve"> 1111111 </w:t>
      </w:r>
    </w:p>
    <w:p w14:paraId="10167F1C" w14:textId="255C97E9" w:rsidR="004C4597" w:rsidRPr="00E67B30" w:rsidRDefault="004C4597" w:rsidP="00E67B30">
      <w:pPr>
        <w:pStyle w:val="Paragraphedeliste"/>
        <w:numPr>
          <w:ilvl w:val="0"/>
          <w:numId w:val="5"/>
        </w:numPr>
      </w:pPr>
      <w:r w:rsidRPr="00E67B30">
        <w:rPr>
          <w:rStyle w:val="Titredulivre"/>
        </w:rPr>
        <w:t>Étape 4 :</w:t>
      </w:r>
      <w:r w:rsidRPr="00E67B30">
        <w:t xml:space="preserve"> 0001000 </w:t>
      </w:r>
    </w:p>
    <w:p w14:paraId="73EC94DB" w14:textId="27528F9F" w:rsidR="004C4597" w:rsidRPr="00E67B30" w:rsidRDefault="004C4597" w:rsidP="00E67B30">
      <w:pPr>
        <w:pStyle w:val="Paragraphedeliste"/>
        <w:numPr>
          <w:ilvl w:val="0"/>
          <w:numId w:val="5"/>
        </w:numPr>
      </w:pPr>
      <w:r w:rsidRPr="00E67B30">
        <w:rPr>
          <w:rStyle w:val="Titredulivre"/>
        </w:rPr>
        <w:t>Étape 5 :</w:t>
      </w:r>
      <w:r w:rsidRPr="00E67B30">
        <w:t xml:space="preserve"> 0011100 </w:t>
      </w:r>
    </w:p>
    <w:p w14:paraId="25CA0FAC" w14:textId="77777777" w:rsidR="007132EA" w:rsidRPr="00E67B30" w:rsidRDefault="007132EA" w:rsidP="00E67B30">
      <w:pPr>
        <w:jc w:val="center"/>
      </w:pPr>
      <w:r w:rsidRPr="00E67B30">
        <w:rPr>
          <w:noProof/>
        </w:rPr>
        <w:drawing>
          <wp:inline distT="0" distB="0" distL="0" distR="0" wp14:anchorId="0A05B7B4" wp14:editId="18653B20">
            <wp:extent cx="3562350" cy="1638300"/>
            <wp:effectExtent l="0" t="0" r="0" b="0"/>
            <wp:docPr id="20943128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12823" name=""/>
                    <pic:cNvPicPr/>
                  </pic:nvPicPr>
                  <pic:blipFill>
                    <a:blip r:embed="rId10"/>
                    <a:stretch>
                      <a:fillRect/>
                    </a:stretch>
                  </pic:blipFill>
                  <pic:spPr>
                    <a:xfrm>
                      <a:off x="0" y="0"/>
                      <a:ext cx="3562350" cy="1638300"/>
                    </a:xfrm>
                    <a:prstGeom prst="rect">
                      <a:avLst/>
                    </a:prstGeom>
                  </pic:spPr>
                </pic:pic>
              </a:graphicData>
            </a:graphic>
          </wp:inline>
        </w:drawing>
      </w:r>
    </w:p>
    <w:p w14:paraId="3B25306A" w14:textId="4598D347" w:rsidR="00A445F2" w:rsidRDefault="007132EA" w:rsidP="00A445F2">
      <w:pPr>
        <w:pStyle w:val="Lgende"/>
        <w:jc w:val="center"/>
      </w:pPr>
      <w:r w:rsidRPr="00E67B30">
        <w:t xml:space="preserve">Figure </w:t>
      </w:r>
      <w:fldSimple w:instr=" SEQ Figure \* ARABIC ">
        <w:r w:rsidR="00821610">
          <w:rPr>
            <w:noProof/>
          </w:rPr>
          <w:t>1</w:t>
        </w:r>
      </w:fldSimple>
      <w:r w:rsidRPr="00E67B30">
        <w:t>:RULE 30</w:t>
      </w:r>
    </w:p>
    <w:p w14:paraId="08F59ACF" w14:textId="5140A7C1" w:rsidR="00A445F2" w:rsidRDefault="00A445F2">
      <w:r>
        <w:br w:type="page"/>
      </w:r>
    </w:p>
    <w:p w14:paraId="14E3D991" w14:textId="5D421D6F" w:rsidR="004C4597" w:rsidRPr="00E67B30" w:rsidRDefault="004C4597" w:rsidP="00E67B30">
      <w:pPr>
        <w:jc w:val="both"/>
      </w:pPr>
      <w:r w:rsidRPr="00E67B30">
        <w:lastRenderedPageBreak/>
        <w:t xml:space="preserve">Pour Rule 90 et Rule 110, les résultats affichés en Test 1.3 confirment aussi les comportements attendus (Rule 90 produit le triangle de </w:t>
      </w:r>
      <w:proofErr w:type="spellStart"/>
      <w:r w:rsidRPr="00E67B30">
        <w:t>Sierpinski</w:t>
      </w:r>
      <w:proofErr w:type="spellEnd"/>
      <w:r w:rsidRPr="00E67B30">
        <w:t xml:space="preserve"> typique mod 2, Rule 110 génère une structure plus complexe). Ces motifs concourent à la classification connue de Wolfram : Rule 30 est un automate de classe III (comportement chaotique) un motif fractal récurrent (triangle de Pascal mod 2) 4 </w:t>
      </w:r>
      <w:proofErr w:type="gramStart"/>
      <w:r w:rsidRPr="00E67B30">
        <w:t>3 ,</w:t>
      </w:r>
      <w:proofErr w:type="gramEnd"/>
      <w:r w:rsidRPr="00E67B30">
        <w:t xml:space="preserve"> Rule 90 </w:t>
      </w:r>
      <w:proofErr w:type="gramStart"/>
      <w:r w:rsidRPr="00E67B30">
        <w:t>produit ,</w:t>
      </w:r>
      <w:proofErr w:type="gramEnd"/>
      <w:r w:rsidRPr="00E67B30">
        <w:t xml:space="preserve"> et Rule 110 est capable de calcul </w:t>
      </w:r>
      <w:proofErr w:type="gramStart"/>
      <w:r w:rsidRPr="00E67B30">
        <w:t>universel .</w:t>
      </w:r>
      <w:proofErr w:type="gramEnd"/>
    </w:p>
    <w:p w14:paraId="290BD844" w14:textId="77777777" w:rsidR="007132EA" w:rsidRPr="00E67B30" w:rsidRDefault="007132EA" w:rsidP="00E67B30">
      <w:pPr>
        <w:jc w:val="center"/>
      </w:pPr>
      <w:r w:rsidRPr="00E67B30">
        <w:rPr>
          <w:noProof/>
        </w:rPr>
        <w:drawing>
          <wp:inline distT="0" distB="0" distL="0" distR="0" wp14:anchorId="579C390C" wp14:editId="1F455CD9">
            <wp:extent cx="3067050" cy="1600200"/>
            <wp:effectExtent l="0" t="0" r="0" b="0"/>
            <wp:docPr id="1258535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573" name=""/>
                    <pic:cNvPicPr/>
                  </pic:nvPicPr>
                  <pic:blipFill>
                    <a:blip r:embed="rId11"/>
                    <a:stretch>
                      <a:fillRect/>
                    </a:stretch>
                  </pic:blipFill>
                  <pic:spPr>
                    <a:xfrm>
                      <a:off x="0" y="0"/>
                      <a:ext cx="3067050" cy="1600200"/>
                    </a:xfrm>
                    <a:prstGeom prst="rect">
                      <a:avLst/>
                    </a:prstGeom>
                  </pic:spPr>
                </pic:pic>
              </a:graphicData>
            </a:graphic>
          </wp:inline>
        </w:drawing>
      </w:r>
    </w:p>
    <w:p w14:paraId="5067AEB1" w14:textId="695D28D4" w:rsidR="007132EA" w:rsidRPr="00E67B30" w:rsidRDefault="007132EA" w:rsidP="00E67B30">
      <w:pPr>
        <w:pStyle w:val="Lgende"/>
        <w:jc w:val="center"/>
      </w:pPr>
      <w:r w:rsidRPr="00E67B30">
        <w:t xml:space="preserve">Figure </w:t>
      </w:r>
      <w:fldSimple w:instr=" SEQ Figure \* ARABIC ">
        <w:r w:rsidR="00821610">
          <w:rPr>
            <w:noProof/>
          </w:rPr>
          <w:t>2</w:t>
        </w:r>
      </w:fldSimple>
      <w:r w:rsidRPr="00E67B30">
        <w:t>: RULE 90</w:t>
      </w:r>
    </w:p>
    <w:p w14:paraId="22AB447D" w14:textId="77777777" w:rsidR="007132EA" w:rsidRPr="00E67B30" w:rsidRDefault="007132EA" w:rsidP="00E67B30">
      <w:pPr>
        <w:jc w:val="center"/>
      </w:pPr>
      <w:r w:rsidRPr="00E67B30">
        <w:rPr>
          <w:noProof/>
        </w:rPr>
        <w:drawing>
          <wp:inline distT="0" distB="0" distL="0" distR="0" wp14:anchorId="202E2600" wp14:editId="25747E7B">
            <wp:extent cx="3476625" cy="1524000"/>
            <wp:effectExtent l="0" t="0" r="9525" b="0"/>
            <wp:docPr id="9519039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03960" name=""/>
                    <pic:cNvPicPr/>
                  </pic:nvPicPr>
                  <pic:blipFill>
                    <a:blip r:embed="rId12"/>
                    <a:stretch>
                      <a:fillRect/>
                    </a:stretch>
                  </pic:blipFill>
                  <pic:spPr>
                    <a:xfrm>
                      <a:off x="0" y="0"/>
                      <a:ext cx="3476625" cy="1524000"/>
                    </a:xfrm>
                    <a:prstGeom prst="rect">
                      <a:avLst/>
                    </a:prstGeom>
                  </pic:spPr>
                </pic:pic>
              </a:graphicData>
            </a:graphic>
          </wp:inline>
        </w:drawing>
      </w:r>
    </w:p>
    <w:p w14:paraId="63DC0E50" w14:textId="49C71376" w:rsidR="007132EA" w:rsidRPr="00E67B30" w:rsidRDefault="007132EA" w:rsidP="00E67B30">
      <w:pPr>
        <w:pStyle w:val="Lgende"/>
        <w:jc w:val="center"/>
      </w:pPr>
      <w:r w:rsidRPr="00E67B30">
        <w:t xml:space="preserve">Figure </w:t>
      </w:r>
      <w:fldSimple w:instr=" SEQ Figure \* ARABIC ">
        <w:r w:rsidR="00821610">
          <w:rPr>
            <w:noProof/>
          </w:rPr>
          <w:t>3</w:t>
        </w:r>
      </w:fldSimple>
      <w:r w:rsidRPr="00E67B30">
        <w:t>: RULE 110</w:t>
      </w:r>
    </w:p>
    <w:p w14:paraId="7BE34EBD" w14:textId="77777777" w:rsidR="007132EA" w:rsidRPr="00E67B30" w:rsidRDefault="007132EA" w:rsidP="00E67B30">
      <w:pPr>
        <w:pStyle w:val="Titre2"/>
      </w:pPr>
      <w:r w:rsidRPr="00E67B30">
        <w:t xml:space="preserve">Conclusion Q1 : </w:t>
      </w:r>
    </w:p>
    <w:p w14:paraId="053266F7" w14:textId="57E4B43C" w:rsidR="007132EA" w:rsidRPr="00E67B30" w:rsidRDefault="007132EA" w:rsidP="00E67B30">
      <w:pPr>
        <w:jc w:val="both"/>
      </w:pPr>
      <w:r w:rsidRPr="00E67B30">
        <w:t xml:space="preserve">L’automate cellulaire est fonctionnel. Les fonctions </w:t>
      </w:r>
      <w:proofErr w:type="spellStart"/>
      <w:r w:rsidRPr="00E67B30">
        <w:t>init_</w:t>
      </w:r>
      <w:proofErr w:type="gramStart"/>
      <w:r w:rsidRPr="00E67B30">
        <w:t>state</w:t>
      </w:r>
      <w:proofErr w:type="spellEnd"/>
      <w:r w:rsidRPr="00E67B30">
        <w:t>(</w:t>
      </w:r>
      <w:proofErr w:type="gramEnd"/>
      <w:r w:rsidRPr="00E67B30">
        <w:t xml:space="preserve">) et </w:t>
      </w:r>
      <w:proofErr w:type="spellStart"/>
      <w:proofErr w:type="gramStart"/>
      <w:r w:rsidRPr="00E67B30">
        <w:t>evolve</w:t>
      </w:r>
      <w:proofErr w:type="spellEnd"/>
      <w:r w:rsidRPr="00E67B30">
        <w:t>(</w:t>
      </w:r>
      <w:proofErr w:type="gramEnd"/>
      <w:r w:rsidRPr="00E67B30">
        <w:t>) respectent bien les règles élémentaires spécifiées, comme vérifié par ces tests simples.</w:t>
      </w:r>
    </w:p>
    <w:p w14:paraId="61E8BF3F" w14:textId="1812677D" w:rsidR="007132EA" w:rsidRPr="00E67B30" w:rsidRDefault="007132EA" w:rsidP="00E67B30">
      <w:pPr>
        <w:pStyle w:val="Titre1"/>
      </w:pPr>
      <w:r w:rsidRPr="00E67B30">
        <w:t xml:space="preserve">Fonction de hachage </w:t>
      </w:r>
      <w:proofErr w:type="spellStart"/>
      <w:r w:rsidRPr="00E67B30">
        <w:t>ac_</w:t>
      </w:r>
      <w:proofErr w:type="gramStart"/>
      <w:r w:rsidRPr="00E67B30">
        <w:t>hash</w:t>
      </w:r>
      <w:proofErr w:type="spellEnd"/>
      <w:r w:rsidRPr="00E67B30">
        <w:t xml:space="preserve"> basée</w:t>
      </w:r>
      <w:proofErr w:type="gramEnd"/>
      <w:r w:rsidRPr="00E67B30">
        <w:t xml:space="preserve"> sur l’automate</w:t>
      </w:r>
    </w:p>
    <w:p w14:paraId="7551CC4C" w14:textId="404F568F" w:rsidR="007132EA" w:rsidRPr="00E67B30" w:rsidRDefault="007132EA" w:rsidP="00E67B30">
      <w:pPr>
        <w:pStyle w:val="Titre2"/>
        <w:numPr>
          <w:ilvl w:val="0"/>
          <w:numId w:val="6"/>
        </w:numPr>
      </w:pPr>
      <w:r w:rsidRPr="00E67B30">
        <w:t>Description générale </w:t>
      </w:r>
    </w:p>
    <w:p w14:paraId="6E02E35D" w14:textId="3E1ED92E" w:rsidR="007132EA" w:rsidRPr="00E67B30" w:rsidRDefault="007132EA" w:rsidP="00E67B30">
      <w:pPr>
        <w:jc w:val="both"/>
      </w:pPr>
      <w:r w:rsidRPr="00E67B30">
        <w:t xml:space="preserve">La fonction </w:t>
      </w:r>
      <w:proofErr w:type="spellStart"/>
      <w:r w:rsidRPr="00E67B30">
        <w:t>ac_</w:t>
      </w:r>
      <w:proofErr w:type="gramStart"/>
      <w:r w:rsidRPr="00E67B30">
        <w:t>hash</w:t>
      </w:r>
      <w:proofErr w:type="spellEnd"/>
      <w:r w:rsidRPr="00E67B30">
        <w:t>(</w:t>
      </w:r>
      <w:proofErr w:type="spellStart"/>
      <w:proofErr w:type="gramEnd"/>
      <w:r w:rsidRPr="00E67B30">
        <w:t>const</w:t>
      </w:r>
      <w:proofErr w:type="spellEnd"/>
      <w:r w:rsidRPr="00E67B30">
        <w:t xml:space="preserve"> </w:t>
      </w:r>
      <w:proofErr w:type="gramStart"/>
      <w:r w:rsidRPr="00E67B30">
        <w:t>std::</w:t>
      </w:r>
      <w:proofErr w:type="gramEnd"/>
      <w:r w:rsidRPr="00E67B30">
        <w:t xml:space="preserve">string&amp; input, uint32_t </w:t>
      </w:r>
      <w:proofErr w:type="spellStart"/>
      <w:r w:rsidRPr="00E67B30">
        <w:t>rule</w:t>
      </w:r>
      <w:proofErr w:type="spellEnd"/>
      <w:r w:rsidRPr="00E67B30">
        <w:t xml:space="preserve">, </w:t>
      </w:r>
      <w:proofErr w:type="spellStart"/>
      <w:r w:rsidRPr="00E67B30">
        <w:t>size_t</w:t>
      </w:r>
      <w:proofErr w:type="spellEnd"/>
      <w:r w:rsidRPr="00E67B30">
        <w:t xml:space="preserve"> </w:t>
      </w:r>
      <w:proofErr w:type="spellStart"/>
      <w:r w:rsidRPr="00E67B30">
        <w:t>steps</w:t>
      </w:r>
      <w:proofErr w:type="spellEnd"/>
      <w:r w:rsidRPr="00E67B30">
        <w:t xml:space="preserve">) prend un texte en entrée et produit un haché de 256 bits (64 hexadécimales) en utilisant un automate cellulaire élémentaire (règle </w:t>
      </w:r>
      <w:proofErr w:type="spellStart"/>
      <w:r w:rsidRPr="00E67B30">
        <w:t>rule</w:t>
      </w:r>
      <w:proofErr w:type="spellEnd"/>
      <w:r w:rsidRPr="00E67B30">
        <w:t xml:space="preserve">) sur </w:t>
      </w:r>
      <w:proofErr w:type="spellStart"/>
      <w:r w:rsidRPr="00E67B30">
        <w:t>steps</w:t>
      </w:r>
      <w:proofErr w:type="spellEnd"/>
      <w:r w:rsidRPr="00E67B30">
        <w:t xml:space="preserve"> itérations. Cette construction vise à suivre un schéma de type </w:t>
      </w:r>
      <w:proofErr w:type="spellStart"/>
      <w:r w:rsidRPr="00E67B30">
        <w:t>Merkle</w:t>
      </w:r>
      <w:proofErr w:type="spellEnd"/>
      <w:r w:rsidRPr="00E67B30">
        <w:t>–</w:t>
      </w:r>
      <w:proofErr w:type="spellStart"/>
      <w:r w:rsidRPr="00E67B30">
        <w:t>Damgård</w:t>
      </w:r>
      <w:proofErr w:type="spellEnd"/>
      <w:r w:rsidRPr="00E67B30">
        <w:t xml:space="preserve"> : l’entrée est convertie en bits, éventuellement paddée, puis traitée par l’automate pour obtenir l’état final.</w:t>
      </w:r>
    </w:p>
    <w:p w14:paraId="39BE8112" w14:textId="77777777" w:rsidR="00A445F2" w:rsidRDefault="00A445F2">
      <w:pPr>
        <w:rPr>
          <w:b/>
          <w:bCs/>
          <w:color w:val="8EAADB" w:themeColor="accent1" w:themeTint="99"/>
          <w:sz w:val="28"/>
          <w:szCs w:val="28"/>
          <w:u w:val="single"/>
        </w:rPr>
      </w:pPr>
      <w:r>
        <w:br w:type="page"/>
      </w:r>
    </w:p>
    <w:p w14:paraId="64738105" w14:textId="4AF525F8" w:rsidR="00CB1DB8" w:rsidRPr="00E67B30" w:rsidRDefault="00CB1DB8" w:rsidP="00E67B30">
      <w:pPr>
        <w:pStyle w:val="Titre2"/>
      </w:pPr>
      <w:r w:rsidRPr="00E67B30">
        <w:lastRenderedPageBreak/>
        <w:t xml:space="preserve">Conversion </w:t>
      </w:r>
      <w:proofErr w:type="spellStart"/>
      <w:r w:rsidRPr="00E67B30">
        <w:t>texte→bits</w:t>
      </w:r>
      <w:proofErr w:type="spellEnd"/>
      <w:r w:rsidRPr="00E67B30">
        <w:t xml:space="preserve"> (2.2) : </w:t>
      </w:r>
    </w:p>
    <w:p w14:paraId="503D78EF" w14:textId="640484A5" w:rsidR="007132EA" w:rsidRPr="00E67B30" w:rsidRDefault="00CB1DB8" w:rsidP="00E67B30">
      <w:pPr>
        <w:jc w:val="both"/>
      </w:pPr>
      <w:r w:rsidRPr="00E67B30">
        <w:t xml:space="preserve">Chaque caractère ASCII est codé sur 8 bits. Par exemple, le texte "AB" se convertit en </w:t>
      </w:r>
      <w:proofErr w:type="spellStart"/>
      <w:r w:rsidRPr="00E67B30">
        <w:t>bitstring</w:t>
      </w:r>
      <w:proofErr w:type="spellEnd"/>
      <w:r w:rsidRPr="00E67B30">
        <w:t xml:space="preserve"> 01000001 01000010 (65 et 66 en décimal</w:t>
      </w:r>
      <w:proofErr w:type="gramStart"/>
      <w:r w:rsidRPr="00E67B30">
        <w:t>) .</w:t>
      </w:r>
      <w:proofErr w:type="gramEnd"/>
      <w:r w:rsidRPr="00E67B30">
        <w:t xml:space="preserve"> Le code montre cette conversion dans </w:t>
      </w:r>
      <w:proofErr w:type="gramStart"/>
      <w:r w:rsidRPr="00E67B30">
        <w:t>Test  2.2</w:t>
      </w:r>
      <w:proofErr w:type="gramEnd"/>
      <w:r w:rsidRPr="00E67B30">
        <w:t xml:space="preserve"> . Aucun détail surprenant ici, simplement une concaténation binaire des caractères</w:t>
      </w:r>
    </w:p>
    <w:p w14:paraId="66C4FCC1" w14:textId="431BE367" w:rsidR="002C2A0C" w:rsidRPr="00E67B30" w:rsidRDefault="002C2A0C" w:rsidP="00E67B30">
      <w:pPr>
        <w:jc w:val="center"/>
      </w:pPr>
      <w:r w:rsidRPr="00E67B30">
        <w:rPr>
          <w:noProof/>
        </w:rPr>
        <w:drawing>
          <wp:inline distT="0" distB="0" distL="0" distR="0" wp14:anchorId="1FEFB6D1" wp14:editId="4A4545F1">
            <wp:extent cx="3209925" cy="1095375"/>
            <wp:effectExtent l="0" t="0" r="9525" b="9525"/>
            <wp:docPr id="3954345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34525" name=""/>
                    <pic:cNvPicPr/>
                  </pic:nvPicPr>
                  <pic:blipFill>
                    <a:blip r:embed="rId13"/>
                    <a:stretch>
                      <a:fillRect/>
                    </a:stretch>
                  </pic:blipFill>
                  <pic:spPr>
                    <a:xfrm>
                      <a:off x="0" y="0"/>
                      <a:ext cx="3209925" cy="1095375"/>
                    </a:xfrm>
                    <a:prstGeom prst="rect">
                      <a:avLst/>
                    </a:prstGeom>
                  </pic:spPr>
                </pic:pic>
              </a:graphicData>
            </a:graphic>
          </wp:inline>
        </w:drawing>
      </w:r>
    </w:p>
    <w:p w14:paraId="2A0D7D00" w14:textId="77777777" w:rsidR="002C2A0C" w:rsidRPr="00E67B30" w:rsidRDefault="002C2A0C" w:rsidP="00E67B30">
      <w:pPr>
        <w:pStyle w:val="Titre2"/>
      </w:pPr>
      <w:r w:rsidRPr="00E67B30">
        <w:t xml:space="preserve">Processus pour obtenir 256 bits (2.3) : </w:t>
      </w:r>
    </w:p>
    <w:p w14:paraId="5525282E" w14:textId="7EA8BAA6" w:rsidR="002C2A0C" w:rsidRPr="00E67B30" w:rsidRDefault="002C2A0C" w:rsidP="00E67B30">
      <w:pPr>
        <w:jc w:val="both"/>
      </w:pPr>
      <w:r w:rsidRPr="00E67B30">
        <w:t xml:space="preserve">L’entrée bit est d’abord paddée (par exemple en ajoutant des bits 1 puis 0) pour atteindre un multiple de 256 bits. Ensuite, on itère </w:t>
      </w:r>
      <w:proofErr w:type="spellStart"/>
      <w:r w:rsidRPr="00E67B30">
        <w:t>steps</w:t>
      </w:r>
      <w:proofErr w:type="spellEnd"/>
      <w:r w:rsidRPr="00E67B30">
        <w:t xml:space="preserve"> fois l’automate cellulaire sur ces blocs de 256 bits (ou plus), et on combine les résultats. Dans notre implémentation, chaque bloc de 256 bits est traité séparément par l’automate selon la règle donnée, puis les blocs sont réduits en un seul hash de 256 bits par XOR successif (ou autre compression XOR comme indiqué). Le résultat final est converti en 64 caractères hexadécimaux. La longueur </w:t>
      </w:r>
      <w:proofErr w:type="gramStart"/>
      <w:r w:rsidRPr="00E67B30">
        <w:t>du haché</w:t>
      </w:r>
      <w:proofErr w:type="gramEnd"/>
      <w:r w:rsidRPr="00E67B30">
        <w:t xml:space="preserve"> est toujours de 64 </w:t>
      </w:r>
      <w:proofErr w:type="spellStart"/>
      <w:r w:rsidRPr="00E67B30">
        <w:t>hex</w:t>
      </w:r>
      <w:proofErr w:type="spellEnd"/>
      <w:r w:rsidRPr="00E67B30">
        <w:t xml:space="preserve">, comme confirmé en Test 2 (ex : sortie de </w:t>
      </w:r>
      <w:proofErr w:type="spellStart"/>
      <w:r w:rsidRPr="00E67B30">
        <w:t>ac_hash</w:t>
      </w:r>
      <w:proofErr w:type="spellEnd"/>
      <w:r w:rsidRPr="00E67B30">
        <w:t>("Hello") produisant un hexadécimal de 64 car.).</w:t>
      </w:r>
    </w:p>
    <w:p w14:paraId="384AF165" w14:textId="77777777" w:rsidR="002C2A0C" w:rsidRPr="00E67B30" w:rsidRDefault="002C2A0C" w:rsidP="00E67B30">
      <w:pPr>
        <w:pStyle w:val="Titre2"/>
      </w:pPr>
      <w:r w:rsidRPr="00E67B30">
        <w:t xml:space="preserve">Tests de collision (2.4) : </w:t>
      </w:r>
    </w:p>
    <w:p w14:paraId="37DC6DAE" w14:textId="282F808E" w:rsidR="002C2A0C" w:rsidRPr="00E67B30" w:rsidRDefault="002C2A0C" w:rsidP="00E67B30">
      <w:pPr>
        <w:jc w:val="both"/>
      </w:pPr>
      <w:r w:rsidRPr="00E67B30">
        <w:t>Nous avons vérifié que deux entrées différentes produisent des hachés différents. Par exemple, les paires testées montrent des différences substantielles : 'Hello' vs 'hello' diffèrent en 90.6 % des bits du hash (aucune collision) 'Hello' vs '</w:t>
      </w:r>
      <w:proofErr w:type="gramStart"/>
      <w:r w:rsidRPr="00E67B30">
        <w:t>Hello!</w:t>
      </w:r>
      <w:proofErr w:type="gramEnd"/>
      <w:r w:rsidRPr="00E67B30">
        <w:t>' diffèrent en 64.1 % 'abc' vs '</w:t>
      </w:r>
      <w:proofErr w:type="spellStart"/>
      <w:r w:rsidRPr="00E67B30">
        <w:t>abd</w:t>
      </w:r>
      <w:proofErr w:type="spellEnd"/>
      <w:r w:rsidRPr="00E67B30">
        <w:t xml:space="preserve">' diffèrent en 56.2 % '' vs ' ' (string vide vs espace) diffèrent en 95.3 % (Test 2.4). Dans tous les cas, les hachés étaient distincts. La probabilité de collision s’avère très faible avec notre fonction (dans les essais, aucune collision détectée). Ces pourcentages élevés de bits différents montrent une bonne sensibilité aux changements d’entrée. Cela indique que, même si la diffusion n’est pas </w:t>
      </w:r>
      <w:proofErr w:type="gramStart"/>
      <w:r w:rsidRPr="00E67B30">
        <w:t>parfaite ,</w:t>
      </w:r>
      <w:proofErr w:type="gramEnd"/>
      <w:r w:rsidRPr="00E67B30">
        <w:t xml:space="preserve"> la sortie varie bien quand l’entrée change.</w:t>
      </w:r>
    </w:p>
    <w:p w14:paraId="46A86A8E" w14:textId="3D0AFC12" w:rsidR="002C2A0C" w:rsidRPr="00E67B30" w:rsidRDefault="002C2A0C" w:rsidP="00A445F2">
      <w:pPr>
        <w:jc w:val="right"/>
      </w:pPr>
      <w:r w:rsidRPr="00E67B30">
        <w:rPr>
          <w:noProof/>
        </w:rPr>
        <w:drawing>
          <wp:inline distT="0" distB="0" distL="0" distR="0" wp14:anchorId="6C783F44" wp14:editId="15A3CD5A">
            <wp:extent cx="3006175" cy="1619250"/>
            <wp:effectExtent l="0" t="0" r="3810" b="0"/>
            <wp:docPr id="19887345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34571" name=""/>
                    <pic:cNvPicPr/>
                  </pic:nvPicPr>
                  <pic:blipFill>
                    <a:blip r:embed="rId14"/>
                    <a:stretch>
                      <a:fillRect/>
                    </a:stretch>
                  </pic:blipFill>
                  <pic:spPr>
                    <a:xfrm>
                      <a:off x="0" y="0"/>
                      <a:ext cx="3036586" cy="1635631"/>
                    </a:xfrm>
                    <a:prstGeom prst="rect">
                      <a:avLst/>
                    </a:prstGeom>
                  </pic:spPr>
                </pic:pic>
              </a:graphicData>
            </a:graphic>
          </wp:inline>
        </w:drawing>
      </w:r>
      <w:r w:rsidR="00A445F2" w:rsidRPr="00E67B30">
        <w:rPr>
          <w:noProof/>
        </w:rPr>
        <w:drawing>
          <wp:inline distT="0" distB="0" distL="0" distR="0" wp14:anchorId="69751CCC" wp14:editId="2BCF6D4B">
            <wp:extent cx="2684560" cy="1409700"/>
            <wp:effectExtent l="0" t="0" r="1905" b="0"/>
            <wp:docPr id="10020339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3938" name=""/>
                    <pic:cNvPicPr/>
                  </pic:nvPicPr>
                  <pic:blipFill>
                    <a:blip r:embed="rId15"/>
                    <a:stretch>
                      <a:fillRect/>
                    </a:stretch>
                  </pic:blipFill>
                  <pic:spPr>
                    <a:xfrm>
                      <a:off x="0" y="0"/>
                      <a:ext cx="2735812" cy="1436613"/>
                    </a:xfrm>
                    <a:prstGeom prst="rect">
                      <a:avLst/>
                    </a:prstGeom>
                  </pic:spPr>
                </pic:pic>
              </a:graphicData>
            </a:graphic>
          </wp:inline>
        </w:drawing>
      </w:r>
    </w:p>
    <w:p w14:paraId="5B7F1B90" w14:textId="40547E73" w:rsidR="002C2A0C" w:rsidRPr="00E67B30" w:rsidRDefault="002C2A0C" w:rsidP="00A445F2">
      <w:pPr>
        <w:jc w:val="right"/>
      </w:pPr>
    </w:p>
    <w:p w14:paraId="5FAA6F07" w14:textId="77777777" w:rsidR="00A445F2" w:rsidRDefault="00A445F2">
      <w:pPr>
        <w:rPr>
          <w:b/>
          <w:bCs/>
          <w:color w:val="8EAADB" w:themeColor="accent1" w:themeTint="99"/>
          <w:sz w:val="28"/>
          <w:szCs w:val="28"/>
          <w:u w:val="single"/>
        </w:rPr>
      </w:pPr>
      <w:r>
        <w:br w:type="page"/>
      </w:r>
    </w:p>
    <w:p w14:paraId="05BC71DA" w14:textId="4FA09CC1" w:rsidR="002C2A0C" w:rsidRPr="00E67B30" w:rsidRDefault="002C2A0C" w:rsidP="00E67B30">
      <w:pPr>
        <w:pStyle w:val="Titre2"/>
      </w:pPr>
      <w:r w:rsidRPr="00E67B30">
        <w:lastRenderedPageBreak/>
        <w:t xml:space="preserve">Propriétés observées : </w:t>
      </w:r>
    </w:p>
    <w:p w14:paraId="230CE89D" w14:textId="0DFA12C2" w:rsidR="002C2A0C" w:rsidRPr="00E67B30" w:rsidRDefault="002C2A0C" w:rsidP="00E67B30">
      <w:pPr>
        <w:jc w:val="both"/>
      </w:pPr>
      <w:r w:rsidRPr="00E67B30">
        <w:t xml:space="preserve">On observe aussi que pour une entrée vide, le hash </w:t>
      </w:r>
      <w:proofErr w:type="gramStart"/>
      <w:r w:rsidRPr="00E67B30">
        <w:t>est  00</w:t>
      </w:r>
      <w:proofErr w:type="gramEnd"/>
      <w:r w:rsidRPr="00E67B30">
        <w:t xml:space="preserve">…00 (256 zéros) ; pour une petite entrée (un octet), le hash est non nul. Par exemple </w:t>
      </w:r>
      <w:proofErr w:type="spellStart"/>
      <w:r w:rsidRPr="00E67B30">
        <w:t>ac_</w:t>
      </w:r>
      <w:proofErr w:type="gramStart"/>
      <w:r w:rsidRPr="00E67B30">
        <w:t>hash</w:t>
      </w:r>
      <w:proofErr w:type="spellEnd"/>
      <w:r w:rsidRPr="00E67B30">
        <w:t>(</w:t>
      </w:r>
      <w:proofErr w:type="gramEnd"/>
      <w:r w:rsidRPr="00E67B30">
        <w:t>" ") donne un hash non nul indiquant que l’espace et la chaîne vide ne se confondent pas. Pour une longue chaîne (1000 </w:t>
      </w:r>
      <w:proofErr w:type="gramStart"/>
      <w:r w:rsidRPr="00E67B30">
        <w:t>×  '</w:t>
      </w:r>
      <w:proofErr w:type="gramEnd"/>
      <w:r w:rsidRPr="00E67B30">
        <w:t>X</w:t>
      </w:r>
      <w:proofErr w:type="gramStart"/>
      <w:r w:rsidRPr="00E67B30">
        <w:t>' )</w:t>
      </w:r>
      <w:proofErr w:type="gramEnd"/>
      <w:r w:rsidRPr="00E67B30">
        <w:t>, le hash reste de 64 </w:t>
      </w:r>
      <w:proofErr w:type="spellStart"/>
      <w:r w:rsidRPr="00E67B30">
        <w:t>hex</w:t>
      </w:r>
      <w:proofErr w:type="spellEnd"/>
      <w:r w:rsidRPr="00E67B30">
        <w:t xml:space="preserve"> mais suit un motif </w:t>
      </w:r>
      <w:proofErr w:type="gramStart"/>
      <w:r w:rsidRPr="00E67B30">
        <w:t>propre .</w:t>
      </w:r>
      <w:proofErr w:type="gramEnd"/>
      <w:r w:rsidRPr="00E67B30">
        <w:t xml:space="preserve"> La longueur </w:t>
      </w:r>
      <w:proofErr w:type="gramStart"/>
      <w:r w:rsidRPr="00E67B30">
        <w:t>du haché</w:t>
      </w:r>
      <w:proofErr w:type="gramEnd"/>
      <w:r w:rsidRPr="00E67B30">
        <w:t xml:space="preserve"> fixe est confirmée (64 </w:t>
      </w:r>
      <w:proofErr w:type="spellStart"/>
      <w:r w:rsidRPr="00E67B30">
        <w:t>hex</w:t>
      </w:r>
      <w:proofErr w:type="spellEnd"/>
      <w:r w:rsidRPr="00E67B30">
        <w:t>).</w:t>
      </w:r>
    </w:p>
    <w:p w14:paraId="3374B2DB" w14:textId="6AFCB6EC" w:rsidR="002C2A0C" w:rsidRPr="00E67B30" w:rsidRDefault="002C2A0C" w:rsidP="00E67B30">
      <w:pPr>
        <w:jc w:val="center"/>
      </w:pPr>
      <w:r w:rsidRPr="00E67B30">
        <w:rPr>
          <w:noProof/>
        </w:rPr>
        <w:drawing>
          <wp:inline distT="0" distB="0" distL="0" distR="0" wp14:anchorId="7C026DD9" wp14:editId="2779EFBA">
            <wp:extent cx="5760720" cy="913130"/>
            <wp:effectExtent l="0" t="0" r="0" b="1270"/>
            <wp:docPr id="15639093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09376" name=""/>
                    <pic:cNvPicPr/>
                  </pic:nvPicPr>
                  <pic:blipFill>
                    <a:blip r:embed="rId16"/>
                    <a:stretch>
                      <a:fillRect/>
                    </a:stretch>
                  </pic:blipFill>
                  <pic:spPr>
                    <a:xfrm>
                      <a:off x="0" y="0"/>
                      <a:ext cx="5760720" cy="913130"/>
                    </a:xfrm>
                    <a:prstGeom prst="rect">
                      <a:avLst/>
                    </a:prstGeom>
                  </pic:spPr>
                </pic:pic>
              </a:graphicData>
            </a:graphic>
          </wp:inline>
        </w:drawing>
      </w:r>
    </w:p>
    <w:p w14:paraId="58E63A1C" w14:textId="77777777" w:rsidR="002C2A0C" w:rsidRPr="00E67B30" w:rsidRDefault="002C2A0C" w:rsidP="00E67B30">
      <w:pPr>
        <w:pStyle w:val="Titre2"/>
      </w:pPr>
      <w:r w:rsidRPr="00E67B30">
        <w:t>Conclusion Q2 :</w:t>
      </w:r>
    </w:p>
    <w:p w14:paraId="552C5C41" w14:textId="7E7A8F95" w:rsidR="002C2A0C" w:rsidRPr="00E67B30" w:rsidRDefault="002C2A0C" w:rsidP="00E67B30">
      <w:pPr>
        <w:jc w:val="both"/>
      </w:pPr>
      <w:r w:rsidRPr="00E67B30">
        <w:t xml:space="preserve"> La fonction </w:t>
      </w:r>
      <w:proofErr w:type="spellStart"/>
      <w:r w:rsidRPr="00E67B30">
        <w:t>ac_hash</w:t>
      </w:r>
      <w:proofErr w:type="spellEnd"/>
      <w:r w:rsidRPr="00E67B30">
        <w:t xml:space="preserve"> est opérationnelle. L’entrée texte est correctement convertie en bits, et le mécanisme de </w:t>
      </w:r>
      <w:proofErr w:type="spellStart"/>
      <w:r w:rsidRPr="00E67B30">
        <w:t>padding</w:t>
      </w:r>
      <w:proofErr w:type="spellEnd"/>
      <w:r w:rsidRPr="00E67B30">
        <w:t xml:space="preserve"> + itération CA + compression produit un hash de 256 bits. Les tests de collision montrent que de légères différences en entrée induisent de grandes différences de hash (à défaut d’atteindre 50 % en moyenne).</w:t>
      </w:r>
    </w:p>
    <w:p w14:paraId="0223BC63" w14:textId="75ABCF5B" w:rsidR="002C2A0C" w:rsidRPr="00E67B30" w:rsidRDefault="002C2A0C" w:rsidP="00E67B30">
      <w:pPr>
        <w:pStyle w:val="Titre1"/>
      </w:pPr>
      <w:r w:rsidRPr="00E67B30">
        <w:t xml:space="preserve">Intégration dans la blockchain </w:t>
      </w:r>
    </w:p>
    <w:p w14:paraId="6015372A" w14:textId="77777777" w:rsidR="002C2A0C" w:rsidRPr="00E67B30" w:rsidRDefault="002C2A0C" w:rsidP="00E67B30">
      <w:pPr>
        <w:pStyle w:val="Titre2"/>
        <w:numPr>
          <w:ilvl w:val="0"/>
          <w:numId w:val="7"/>
        </w:numPr>
      </w:pPr>
      <w:r w:rsidRPr="00E67B30">
        <w:t>Sélection du mode de hachage (3.1) :</w:t>
      </w:r>
    </w:p>
    <w:p w14:paraId="320604AD" w14:textId="3B3AF6A7" w:rsidR="002C2A0C" w:rsidRPr="00E67B30" w:rsidRDefault="002C2A0C" w:rsidP="00E67B30">
      <w:pPr>
        <w:jc w:val="both"/>
      </w:pPr>
      <w:r w:rsidRPr="00E67B30">
        <w:t xml:space="preserve"> Nous avons ajouté un paramètre pour choisir la fonction de hachage du bloc : soit la classique SHA-256, soit </w:t>
      </w:r>
      <w:proofErr w:type="spellStart"/>
      <w:r w:rsidRPr="00E67B30">
        <w:t>ac_hash</w:t>
      </w:r>
      <w:proofErr w:type="spellEnd"/>
      <w:r w:rsidRPr="00E67B30">
        <w:t xml:space="preserve"> avec une règle CA donnée. Le mineur utilise alors la fonction choisie pour calculer le hash du bloc.</w:t>
      </w:r>
    </w:p>
    <w:p w14:paraId="0E59A930" w14:textId="77777777" w:rsidR="00F0106C" w:rsidRPr="00E67B30" w:rsidRDefault="00F0106C" w:rsidP="00E67B30">
      <w:pPr>
        <w:pStyle w:val="Titre2"/>
      </w:pPr>
      <w:r w:rsidRPr="00E67B30">
        <w:t xml:space="preserve">Minage avec </w:t>
      </w:r>
      <w:proofErr w:type="spellStart"/>
      <w:r w:rsidRPr="00E67B30">
        <w:t>ac_hash</w:t>
      </w:r>
      <w:proofErr w:type="spellEnd"/>
      <w:r w:rsidRPr="00E67B30">
        <w:t xml:space="preserve"> (3.2) :</w:t>
      </w:r>
    </w:p>
    <w:p w14:paraId="1AC0B7FE" w14:textId="690C0CF3" w:rsidR="00F0106C" w:rsidRPr="00E67B30" w:rsidRDefault="00F0106C" w:rsidP="00E67B30">
      <w:pPr>
        <w:jc w:val="both"/>
      </w:pPr>
      <w:r w:rsidRPr="00E67B30">
        <w:t xml:space="preserve"> Le code de minage (preuve de travail) tente différents nonces jusqu’à obtenir un hash valide (commençant par le nombre requis de zéros). Avec </w:t>
      </w:r>
      <w:proofErr w:type="spellStart"/>
      <w:r w:rsidRPr="00E67B30">
        <w:t>ac_</w:t>
      </w:r>
      <w:proofErr w:type="gramStart"/>
      <w:r w:rsidRPr="00E67B30">
        <w:t>hash</w:t>
      </w:r>
      <w:proofErr w:type="spellEnd"/>
      <w:r w:rsidRPr="00E67B30">
        <w:t xml:space="preserve"> ,</w:t>
      </w:r>
      <w:proofErr w:type="gramEnd"/>
      <w:r w:rsidRPr="00E67B30">
        <w:t xml:space="preserve"> le calcul de hash du bloc est fait en utilisant la règle CA sélectionnée. En Test 3, nous avons miné plusieurs blocs :</w:t>
      </w:r>
    </w:p>
    <w:p w14:paraId="1F8D1239" w14:textId="166A080E" w:rsidR="00F0106C" w:rsidRPr="00E67B30" w:rsidRDefault="00F0106C" w:rsidP="00E67B30">
      <w:pPr>
        <w:pStyle w:val="Paragraphedeliste"/>
        <w:numPr>
          <w:ilvl w:val="0"/>
          <w:numId w:val="9"/>
        </w:numPr>
        <w:jc w:val="both"/>
      </w:pPr>
      <w:r w:rsidRPr="00E67B30">
        <w:t>Bloc 1 (difficulté 2) avec AC_HASH Rule 30 : nonce trouvé = 10, hash </w:t>
      </w:r>
      <w:proofErr w:type="gramStart"/>
      <w:r w:rsidRPr="00E67B30">
        <w:t>=  09</w:t>
      </w:r>
      <w:proofErr w:type="gramEnd"/>
      <w:r w:rsidRPr="00E67B30">
        <w:t>B17</w:t>
      </w:r>
      <w:proofErr w:type="gramStart"/>
      <w:r w:rsidRPr="00E67B30">
        <w:t>…….</w:t>
      </w:r>
      <w:proofErr w:type="gramEnd"/>
      <w:r w:rsidRPr="00E67B30">
        <w:t xml:space="preserve">195C7 (1 zéro), en 11 itérations (~99 ms). </w:t>
      </w:r>
    </w:p>
    <w:p w14:paraId="114C7996" w14:textId="798C16EE" w:rsidR="00F0106C" w:rsidRPr="00E67B30" w:rsidRDefault="00F0106C" w:rsidP="00E67B30">
      <w:r w:rsidRPr="00E67B30">
        <w:rPr>
          <w:noProof/>
        </w:rPr>
        <w:drawing>
          <wp:inline distT="0" distB="0" distL="0" distR="0" wp14:anchorId="0E588F91" wp14:editId="58015656">
            <wp:extent cx="5760720" cy="1197610"/>
            <wp:effectExtent l="0" t="0" r="0" b="2540"/>
            <wp:docPr id="8675563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56366" name=""/>
                    <pic:cNvPicPr/>
                  </pic:nvPicPr>
                  <pic:blipFill>
                    <a:blip r:embed="rId17"/>
                    <a:stretch>
                      <a:fillRect/>
                    </a:stretch>
                  </pic:blipFill>
                  <pic:spPr>
                    <a:xfrm>
                      <a:off x="0" y="0"/>
                      <a:ext cx="5760720" cy="1197610"/>
                    </a:xfrm>
                    <a:prstGeom prst="rect">
                      <a:avLst/>
                    </a:prstGeom>
                  </pic:spPr>
                </pic:pic>
              </a:graphicData>
            </a:graphic>
          </wp:inline>
        </w:drawing>
      </w:r>
    </w:p>
    <w:p w14:paraId="451B07B7" w14:textId="77777777" w:rsidR="00A445F2" w:rsidRDefault="00A445F2">
      <w:r>
        <w:br w:type="page"/>
      </w:r>
    </w:p>
    <w:p w14:paraId="756549B7" w14:textId="2872545C" w:rsidR="00F0106C" w:rsidRPr="00E67B30" w:rsidRDefault="00F0106C" w:rsidP="00E67B30">
      <w:pPr>
        <w:pStyle w:val="Paragraphedeliste"/>
        <w:numPr>
          <w:ilvl w:val="0"/>
          <w:numId w:val="9"/>
        </w:numPr>
        <w:jc w:val="both"/>
      </w:pPr>
      <w:r w:rsidRPr="00E67B30">
        <w:lastRenderedPageBreak/>
        <w:t>Bloc 2 (difficulté 2) avec AC_HASH Rule 110 : nonce trouvé = 1</w:t>
      </w:r>
      <w:r w:rsidR="00263792" w:rsidRPr="00E67B30">
        <w:t>0</w:t>
      </w:r>
      <w:r w:rsidRPr="00E67B30">
        <w:t>, hash </w:t>
      </w:r>
      <w:proofErr w:type="gramStart"/>
      <w:r w:rsidRPr="00E67B30">
        <w:t xml:space="preserve">=  </w:t>
      </w:r>
      <w:r w:rsidR="00263792" w:rsidRPr="00E67B30">
        <w:t>075</w:t>
      </w:r>
      <w:proofErr w:type="gramEnd"/>
      <w:r w:rsidR="00263792" w:rsidRPr="00E67B30">
        <w:t xml:space="preserve">D036F…5C100 </w:t>
      </w:r>
      <w:r w:rsidRPr="00E67B30">
        <w:t>(</w:t>
      </w:r>
      <w:r w:rsidR="00263792" w:rsidRPr="00E67B30">
        <w:t>1</w:t>
      </w:r>
      <w:r w:rsidRPr="00E67B30">
        <w:t xml:space="preserve"> zéros), en </w:t>
      </w:r>
      <w:r w:rsidR="00263792" w:rsidRPr="00E67B30">
        <w:t>11</w:t>
      </w:r>
      <w:r w:rsidRPr="00E67B30">
        <w:t xml:space="preserve"> itérations (~</w:t>
      </w:r>
      <w:r w:rsidR="00263792" w:rsidRPr="00E67B30">
        <w:t>19</w:t>
      </w:r>
      <w:r w:rsidRPr="00E67B30">
        <w:t xml:space="preserve"> ms). </w:t>
      </w:r>
    </w:p>
    <w:p w14:paraId="7B65C4CF" w14:textId="67A60947" w:rsidR="00F0106C" w:rsidRPr="00E67B30" w:rsidRDefault="00F0106C" w:rsidP="00A445F2">
      <w:pPr>
        <w:jc w:val="center"/>
      </w:pPr>
      <w:r w:rsidRPr="00E67B30">
        <w:rPr>
          <w:noProof/>
        </w:rPr>
        <w:drawing>
          <wp:inline distT="0" distB="0" distL="0" distR="0" wp14:anchorId="67BED00B" wp14:editId="0BD3041E">
            <wp:extent cx="5760720" cy="1282065"/>
            <wp:effectExtent l="0" t="0" r="0" b="0"/>
            <wp:docPr id="1779815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15001" name=""/>
                    <pic:cNvPicPr/>
                  </pic:nvPicPr>
                  <pic:blipFill>
                    <a:blip r:embed="rId18"/>
                    <a:stretch>
                      <a:fillRect/>
                    </a:stretch>
                  </pic:blipFill>
                  <pic:spPr>
                    <a:xfrm>
                      <a:off x="0" y="0"/>
                      <a:ext cx="5760720" cy="1282065"/>
                    </a:xfrm>
                    <a:prstGeom prst="rect">
                      <a:avLst/>
                    </a:prstGeom>
                  </pic:spPr>
                </pic:pic>
              </a:graphicData>
            </a:graphic>
          </wp:inline>
        </w:drawing>
      </w:r>
    </w:p>
    <w:p w14:paraId="5A9A1AC8" w14:textId="746D3375" w:rsidR="00F0106C" w:rsidRPr="00E67B30" w:rsidRDefault="00F0106C" w:rsidP="00E67B30">
      <w:pPr>
        <w:pStyle w:val="Paragraphedeliste"/>
        <w:numPr>
          <w:ilvl w:val="0"/>
          <w:numId w:val="9"/>
        </w:numPr>
        <w:jc w:val="both"/>
      </w:pPr>
      <w:r w:rsidRPr="00E67B30">
        <w:t>Bloc 3 (difficulté 2) avec SHA-256 : Time-out après 10000 itérations (13483 ms), pas de hash valide trouvé (dernier hash sha2_</w:t>
      </w:r>
      <w:r w:rsidR="00263792" w:rsidRPr="00E67B30">
        <w:t>CA58B3CC</w:t>
      </w:r>
      <w:proofErr w:type="gramStart"/>
      <w:r w:rsidRPr="00E67B30">
        <w:t>… )</w:t>
      </w:r>
      <w:proofErr w:type="gramEnd"/>
      <w:r w:rsidRPr="00E67B30">
        <w:t>. Pour une deuxième configuration (difficulté 1), les blocs 1 et 2 ont été minés plus rapidement (4 et 1014 itérations) et le bloc 3 en SHA-256 a de nouveau échoué après 10000 essais.</w:t>
      </w:r>
    </w:p>
    <w:p w14:paraId="3C061149" w14:textId="76C87270" w:rsidR="00263792" w:rsidRPr="00E67B30" w:rsidRDefault="00263792" w:rsidP="00A445F2">
      <w:pPr>
        <w:jc w:val="center"/>
      </w:pPr>
      <w:r w:rsidRPr="00E67B30">
        <w:rPr>
          <w:noProof/>
        </w:rPr>
        <w:drawing>
          <wp:inline distT="0" distB="0" distL="0" distR="0" wp14:anchorId="02DB336B" wp14:editId="2E5045BF">
            <wp:extent cx="4733925" cy="1114425"/>
            <wp:effectExtent l="0" t="0" r="9525" b="9525"/>
            <wp:docPr id="13684786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78650" name=""/>
                    <pic:cNvPicPr/>
                  </pic:nvPicPr>
                  <pic:blipFill>
                    <a:blip r:embed="rId19"/>
                    <a:stretch>
                      <a:fillRect/>
                    </a:stretch>
                  </pic:blipFill>
                  <pic:spPr>
                    <a:xfrm>
                      <a:off x="0" y="0"/>
                      <a:ext cx="4733925" cy="1114425"/>
                    </a:xfrm>
                    <a:prstGeom prst="rect">
                      <a:avLst/>
                    </a:prstGeom>
                  </pic:spPr>
                </pic:pic>
              </a:graphicData>
            </a:graphic>
          </wp:inline>
        </w:drawing>
      </w:r>
    </w:p>
    <w:p w14:paraId="160F816F" w14:textId="77777777" w:rsidR="00263792" w:rsidRPr="00E67B30" w:rsidRDefault="00263792" w:rsidP="00E67B30">
      <w:pPr>
        <w:pStyle w:val="Titre2"/>
      </w:pPr>
      <w:r w:rsidRPr="00E67B30">
        <w:t>Validation de la blockchain (3.3) :</w:t>
      </w:r>
    </w:p>
    <w:p w14:paraId="0F21AF21" w14:textId="33927E99" w:rsidR="00263792" w:rsidRPr="00E67B30" w:rsidRDefault="00263792" w:rsidP="00E67B30">
      <w:pPr>
        <w:jc w:val="both"/>
      </w:pPr>
      <w:r w:rsidRPr="00E67B30">
        <w:t xml:space="preserve"> Les blocs ajoutés avec </w:t>
      </w:r>
      <w:proofErr w:type="spellStart"/>
      <w:r w:rsidRPr="00E67B30">
        <w:t>ac_hash</w:t>
      </w:r>
      <w:proofErr w:type="spellEnd"/>
      <w:r w:rsidRPr="00E67B30">
        <w:t xml:space="preserve"> s’intègrent correctement : la validation finale montre une chaîne valide de 4 blocs (un bloc Genesis et 3 blocs minés). Le bloc 3, n’ayant pas atteint le critère (temps d’attente, nonce=10000), a tout de même été affiché dans la chaîne finale avec le dernier hash tenté. La validité de la blockchain (</w:t>
      </w:r>
      <w:proofErr w:type="spellStart"/>
      <w:r w:rsidRPr="00E67B30">
        <w:t>hashs</w:t>
      </w:r>
      <w:proofErr w:type="spellEnd"/>
      <w:r w:rsidRPr="00E67B30">
        <w:t xml:space="preserve"> cohérents, liens </w:t>
      </w:r>
      <w:proofErr w:type="spellStart"/>
      <w:r w:rsidRPr="00E67B30">
        <w:t>Prev</w:t>
      </w:r>
      <w:proofErr w:type="spellEnd"/>
      <w:r w:rsidRPr="00E67B30">
        <w:t xml:space="preserve"> corrects) est confirmée avec la nouvelle fonction de hachage.</w:t>
      </w:r>
    </w:p>
    <w:p w14:paraId="2C3C25A6" w14:textId="69C32B17" w:rsidR="00263792" w:rsidRPr="00E67B30" w:rsidRDefault="00263792" w:rsidP="00E67B30">
      <w:r w:rsidRPr="00E67B30">
        <w:rPr>
          <w:noProof/>
        </w:rPr>
        <w:drawing>
          <wp:inline distT="0" distB="0" distL="0" distR="0" wp14:anchorId="7F59117B" wp14:editId="17CEFA36">
            <wp:extent cx="5760720" cy="1848485"/>
            <wp:effectExtent l="0" t="0" r="0" b="0"/>
            <wp:docPr id="17769137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13726" name=""/>
                    <pic:cNvPicPr/>
                  </pic:nvPicPr>
                  <pic:blipFill>
                    <a:blip r:embed="rId20"/>
                    <a:stretch>
                      <a:fillRect/>
                    </a:stretch>
                  </pic:blipFill>
                  <pic:spPr>
                    <a:xfrm>
                      <a:off x="0" y="0"/>
                      <a:ext cx="5760720" cy="1848485"/>
                    </a:xfrm>
                    <a:prstGeom prst="rect">
                      <a:avLst/>
                    </a:prstGeom>
                  </pic:spPr>
                </pic:pic>
              </a:graphicData>
            </a:graphic>
          </wp:inline>
        </w:drawing>
      </w:r>
    </w:p>
    <w:p w14:paraId="7C040638" w14:textId="77777777" w:rsidR="00263792" w:rsidRPr="00E67B30" w:rsidRDefault="00263792" w:rsidP="00E67B30">
      <w:pPr>
        <w:pStyle w:val="Titre2"/>
        <w:jc w:val="both"/>
      </w:pPr>
      <w:r w:rsidRPr="00E67B30">
        <w:t xml:space="preserve">Conclusion Q3 : </w:t>
      </w:r>
    </w:p>
    <w:p w14:paraId="0C9E015C" w14:textId="4E3E3A6B" w:rsidR="00263792" w:rsidRPr="00E67B30" w:rsidRDefault="00263792" w:rsidP="00E67B30">
      <w:pPr>
        <w:jc w:val="both"/>
      </w:pPr>
      <w:r w:rsidRPr="00E67B30">
        <w:t xml:space="preserve">L’intégration est réussie. La fonction </w:t>
      </w:r>
      <w:proofErr w:type="spellStart"/>
      <w:r w:rsidRPr="00E67B30">
        <w:t>ac_hash</w:t>
      </w:r>
      <w:proofErr w:type="spellEnd"/>
      <w:r w:rsidRPr="00E67B30">
        <w:t xml:space="preserve"> peut remplacer SHA-256 pour miner et valider des blocs. Elle génère effectivement des hachés répondant au critère de difficulté, et la chaîne reste cohérente (preuve de travail valide</w:t>
      </w:r>
      <w:proofErr w:type="gramStart"/>
      <w:r w:rsidRPr="00E67B30">
        <w:t>) .</w:t>
      </w:r>
      <w:proofErr w:type="gramEnd"/>
      <w:r w:rsidRPr="00E67B30">
        <w:t xml:space="preserve"> Notons toutefois que, dans nos tests à faible difficulté, SHA-256 n’a pas trouvé de hash dans le temps imparti, illustrant que le fonctionnement concret dépend très fort du temps de calcul et de la difficulté.</w:t>
      </w:r>
    </w:p>
    <w:p w14:paraId="2DA6EB2E" w14:textId="2D9BB2FB" w:rsidR="00263792" w:rsidRPr="00E67B30" w:rsidRDefault="00263792" w:rsidP="00A445F2">
      <w:pPr>
        <w:pStyle w:val="Titre1"/>
      </w:pPr>
      <w:r w:rsidRPr="00E67B30">
        <w:br w:type="page"/>
      </w:r>
      <w:r w:rsidRPr="00E67B30">
        <w:lastRenderedPageBreak/>
        <w:t xml:space="preserve">Comparaison de performance (AC_HASH vs SHA-256) </w:t>
      </w:r>
    </w:p>
    <w:p w14:paraId="018D59D0" w14:textId="77777777" w:rsidR="00263792" w:rsidRPr="00E67B30" w:rsidRDefault="00263792" w:rsidP="00E67B30">
      <w:pPr>
        <w:jc w:val="both"/>
      </w:pPr>
      <w:r w:rsidRPr="00E67B30">
        <w:t xml:space="preserve">Nous avons mesuré les temps moyens de hachage sur 50 exécutions (tests Q4). </w:t>
      </w:r>
    </w:p>
    <w:p w14:paraId="0A7F0232" w14:textId="77777777" w:rsidR="00263792" w:rsidRPr="00E67B30" w:rsidRDefault="00263792" w:rsidP="00E67B30">
      <w:pPr>
        <w:pStyle w:val="Titre2"/>
        <w:numPr>
          <w:ilvl w:val="0"/>
          <w:numId w:val="10"/>
        </w:numPr>
      </w:pPr>
      <w:r w:rsidRPr="00E67B30">
        <w:t>Temps de hachage moyen (objectif 4.1) :</w:t>
      </w:r>
    </w:p>
    <w:tbl>
      <w:tblPr>
        <w:tblStyle w:val="Grilledutableau"/>
        <w:tblW w:w="0" w:type="auto"/>
        <w:tblLook w:val="04A0" w:firstRow="1" w:lastRow="0" w:firstColumn="1" w:lastColumn="0" w:noHBand="0" w:noVBand="1"/>
      </w:tblPr>
      <w:tblGrid>
        <w:gridCol w:w="4531"/>
        <w:gridCol w:w="4531"/>
      </w:tblGrid>
      <w:tr w:rsidR="00263792" w:rsidRPr="00E67B30" w14:paraId="6A2990C0" w14:textId="77777777" w:rsidTr="00263792">
        <w:tc>
          <w:tcPr>
            <w:tcW w:w="4531" w:type="dxa"/>
            <w:shd w:val="clear" w:color="auto" w:fill="4472C4" w:themeFill="accent1"/>
          </w:tcPr>
          <w:p w14:paraId="75000B14" w14:textId="5293D294" w:rsidR="00263792" w:rsidRPr="00E67B30" w:rsidRDefault="00263792" w:rsidP="00E67B30">
            <w:r w:rsidRPr="00E67B30">
              <w:t>Méthode</w:t>
            </w:r>
          </w:p>
        </w:tc>
        <w:tc>
          <w:tcPr>
            <w:tcW w:w="4531" w:type="dxa"/>
            <w:shd w:val="clear" w:color="auto" w:fill="4472C4" w:themeFill="accent1"/>
          </w:tcPr>
          <w:p w14:paraId="1DB5FFF8" w14:textId="33F3DB55" w:rsidR="00263792" w:rsidRPr="00E67B30" w:rsidRDefault="00263792" w:rsidP="00E67B30">
            <w:r w:rsidRPr="00E67B30">
              <w:t>Temps moyen par hash</w:t>
            </w:r>
          </w:p>
        </w:tc>
      </w:tr>
      <w:tr w:rsidR="00263792" w:rsidRPr="00E67B30" w14:paraId="6E287A3F" w14:textId="77777777" w:rsidTr="00263792">
        <w:tc>
          <w:tcPr>
            <w:tcW w:w="4531" w:type="dxa"/>
          </w:tcPr>
          <w:p w14:paraId="57A316C7" w14:textId="5CA51A10" w:rsidR="00263792" w:rsidRPr="00E67B30" w:rsidRDefault="00263792" w:rsidP="00E67B30">
            <w:r w:rsidRPr="00E67B30">
              <w:t>AC_HASH (Rule 30)</w:t>
            </w:r>
          </w:p>
        </w:tc>
        <w:tc>
          <w:tcPr>
            <w:tcW w:w="4531" w:type="dxa"/>
          </w:tcPr>
          <w:p w14:paraId="26ADA1E4" w14:textId="21C5F397" w:rsidR="00263792" w:rsidRPr="00E67B30" w:rsidRDefault="00530CF0" w:rsidP="00E67B30">
            <w:r w:rsidRPr="00E67B30">
              <w:t>677.92 µs</w:t>
            </w:r>
          </w:p>
        </w:tc>
      </w:tr>
      <w:tr w:rsidR="00263792" w:rsidRPr="00E67B30" w14:paraId="3FB637BD" w14:textId="77777777" w:rsidTr="00263792">
        <w:tc>
          <w:tcPr>
            <w:tcW w:w="4531" w:type="dxa"/>
          </w:tcPr>
          <w:p w14:paraId="21E6BB99" w14:textId="040D2C15" w:rsidR="00263792" w:rsidRPr="00E67B30" w:rsidRDefault="00263792" w:rsidP="00E67B30">
            <w:r w:rsidRPr="00E67B30">
              <w:t>AC_HASH (Rule 110)</w:t>
            </w:r>
          </w:p>
        </w:tc>
        <w:tc>
          <w:tcPr>
            <w:tcW w:w="4531" w:type="dxa"/>
          </w:tcPr>
          <w:p w14:paraId="2BB7A809" w14:textId="7FD8E938" w:rsidR="00263792" w:rsidRPr="00E67B30" w:rsidRDefault="00530CF0" w:rsidP="00E67B30">
            <w:proofErr w:type="gramStart"/>
            <w:r w:rsidRPr="00E67B30">
              <w:t>1118.82  µs</w:t>
            </w:r>
            <w:proofErr w:type="gramEnd"/>
          </w:p>
        </w:tc>
      </w:tr>
      <w:tr w:rsidR="00263792" w:rsidRPr="00E67B30" w14:paraId="66942A05" w14:textId="77777777" w:rsidTr="00263792">
        <w:tc>
          <w:tcPr>
            <w:tcW w:w="4531" w:type="dxa"/>
          </w:tcPr>
          <w:p w14:paraId="4C8518AA" w14:textId="61B3F8CA" w:rsidR="00263792" w:rsidRPr="00E67B30" w:rsidRDefault="00263792" w:rsidP="00E67B30">
            <w:r w:rsidRPr="00E67B30">
              <w:t>SHA-256 (estimé)</w:t>
            </w:r>
          </w:p>
        </w:tc>
        <w:tc>
          <w:tcPr>
            <w:tcW w:w="4531" w:type="dxa"/>
          </w:tcPr>
          <w:p w14:paraId="291004C8" w14:textId="53D7B638" w:rsidR="00263792" w:rsidRPr="00E67B30" w:rsidRDefault="00530CF0" w:rsidP="00E67B30">
            <w:r w:rsidRPr="00E67B30">
              <w:t xml:space="preserve"> 150 µs</w:t>
            </w:r>
          </w:p>
        </w:tc>
      </w:tr>
    </w:tbl>
    <w:p w14:paraId="733B49FE" w14:textId="77777777" w:rsidR="00263792" w:rsidRPr="00E67B30" w:rsidRDefault="00263792" w:rsidP="00E67B30"/>
    <w:p w14:paraId="6FF612DA" w14:textId="162A05AD" w:rsidR="00263792" w:rsidRPr="00E67B30" w:rsidRDefault="00530CF0" w:rsidP="00A445F2">
      <w:pPr>
        <w:jc w:val="center"/>
      </w:pPr>
      <w:r w:rsidRPr="00E67B30">
        <w:rPr>
          <w:noProof/>
        </w:rPr>
        <w:drawing>
          <wp:inline distT="0" distB="0" distL="0" distR="0" wp14:anchorId="010A35FB" wp14:editId="4A52C1D5">
            <wp:extent cx="5638800" cy="1378975"/>
            <wp:effectExtent l="0" t="0" r="0" b="0"/>
            <wp:docPr id="20277230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23036" name=""/>
                    <pic:cNvPicPr/>
                  </pic:nvPicPr>
                  <pic:blipFill rotWithShape="1">
                    <a:blip r:embed="rId21"/>
                    <a:srcRect b="22164"/>
                    <a:stretch>
                      <a:fillRect/>
                    </a:stretch>
                  </pic:blipFill>
                  <pic:spPr bwMode="auto">
                    <a:xfrm>
                      <a:off x="0" y="0"/>
                      <a:ext cx="5638800" cy="1378975"/>
                    </a:xfrm>
                    <a:prstGeom prst="rect">
                      <a:avLst/>
                    </a:prstGeom>
                    <a:ln>
                      <a:noFill/>
                    </a:ln>
                    <a:extLst>
                      <a:ext uri="{53640926-AAD7-44D8-BBD7-CCE9431645EC}">
                        <a14:shadowObscured xmlns:a14="http://schemas.microsoft.com/office/drawing/2010/main"/>
                      </a:ext>
                    </a:extLst>
                  </pic:spPr>
                </pic:pic>
              </a:graphicData>
            </a:graphic>
          </wp:inline>
        </w:drawing>
      </w:r>
    </w:p>
    <w:p w14:paraId="5D8A3810" w14:textId="3F048EFC" w:rsidR="00530CF0" w:rsidRPr="00E67B30" w:rsidRDefault="00530CF0" w:rsidP="00E67B30">
      <w:pPr>
        <w:jc w:val="both"/>
      </w:pPr>
      <w:r w:rsidRPr="00E67B30">
        <w:t>SHA-256 est environ 5 fois plus rapide que notre AC_HASH rule30 (150 µs vs 677 µs). (Le rapport ~0,11 indique que AC_HASH a ~11 % de la vitesse de SHA-256 dans cette estimation.) Les résultats indiquent également que Rule 110 est légèrement plus lent que Rule 30. Ces mesures hardware-dépendantes montrent que, pour un même matériel, SHA-256 est bien plus efficace (</w:t>
      </w:r>
      <w:proofErr w:type="spellStart"/>
      <w:r w:rsidRPr="00E67B30">
        <w:t>implementé</w:t>
      </w:r>
      <w:proofErr w:type="spellEnd"/>
      <w:r w:rsidRPr="00E67B30">
        <w:t xml:space="preserve"> en assembleur optimisé) que notre hachage CA pur</w:t>
      </w:r>
    </w:p>
    <w:p w14:paraId="3968B8F7" w14:textId="77777777" w:rsidR="00530CF0" w:rsidRPr="00E67B30" w:rsidRDefault="00530CF0" w:rsidP="00E67B30">
      <w:pPr>
        <w:pStyle w:val="Titre2"/>
        <w:jc w:val="both"/>
      </w:pPr>
      <w:r w:rsidRPr="00E67B30">
        <w:t>Nombre d’itérations de minage (objectif 4.2) :</w:t>
      </w:r>
    </w:p>
    <w:p w14:paraId="7198E46E" w14:textId="77777777" w:rsidR="00530CF0" w:rsidRPr="00E67B30" w:rsidRDefault="00530CF0" w:rsidP="00E67B30">
      <w:pPr>
        <w:jc w:val="both"/>
      </w:pPr>
      <w:r w:rsidRPr="00E67B30">
        <w:t xml:space="preserve"> Avec difficulté fixe à 1 zéro, nous avons observé : AC_HASH Rule 30 a trouvé un hash valide en très peu d’itérations (par exemple nonce=3 pour le Bloc 1), tandis que Rule 110 a exigé beaucoup d’itérations (nonce≈1013). Par comparaison, SHA-256 n’a pas trouvé de solution en 10000 itérations imposées. La moyenne exacte pour 10 blocs n’a pas été calculée, mais ces exemples illustrent que la complexité du hachage CA peut varier fortement selon la règle. En synthèse, à difficulté donnée, AC_HASH nécessite en général plus d’itérations que SHA-256 pour trouver un hash valide, car chaque itération est plus coûteuse et la fonction n’est pas optimisée matériellement.</w:t>
      </w:r>
    </w:p>
    <w:p w14:paraId="4DAD405E" w14:textId="77777777" w:rsidR="00530CF0" w:rsidRPr="00E67B30" w:rsidRDefault="00530CF0" w:rsidP="00E67B30">
      <w:pPr>
        <w:pStyle w:val="Titre2"/>
        <w:jc w:val="both"/>
      </w:pPr>
      <w:r w:rsidRPr="00E67B30">
        <w:t xml:space="preserve"> Conclusion Q4 : </w:t>
      </w:r>
    </w:p>
    <w:p w14:paraId="1415989C" w14:textId="1243FF3C" w:rsidR="00530CF0" w:rsidRPr="00E67B30" w:rsidRDefault="00530CF0" w:rsidP="00E67B30">
      <w:pPr>
        <w:jc w:val="both"/>
      </w:pPr>
      <w:r w:rsidRPr="00E67B30">
        <w:t xml:space="preserve">Sur notre plate-forme, SHA-256 est nettement plus rapide par opération de hachage que AC_HASH </w:t>
      </w:r>
      <w:r w:rsidR="00160679" w:rsidRPr="00E67B30">
        <w:t>(150 µs vs 677 µs</w:t>
      </w:r>
      <w:r w:rsidRPr="00E67B30">
        <w:t>). AC_HASH (Rule 30) est environ 0,</w:t>
      </w:r>
      <w:r w:rsidR="00160679" w:rsidRPr="00E67B30">
        <w:t>22</w:t>
      </w:r>
      <w:r w:rsidRPr="00E67B30">
        <w:t>× la vitesse de SHA-256. Ainsi, en termes de performance brute de minage, SHA-256 conserve un net avantage.</w:t>
      </w:r>
    </w:p>
    <w:p w14:paraId="711D635D" w14:textId="77777777" w:rsidR="00A445F2" w:rsidRDefault="00A445F2">
      <w:pPr>
        <w:rPr>
          <w:b/>
          <w:bCs/>
          <w:color w:val="2F5496" w:themeColor="accent1" w:themeShade="BF"/>
          <w:sz w:val="32"/>
          <w:szCs w:val="32"/>
          <w:u w:val="single"/>
        </w:rPr>
      </w:pPr>
      <w:r>
        <w:br w:type="page"/>
      </w:r>
    </w:p>
    <w:p w14:paraId="2CB6B5F2" w14:textId="7EB7ED73" w:rsidR="00160679" w:rsidRPr="00E67B30" w:rsidRDefault="00160679" w:rsidP="00E67B30">
      <w:pPr>
        <w:pStyle w:val="Titre1"/>
        <w:jc w:val="both"/>
      </w:pPr>
      <w:r w:rsidRPr="00E67B30">
        <w:lastRenderedPageBreak/>
        <w:t xml:space="preserve">Effet avalanche de AC_HASH </w:t>
      </w:r>
    </w:p>
    <w:p w14:paraId="52D96786" w14:textId="796550D3" w:rsidR="00160679" w:rsidRPr="00E67B30" w:rsidRDefault="00160679" w:rsidP="00E67B30">
      <w:pPr>
        <w:jc w:val="both"/>
      </w:pPr>
      <w:r w:rsidRPr="00E67B30">
        <w:t xml:space="preserve">L’effet avalanche mesure la sensibilité d’un hash à un changement de bit en entrée. Idéalement, un seul bit modifié en entrée devrait inverser environ 50 % des bits de sortie. </w:t>
      </w:r>
    </w:p>
    <w:p w14:paraId="64D20C21" w14:textId="77777777" w:rsidR="00160679" w:rsidRPr="00E67B30" w:rsidRDefault="00160679" w:rsidP="00E67B30">
      <w:pPr>
        <w:pStyle w:val="Titre2"/>
        <w:numPr>
          <w:ilvl w:val="0"/>
          <w:numId w:val="11"/>
        </w:numPr>
        <w:jc w:val="both"/>
      </w:pPr>
      <w:r w:rsidRPr="00E67B30">
        <w:t xml:space="preserve">Tests effectués (Q5) : </w:t>
      </w:r>
    </w:p>
    <w:p w14:paraId="45B0C9A8" w14:textId="77777777" w:rsidR="00160679" w:rsidRPr="00E67B30" w:rsidRDefault="00160679" w:rsidP="00E67B30">
      <w:pPr>
        <w:jc w:val="both"/>
      </w:pPr>
      <w:r w:rsidRPr="00E67B30">
        <w:t xml:space="preserve">Nous avons comparé </w:t>
      </w:r>
      <w:proofErr w:type="gramStart"/>
      <w:r w:rsidRPr="00E67B30">
        <w:t>le haché</w:t>
      </w:r>
      <w:proofErr w:type="gramEnd"/>
      <w:r w:rsidRPr="00E67B30">
        <w:t xml:space="preserve"> de deux messages ne différant que par un bit :</w:t>
      </w:r>
    </w:p>
    <w:p w14:paraId="517F6B63" w14:textId="77777777" w:rsidR="00160679" w:rsidRPr="00E67B30" w:rsidRDefault="00160679" w:rsidP="00E67B30">
      <w:pPr>
        <w:jc w:val="both"/>
      </w:pPr>
      <w:r w:rsidRPr="00E67B30">
        <w:t xml:space="preserve"> </w:t>
      </w:r>
      <w:r w:rsidRPr="003D2FC5">
        <w:rPr>
          <w:lang w:val="en-ZA"/>
        </w:rPr>
        <w:t xml:space="preserve">'Hello World' vs 'Hello World!' </w:t>
      </w:r>
      <w:r w:rsidRPr="00E67B30">
        <w:t xml:space="preserve">→ 85 bits différents sur 256 (33.20 %). </w:t>
      </w:r>
    </w:p>
    <w:p w14:paraId="76D92880" w14:textId="0FBDE7FC" w:rsidR="00160679" w:rsidRPr="00E67B30" w:rsidRDefault="00160679" w:rsidP="00A445F2">
      <w:pPr>
        <w:jc w:val="center"/>
      </w:pPr>
      <w:r w:rsidRPr="00E67B30">
        <w:rPr>
          <w:noProof/>
        </w:rPr>
        <w:drawing>
          <wp:inline distT="0" distB="0" distL="0" distR="0" wp14:anchorId="03796DB7" wp14:editId="4364AC0E">
            <wp:extent cx="5029200" cy="1913467"/>
            <wp:effectExtent l="0" t="0" r="0" b="0"/>
            <wp:docPr id="8267442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44278" name=""/>
                    <pic:cNvPicPr/>
                  </pic:nvPicPr>
                  <pic:blipFill>
                    <a:blip r:embed="rId22"/>
                    <a:stretch>
                      <a:fillRect/>
                    </a:stretch>
                  </pic:blipFill>
                  <pic:spPr>
                    <a:xfrm>
                      <a:off x="0" y="0"/>
                      <a:ext cx="5035580" cy="1915894"/>
                    </a:xfrm>
                    <a:prstGeom prst="rect">
                      <a:avLst/>
                    </a:prstGeom>
                  </pic:spPr>
                </pic:pic>
              </a:graphicData>
            </a:graphic>
          </wp:inline>
        </w:drawing>
      </w:r>
    </w:p>
    <w:p w14:paraId="5F96275E" w14:textId="77777777" w:rsidR="00160679" w:rsidRPr="00E67B30" w:rsidRDefault="00160679" w:rsidP="00E67B30">
      <w:r w:rsidRPr="00E67B30">
        <w:t>'Blockchain' vs '</w:t>
      </w:r>
      <w:proofErr w:type="spellStart"/>
      <w:r w:rsidRPr="00E67B30">
        <w:t>Blockchaim</w:t>
      </w:r>
      <w:proofErr w:type="spellEnd"/>
      <w:r w:rsidRPr="00E67B30">
        <w:t>' → 30 bits différents (11.72 %).</w:t>
      </w:r>
    </w:p>
    <w:p w14:paraId="763EB565" w14:textId="52C311BB" w:rsidR="00160679" w:rsidRPr="00E67B30" w:rsidRDefault="00160679" w:rsidP="00A445F2">
      <w:pPr>
        <w:jc w:val="center"/>
      </w:pPr>
      <w:r w:rsidRPr="00E67B30">
        <w:rPr>
          <w:noProof/>
        </w:rPr>
        <w:drawing>
          <wp:inline distT="0" distB="0" distL="0" distR="0" wp14:anchorId="208C171D" wp14:editId="395F87C1">
            <wp:extent cx="3409950" cy="1028700"/>
            <wp:effectExtent l="0" t="0" r="0" b="0"/>
            <wp:docPr id="1845451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51690" name=""/>
                    <pic:cNvPicPr/>
                  </pic:nvPicPr>
                  <pic:blipFill>
                    <a:blip r:embed="rId23"/>
                    <a:stretch>
                      <a:fillRect/>
                    </a:stretch>
                  </pic:blipFill>
                  <pic:spPr>
                    <a:xfrm>
                      <a:off x="0" y="0"/>
                      <a:ext cx="3409950" cy="1028700"/>
                    </a:xfrm>
                    <a:prstGeom prst="rect">
                      <a:avLst/>
                    </a:prstGeom>
                  </pic:spPr>
                </pic:pic>
              </a:graphicData>
            </a:graphic>
          </wp:inline>
        </w:drawing>
      </w:r>
    </w:p>
    <w:p w14:paraId="281C2014" w14:textId="77777777" w:rsidR="00160679" w:rsidRPr="00E67B30" w:rsidRDefault="00160679" w:rsidP="00E67B30">
      <w:r w:rsidRPr="00E67B30">
        <w:t xml:space="preserve"> '</w:t>
      </w:r>
      <w:proofErr w:type="spellStart"/>
      <w:r w:rsidRPr="00E67B30">
        <w:t>abcdefgh</w:t>
      </w:r>
      <w:proofErr w:type="spellEnd"/>
      <w:r w:rsidRPr="00E67B30">
        <w:t>' vs '</w:t>
      </w:r>
      <w:proofErr w:type="spellStart"/>
      <w:r w:rsidRPr="00E67B30">
        <w:t>abcdefgi</w:t>
      </w:r>
      <w:proofErr w:type="spellEnd"/>
      <w:r w:rsidRPr="00E67B30">
        <w:t>' → 76 bits différents (29.69 %).</w:t>
      </w:r>
    </w:p>
    <w:p w14:paraId="6729073E" w14:textId="670E06C8" w:rsidR="00160679" w:rsidRPr="00E67B30" w:rsidRDefault="00160679" w:rsidP="00A445F2">
      <w:pPr>
        <w:jc w:val="center"/>
      </w:pPr>
      <w:r w:rsidRPr="00E67B30">
        <w:rPr>
          <w:noProof/>
        </w:rPr>
        <w:drawing>
          <wp:inline distT="0" distB="0" distL="0" distR="0" wp14:anchorId="20270D9C" wp14:editId="1541E32E">
            <wp:extent cx="3267075" cy="952500"/>
            <wp:effectExtent l="0" t="0" r="9525" b="0"/>
            <wp:docPr id="14486851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85158" name=""/>
                    <pic:cNvPicPr/>
                  </pic:nvPicPr>
                  <pic:blipFill>
                    <a:blip r:embed="rId24"/>
                    <a:stretch>
                      <a:fillRect/>
                    </a:stretch>
                  </pic:blipFill>
                  <pic:spPr>
                    <a:xfrm>
                      <a:off x="0" y="0"/>
                      <a:ext cx="3267075" cy="952500"/>
                    </a:xfrm>
                    <a:prstGeom prst="rect">
                      <a:avLst/>
                    </a:prstGeom>
                  </pic:spPr>
                </pic:pic>
              </a:graphicData>
            </a:graphic>
          </wp:inline>
        </w:drawing>
      </w:r>
    </w:p>
    <w:p w14:paraId="7A85DBC4" w14:textId="77777777" w:rsidR="00160679" w:rsidRPr="00E67B30" w:rsidRDefault="00160679" w:rsidP="00E67B30">
      <w:r w:rsidRPr="00E67B30">
        <w:t xml:space="preserve"> '123456789' vs '123456780' → 70 bits différents (27.34 %).</w:t>
      </w:r>
    </w:p>
    <w:p w14:paraId="42476A83" w14:textId="77777777" w:rsidR="00160679" w:rsidRPr="00E67B30" w:rsidRDefault="00160679" w:rsidP="00A445F2">
      <w:pPr>
        <w:jc w:val="center"/>
      </w:pPr>
      <w:r w:rsidRPr="00E67B30">
        <w:rPr>
          <w:noProof/>
        </w:rPr>
        <w:drawing>
          <wp:inline distT="0" distB="0" distL="0" distR="0" wp14:anchorId="0FAC60C0" wp14:editId="6308588D">
            <wp:extent cx="3495675" cy="1047750"/>
            <wp:effectExtent l="0" t="0" r="9525" b="0"/>
            <wp:docPr id="4753829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2951" name=""/>
                    <pic:cNvPicPr/>
                  </pic:nvPicPr>
                  <pic:blipFill>
                    <a:blip r:embed="rId25"/>
                    <a:stretch>
                      <a:fillRect/>
                    </a:stretch>
                  </pic:blipFill>
                  <pic:spPr>
                    <a:xfrm>
                      <a:off x="0" y="0"/>
                      <a:ext cx="3495675" cy="1047750"/>
                    </a:xfrm>
                    <a:prstGeom prst="rect">
                      <a:avLst/>
                    </a:prstGeom>
                  </pic:spPr>
                </pic:pic>
              </a:graphicData>
            </a:graphic>
          </wp:inline>
        </w:drawing>
      </w:r>
    </w:p>
    <w:p w14:paraId="35DC8AF0" w14:textId="77777777" w:rsidR="00A445F2" w:rsidRDefault="00A445F2">
      <w:r>
        <w:br w:type="page"/>
      </w:r>
    </w:p>
    <w:p w14:paraId="5E9F0037" w14:textId="08295CDF" w:rsidR="00160679" w:rsidRPr="00E67B30" w:rsidRDefault="00160679" w:rsidP="00E67B30">
      <w:r w:rsidRPr="00E67B30">
        <w:lastRenderedPageBreak/>
        <w:t xml:space="preserve">La moyenne obtenue est 25.49 % de bits modifiés. </w:t>
      </w:r>
    </w:p>
    <w:p w14:paraId="4230584A" w14:textId="0970ECCF" w:rsidR="00160679" w:rsidRPr="00E67B30" w:rsidRDefault="00160679" w:rsidP="00A445F2">
      <w:pPr>
        <w:jc w:val="center"/>
      </w:pPr>
      <w:r w:rsidRPr="00E67B30">
        <w:rPr>
          <w:noProof/>
        </w:rPr>
        <w:drawing>
          <wp:inline distT="0" distB="0" distL="0" distR="0" wp14:anchorId="4C397892" wp14:editId="53D35BCB">
            <wp:extent cx="4057650" cy="1304925"/>
            <wp:effectExtent l="0" t="0" r="0" b="9525"/>
            <wp:docPr id="319539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9406" name=""/>
                    <pic:cNvPicPr/>
                  </pic:nvPicPr>
                  <pic:blipFill>
                    <a:blip r:embed="rId26"/>
                    <a:stretch>
                      <a:fillRect/>
                    </a:stretch>
                  </pic:blipFill>
                  <pic:spPr>
                    <a:xfrm>
                      <a:off x="0" y="0"/>
                      <a:ext cx="4057650" cy="1304925"/>
                    </a:xfrm>
                    <a:prstGeom prst="rect">
                      <a:avLst/>
                    </a:prstGeom>
                  </pic:spPr>
                </pic:pic>
              </a:graphicData>
            </a:graphic>
          </wp:inline>
        </w:drawing>
      </w:r>
    </w:p>
    <w:p w14:paraId="03114D2F" w14:textId="77777777" w:rsidR="00160679" w:rsidRPr="00E67B30" w:rsidRDefault="00160679" w:rsidP="00E67B30">
      <w:pPr>
        <w:pStyle w:val="Titre2"/>
        <w:jc w:val="both"/>
      </w:pPr>
      <w:r w:rsidRPr="00E67B30">
        <w:t xml:space="preserve">Interprétation : </w:t>
      </w:r>
    </w:p>
    <w:p w14:paraId="50FDA6FC" w14:textId="2DFBF222" w:rsidR="00160679" w:rsidRPr="00E67B30" w:rsidRDefault="00160679" w:rsidP="00E67B30">
      <w:pPr>
        <w:jc w:val="both"/>
      </w:pPr>
      <w:r w:rsidRPr="00E67B30">
        <w:t xml:space="preserve">Ce résultat est significativement inférieur à l’idéal de 50 %. En pratique, environ 25 % des bits du hash changent pour un bit d’entrée modifié. On parle donc d’un </w:t>
      </w:r>
      <w:r w:rsidRPr="00E67B30">
        <w:rPr>
          <w:b/>
          <w:bCs/>
        </w:rPr>
        <w:t>effet avalanche faible.</w:t>
      </w:r>
      <w:r w:rsidRPr="00E67B30">
        <w:t xml:space="preserve"> Cette observation coïncide avec la </w:t>
      </w:r>
      <w:proofErr w:type="gramStart"/>
      <w:r w:rsidRPr="00E67B30">
        <w:t>littérature:</w:t>
      </w:r>
      <w:proofErr w:type="gramEnd"/>
      <w:r w:rsidRPr="00E67B30">
        <w:t xml:space="preserve"> un travail récent note que les fonctions de hachage basées sur des automates cellulaires montrent souvent </w:t>
      </w:r>
      <w:r w:rsidRPr="00E67B30">
        <w:rPr>
          <w:b/>
          <w:bCs/>
        </w:rPr>
        <w:t>un effet avalanche très inférie</w:t>
      </w:r>
      <w:r w:rsidRPr="00E67B30">
        <w:t xml:space="preserve">ur aux algorithmes cryptographiques </w:t>
      </w:r>
      <w:proofErr w:type="gramStart"/>
      <w:r w:rsidRPr="00E67B30">
        <w:t>classiques .</w:t>
      </w:r>
      <w:proofErr w:type="gramEnd"/>
      <w:r w:rsidRPr="00E67B30">
        <w:t xml:space="preserve"> En effet, McKinley (2025) mentionne que ces fonctions ont un « effet avalanche minimal » et des composantes </w:t>
      </w:r>
      <w:proofErr w:type="gramStart"/>
      <w:r w:rsidRPr="00E67B30">
        <w:t>linéaires .</w:t>
      </w:r>
      <w:proofErr w:type="gramEnd"/>
      <w:r w:rsidRPr="00E67B30">
        <w:t xml:space="preserve"> </w:t>
      </w:r>
    </w:p>
    <w:p w14:paraId="4006AEC4" w14:textId="77777777" w:rsidR="00160679" w:rsidRPr="00E67B30" w:rsidRDefault="00160679" w:rsidP="00E67B30">
      <w:pPr>
        <w:pStyle w:val="Titre2"/>
        <w:jc w:val="both"/>
      </w:pPr>
      <w:r w:rsidRPr="00E67B30">
        <w:t xml:space="preserve"> Conclusion Q5 :</w:t>
      </w:r>
    </w:p>
    <w:p w14:paraId="75DF135B" w14:textId="3584BB00" w:rsidR="00160679" w:rsidRPr="00E67B30" w:rsidRDefault="00160679" w:rsidP="00E67B30">
      <w:pPr>
        <w:jc w:val="both"/>
      </w:pPr>
      <w:r w:rsidRPr="00E67B30">
        <w:t xml:space="preserve"> L’effet avalanche de notre AC_HASH n’est pas satisfaisant (≈25 % de bits modifiés au lieu de ~50 %). Autrement dit, la diffusion par cette construction est trop faible pour les exigences de sécurité idéales. Cela suggère des vulnérabilités potentielles (une petite modification de l’entrée n’altère pas suffisamment le hash, contrairement aux cibles cryptographiques)</w:t>
      </w:r>
    </w:p>
    <w:p w14:paraId="4C250D5D" w14:textId="77777777" w:rsidR="00A445F2" w:rsidRDefault="00A445F2">
      <w:pPr>
        <w:rPr>
          <w:b/>
          <w:bCs/>
          <w:color w:val="2F5496" w:themeColor="accent1" w:themeShade="BF"/>
          <w:sz w:val="32"/>
          <w:szCs w:val="32"/>
          <w:u w:val="single"/>
        </w:rPr>
      </w:pPr>
      <w:r>
        <w:br w:type="page"/>
      </w:r>
    </w:p>
    <w:p w14:paraId="049060CA" w14:textId="68CAEE4E" w:rsidR="00160679" w:rsidRPr="00E67B30" w:rsidRDefault="00160679" w:rsidP="00E67B30">
      <w:pPr>
        <w:pStyle w:val="Titre1"/>
        <w:jc w:val="both"/>
      </w:pPr>
      <w:r w:rsidRPr="00E67B30">
        <w:lastRenderedPageBreak/>
        <w:t xml:space="preserve">Distribution des bits </w:t>
      </w:r>
      <w:proofErr w:type="gramStart"/>
      <w:r w:rsidRPr="00E67B30">
        <w:t>du haché</w:t>
      </w:r>
      <w:proofErr w:type="gramEnd"/>
      <w:r w:rsidRPr="00E67B30">
        <w:t xml:space="preserve"> </w:t>
      </w:r>
    </w:p>
    <w:p w14:paraId="16FB0F35" w14:textId="6E0E2A3C" w:rsidR="00160679" w:rsidRPr="00E67B30" w:rsidRDefault="00160679" w:rsidP="00E67B30">
      <w:pPr>
        <w:jc w:val="both"/>
      </w:pPr>
      <w:r w:rsidRPr="00E67B30">
        <w:t xml:space="preserve"> Une bonne fonction de hachage produira environ 50 % de bits à 1 et 50 % à 0 dans ses sorties, quelle que soit l’entrée. Nous avons analysé 1000 hachages (avec entrées aléatoires/variées) pour compter la proportion de 1.</w:t>
      </w:r>
    </w:p>
    <w:p w14:paraId="3ACF8375" w14:textId="77777777" w:rsidR="00160679" w:rsidRPr="00E67B30" w:rsidRDefault="00160679" w:rsidP="00E67B30">
      <w:pPr>
        <w:pStyle w:val="Titre2"/>
        <w:numPr>
          <w:ilvl w:val="0"/>
          <w:numId w:val="12"/>
        </w:numPr>
        <w:jc w:val="both"/>
      </w:pPr>
      <w:r w:rsidRPr="00E67B30">
        <w:t>Résultats (Q6) :</w:t>
      </w:r>
    </w:p>
    <w:p w14:paraId="3C614A8F" w14:textId="77777777" w:rsidR="00160679" w:rsidRPr="00E67B30" w:rsidRDefault="00160679" w:rsidP="00E67B30">
      <w:pPr>
        <w:jc w:val="both"/>
      </w:pPr>
      <w:r w:rsidRPr="00E67B30">
        <w:t xml:space="preserve"> Sur 1000 hachages (1000×256 = 256 000 bits), nous avons trouvé 127 429 bits à 1 (49,777 %) et 128 571 bits à 0 (50,223 %). L’écart par rapport à 50 % est de seulement 0,223 %.</w:t>
      </w:r>
    </w:p>
    <w:p w14:paraId="2CF6B65B" w14:textId="6D984FF7" w:rsidR="00160679" w:rsidRPr="00E67B30" w:rsidRDefault="00160679" w:rsidP="00A445F2">
      <w:pPr>
        <w:jc w:val="center"/>
      </w:pPr>
      <w:r w:rsidRPr="00E67B30">
        <w:rPr>
          <w:noProof/>
        </w:rPr>
        <w:drawing>
          <wp:inline distT="0" distB="0" distL="0" distR="0" wp14:anchorId="07409BAA" wp14:editId="54A06FA5">
            <wp:extent cx="4171950" cy="1504950"/>
            <wp:effectExtent l="0" t="0" r="0" b="0"/>
            <wp:docPr id="8784891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89128" name=""/>
                    <pic:cNvPicPr/>
                  </pic:nvPicPr>
                  <pic:blipFill>
                    <a:blip r:embed="rId27"/>
                    <a:stretch>
                      <a:fillRect/>
                    </a:stretch>
                  </pic:blipFill>
                  <pic:spPr>
                    <a:xfrm>
                      <a:off x="0" y="0"/>
                      <a:ext cx="4171950" cy="1504950"/>
                    </a:xfrm>
                    <a:prstGeom prst="rect">
                      <a:avLst/>
                    </a:prstGeom>
                  </pic:spPr>
                </pic:pic>
              </a:graphicData>
            </a:graphic>
          </wp:inline>
        </w:drawing>
      </w:r>
    </w:p>
    <w:p w14:paraId="176FBFB8" w14:textId="5C12129F" w:rsidR="00160679" w:rsidRPr="00E67B30" w:rsidRDefault="00160679" w:rsidP="00E67B30">
      <w:pPr>
        <w:pStyle w:val="Titre2"/>
        <w:jc w:val="both"/>
      </w:pPr>
      <w:r w:rsidRPr="00E67B30">
        <w:t xml:space="preserve">Interprétation : </w:t>
      </w:r>
    </w:p>
    <w:p w14:paraId="0A7F5A02" w14:textId="7C8AD184" w:rsidR="00160679" w:rsidRPr="00E67B30" w:rsidRDefault="00160679" w:rsidP="00E67B30">
      <w:pPr>
        <w:jc w:val="both"/>
      </w:pPr>
      <w:r w:rsidRPr="00E67B30">
        <w:t>Cette distribution est parfaitement équilibrée (≈50/50</w:t>
      </w:r>
      <w:proofErr w:type="gramStart"/>
      <w:r w:rsidRPr="00E67B30">
        <w:t>) .</w:t>
      </w:r>
      <w:proofErr w:type="gramEnd"/>
      <w:r w:rsidRPr="00E67B30">
        <w:t xml:space="preserve"> Le résultat concorde avec les attentes théoriques pour une bonne diffusion statistique. En effet, comme souligné dans la littérature, une moyenne proche de 0,5 indique que le nombre de 0 et de 1 est presque </w:t>
      </w:r>
      <w:proofErr w:type="gramStart"/>
      <w:r w:rsidRPr="00E67B30">
        <w:t>égal .</w:t>
      </w:r>
      <w:proofErr w:type="gramEnd"/>
      <w:r w:rsidRPr="00E67B30">
        <w:t xml:space="preserve"> </w:t>
      </w:r>
    </w:p>
    <w:p w14:paraId="4490F9D5" w14:textId="77777777" w:rsidR="00160679" w:rsidRPr="00E67B30" w:rsidRDefault="00160679" w:rsidP="00E67B30">
      <w:pPr>
        <w:pStyle w:val="Titre2"/>
        <w:jc w:val="both"/>
      </w:pPr>
      <w:r w:rsidRPr="00E67B30">
        <w:t xml:space="preserve">Conclusion Q6 : </w:t>
      </w:r>
    </w:p>
    <w:p w14:paraId="5A731E19" w14:textId="52ACA70A" w:rsidR="00160679" w:rsidRPr="00E67B30" w:rsidRDefault="00160679" w:rsidP="00E67B30">
      <w:pPr>
        <w:jc w:val="both"/>
      </w:pPr>
      <w:r w:rsidRPr="00E67B30">
        <w:t>AC_HASH (Rule 30) passe le test de distribution : la proportion de 1 est très proche de 50 %, indiquant que les sorties semblent uniformes sur ce plan. Cela est positif, car une répartition équilibrée de 0 et 1 est souhaitable pour une fonction de hachage fiable</w:t>
      </w:r>
    </w:p>
    <w:p w14:paraId="4DBCB418" w14:textId="77777777" w:rsidR="00947D9E" w:rsidRPr="00E67B30" w:rsidRDefault="00947D9E" w:rsidP="00E67B30">
      <w:pPr>
        <w:pStyle w:val="Titre1"/>
      </w:pPr>
      <w:r w:rsidRPr="00E67B30">
        <w:t xml:space="preserve">7. Comparaison des règles CA (Rule 30, 90, 110) </w:t>
      </w:r>
    </w:p>
    <w:p w14:paraId="4730FC34" w14:textId="566750AE" w:rsidR="00947D9E" w:rsidRPr="00E67B30" w:rsidRDefault="00947D9E" w:rsidP="00E67B30">
      <w:pPr>
        <w:jc w:val="both"/>
      </w:pPr>
      <w:r w:rsidRPr="00E67B30">
        <w:t xml:space="preserve"> Nous avons comparé AC_HASH utilisant trois règles élémentaires différentes (tests Q7), à la fois en performance et en qualité de </w:t>
      </w:r>
      <w:proofErr w:type="gramStart"/>
      <w:r w:rsidRPr="00E67B30">
        <w:t>le haché</w:t>
      </w:r>
      <w:proofErr w:type="gramEnd"/>
      <w:r w:rsidRPr="00E67B30">
        <w:t xml:space="preserve">. </w:t>
      </w:r>
    </w:p>
    <w:p w14:paraId="16FAD6AB" w14:textId="77777777" w:rsidR="00947D9E" w:rsidRPr="00E67B30" w:rsidRDefault="00947D9E" w:rsidP="00E67B30">
      <w:pPr>
        <w:pStyle w:val="Titre2"/>
        <w:numPr>
          <w:ilvl w:val="0"/>
          <w:numId w:val="13"/>
        </w:numPr>
      </w:pPr>
      <w:r w:rsidRPr="00E67B30">
        <w:t>Performance :</w:t>
      </w:r>
    </w:p>
    <w:p w14:paraId="2CAE9968" w14:textId="77777777" w:rsidR="00947D9E" w:rsidRPr="00E67B30" w:rsidRDefault="00947D9E" w:rsidP="00E67B30">
      <w:pPr>
        <w:pStyle w:val="Titre4"/>
        <w:rPr>
          <w:rFonts w:ascii="Times New Roman" w:hAnsi="Times New Roman" w:cs="Times New Roman"/>
        </w:rPr>
      </w:pPr>
      <w:r w:rsidRPr="00E67B30">
        <w:rPr>
          <w:rStyle w:val="lev"/>
          <w:b w:val="0"/>
          <w:bCs w:val="0"/>
        </w:rPr>
        <w:t>1. Performance (temps par hachage)</w:t>
      </w:r>
    </w:p>
    <w:p w14:paraId="413FEAB2" w14:textId="77777777" w:rsidR="00947D9E" w:rsidRPr="00E67B30" w:rsidRDefault="00947D9E" w:rsidP="00E67B30">
      <w:pPr>
        <w:pStyle w:val="NormalWeb"/>
        <w:jc w:val="both"/>
      </w:pPr>
      <w:r w:rsidRPr="00E67B30">
        <w:t xml:space="preserve">Avec l’entrée de test </w:t>
      </w:r>
      <w:r w:rsidRPr="00E67B30">
        <w:rPr>
          <w:rStyle w:val="lev"/>
          <w:rFonts w:eastAsiaTheme="majorEastAsia"/>
        </w:rPr>
        <w:t>« Input test pour comparaison des règles »</w:t>
      </w:r>
      <w:r w:rsidRPr="00E67B30">
        <w:t>, nous avons mesuré le temps moyen de calcul d’un hachage pour chaque règle :</w:t>
      </w:r>
    </w:p>
    <w:tbl>
      <w:tblPr>
        <w:tblStyle w:val="Grilledutableau"/>
        <w:tblW w:w="9280" w:type="dxa"/>
        <w:jc w:val="center"/>
        <w:tblLook w:val="04A0" w:firstRow="1" w:lastRow="0" w:firstColumn="1" w:lastColumn="0" w:noHBand="0" w:noVBand="1"/>
      </w:tblPr>
      <w:tblGrid>
        <w:gridCol w:w="1810"/>
        <w:gridCol w:w="2481"/>
        <w:gridCol w:w="4989"/>
      </w:tblGrid>
      <w:tr w:rsidR="00947D9E" w:rsidRPr="00E67B30" w14:paraId="3083E0F6" w14:textId="77777777" w:rsidTr="005C0650">
        <w:trPr>
          <w:trHeight w:val="433"/>
          <w:jc w:val="center"/>
        </w:trPr>
        <w:tc>
          <w:tcPr>
            <w:tcW w:w="1810" w:type="dxa"/>
            <w:shd w:val="clear" w:color="auto" w:fill="4472C4" w:themeFill="accent1"/>
          </w:tcPr>
          <w:p w14:paraId="5EF2786A" w14:textId="2CD3949F" w:rsidR="00947D9E" w:rsidRPr="00E67B30" w:rsidRDefault="00947D9E" w:rsidP="00E67B30">
            <w:pPr>
              <w:pStyle w:val="NormalWeb"/>
            </w:pPr>
            <w:r w:rsidRPr="00E67B30">
              <w:t>Règle</w:t>
            </w:r>
          </w:p>
        </w:tc>
        <w:tc>
          <w:tcPr>
            <w:tcW w:w="2481" w:type="dxa"/>
            <w:shd w:val="clear" w:color="auto" w:fill="4472C4" w:themeFill="accent1"/>
          </w:tcPr>
          <w:p w14:paraId="17025D1E" w14:textId="5BCDD605" w:rsidR="00947D9E" w:rsidRPr="00E67B30" w:rsidRDefault="00947D9E" w:rsidP="00E67B30">
            <w:pPr>
              <w:pStyle w:val="NormalWeb"/>
            </w:pPr>
            <w:r w:rsidRPr="00E67B30">
              <w:t>Temps moyen (µs)</w:t>
            </w:r>
          </w:p>
        </w:tc>
        <w:tc>
          <w:tcPr>
            <w:tcW w:w="4989" w:type="dxa"/>
            <w:shd w:val="clear" w:color="auto" w:fill="4472C4" w:themeFill="accent1"/>
          </w:tcPr>
          <w:p w14:paraId="50BAFCDF" w14:textId="00302A0F" w:rsidR="00947D9E" w:rsidRPr="00E67B30" w:rsidRDefault="00947D9E" w:rsidP="00E67B30">
            <w:pPr>
              <w:pStyle w:val="NormalWeb"/>
            </w:pPr>
            <w:r w:rsidRPr="00E67B30">
              <w:t>Extrait du hash obtenu</w:t>
            </w:r>
          </w:p>
        </w:tc>
      </w:tr>
      <w:tr w:rsidR="00947D9E" w:rsidRPr="00E67B30" w14:paraId="4E4E6715" w14:textId="77777777" w:rsidTr="005C0650">
        <w:trPr>
          <w:trHeight w:val="356"/>
          <w:jc w:val="center"/>
        </w:trPr>
        <w:tc>
          <w:tcPr>
            <w:tcW w:w="1810" w:type="dxa"/>
          </w:tcPr>
          <w:p w14:paraId="4E5A1110" w14:textId="49A5D0F2" w:rsidR="00947D9E" w:rsidRPr="00E67B30" w:rsidRDefault="00947D9E" w:rsidP="00E67B30">
            <w:pPr>
              <w:pStyle w:val="NormalWeb"/>
            </w:pPr>
            <w:r w:rsidRPr="00E67B30">
              <w:t>Rule 30</w:t>
            </w:r>
          </w:p>
        </w:tc>
        <w:tc>
          <w:tcPr>
            <w:tcW w:w="2481" w:type="dxa"/>
          </w:tcPr>
          <w:p w14:paraId="704D6887" w14:textId="0CEAF577" w:rsidR="00947D9E" w:rsidRPr="00E67B30" w:rsidRDefault="00947D9E" w:rsidP="00E67B30">
            <w:pPr>
              <w:pStyle w:val="NormalWeb"/>
            </w:pPr>
            <w:r w:rsidRPr="00E67B30">
              <w:t>999 µs</w:t>
            </w:r>
          </w:p>
        </w:tc>
        <w:tc>
          <w:tcPr>
            <w:tcW w:w="4989" w:type="dxa"/>
          </w:tcPr>
          <w:p w14:paraId="64AFFB73" w14:textId="1C11B288" w:rsidR="00947D9E" w:rsidRPr="00E67B30" w:rsidRDefault="00947D9E" w:rsidP="00E67B30">
            <w:pPr>
              <w:pStyle w:val="NormalWeb"/>
            </w:pPr>
            <w:r w:rsidRPr="00E67B30">
              <w:t>412D4AD4BF200F068DCEC22B6D0F8FEC…</w:t>
            </w:r>
          </w:p>
        </w:tc>
      </w:tr>
      <w:tr w:rsidR="00947D9E" w:rsidRPr="00E67B30" w14:paraId="2798E36E" w14:textId="77777777" w:rsidTr="005C0650">
        <w:trPr>
          <w:trHeight w:val="372"/>
          <w:jc w:val="center"/>
        </w:trPr>
        <w:tc>
          <w:tcPr>
            <w:tcW w:w="1810" w:type="dxa"/>
          </w:tcPr>
          <w:p w14:paraId="30D57795" w14:textId="1A207801" w:rsidR="00947D9E" w:rsidRPr="00E67B30" w:rsidRDefault="00947D9E" w:rsidP="00E67B30">
            <w:pPr>
              <w:pStyle w:val="NormalWeb"/>
            </w:pPr>
            <w:r w:rsidRPr="00E67B30">
              <w:t>Rule 90</w:t>
            </w:r>
          </w:p>
        </w:tc>
        <w:tc>
          <w:tcPr>
            <w:tcW w:w="2481" w:type="dxa"/>
          </w:tcPr>
          <w:p w14:paraId="085958A3" w14:textId="1AB42B39" w:rsidR="00947D9E" w:rsidRPr="00E67B30" w:rsidRDefault="00947D9E" w:rsidP="00E67B30">
            <w:pPr>
              <w:pStyle w:val="NormalWeb"/>
            </w:pPr>
            <w:r w:rsidRPr="00E67B30">
              <w:t>999 µs</w:t>
            </w:r>
          </w:p>
        </w:tc>
        <w:tc>
          <w:tcPr>
            <w:tcW w:w="4989" w:type="dxa"/>
          </w:tcPr>
          <w:p w14:paraId="66AA1FF5" w14:textId="050103BF" w:rsidR="00947D9E" w:rsidRPr="00E67B30" w:rsidRDefault="00947D9E" w:rsidP="00E67B30">
            <w:pPr>
              <w:pStyle w:val="NormalWeb"/>
            </w:pPr>
            <w:r w:rsidRPr="00E67B30">
              <w:t>41191C1A1C00050C004F1C</w:t>
            </w:r>
            <w:proofErr w:type="gramStart"/>
            <w:r w:rsidRPr="00E67B30">
              <w:t>4503091653..</w:t>
            </w:r>
            <w:proofErr w:type="gramEnd"/>
          </w:p>
        </w:tc>
      </w:tr>
      <w:tr w:rsidR="00947D9E" w:rsidRPr="00E67B30" w14:paraId="7B0426CA" w14:textId="77777777" w:rsidTr="005C0650">
        <w:trPr>
          <w:trHeight w:val="356"/>
          <w:jc w:val="center"/>
        </w:trPr>
        <w:tc>
          <w:tcPr>
            <w:tcW w:w="1810" w:type="dxa"/>
          </w:tcPr>
          <w:p w14:paraId="2F59BC3E" w14:textId="25466C1B" w:rsidR="00947D9E" w:rsidRPr="00E67B30" w:rsidRDefault="00947D9E" w:rsidP="00E67B30">
            <w:pPr>
              <w:pStyle w:val="NormalWeb"/>
            </w:pPr>
            <w:r w:rsidRPr="00E67B30">
              <w:t>Rule 110</w:t>
            </w:r>
          </w:p>
        </w:tc>
        <w:tc>
          <w:tcPr>
            <w:tcW w:w="2481" w:type="dxa"/>
          </w:tcPr>
          <w:p w14:paraId="209762BA" w14:textId="6848DEED" w:rsidR="00947D9E" w:rsidRPr="00E67B30" w:rsidRDefault="00947D9E" w:rsidP="00E67B30">
            <w:pPr>
              <w:pStyle w:val="NormalWeb"/>
            </w:pPr>
            <w:r w:rsidRPr="00E67B30">
              <w:t>1002 µs</w:t>
            </w:r>
          </w:p>
        </w:tc>
        <w:tc>
          <w:tcPr>
            <w:tcW w:w="4989" w:type="dxa"/>
          </w:tcPr>
          <w:p w14:paraId="6AB348FE" w14:textId="1B095EED" w:rsidR="00947D9E" w:rsidRPr="00E67B30" w:rsidRDefault="00947D9E" w:rsidP="00E67B30">
            <w:pPr>
              <w:pStyle w:val="NormalWeb"/>
            </w:pPr>
            <w:r w:rsidRPr="00E67B30">
              <w:t>1AE30C16566BF137C4DF137C478989BB…</w:t>
            </w:r>
          </w:p>
        </w:tc>
      </w:tr>
    </w:tbl>
    <w:p w14:paraId="44C11BFC" w14:textId="77777777" w:rsidR="00947D9E" w:rsidRPr="00E67B30" w:rsidRDefault="00947D9E" w:rsidP="00E67B30">
      <w:pPr>
        <w:jc w:val="both"/>
      </w:pPr>
      <w:r w:rsidRPr="00E67B30">
        <w:lastRenderedPageBreak/>
        <w:t xml:space="preserve">Les résultats montrent que </w:t>
      </w:r>
      <w:r w:rsidRPr="00E67B30">
        <w:rPr>
          <w:rStyle w:val="lev"/>
        </w:rPr>
        <w:t>Rule 30</w:t>
      </w:r>
      <w:r w:rsidRPr="00E67B30">
        <w:t xml:space="preserve"> et </w:t>
      </w:r>
      <w:r w:rsidRPr="00E67B30">
        <w:rPr>
          <w:rStyle w:val="lev"/>
        </w:rPr>
        <w:t>Rule 90</w:t>
      </w:r>
      <w:r w:rsidRPr="00E67B30">
        <w:t xml:space="preserve"> affichent des temps similaires (~999 µs), tandis que </w:t>
      </w:r>
      <w:r w:rsidRPr="00E67B30">
        <w:rPr>
          <w:rStyle w:val="lev"/>
        </w:rPr>
        <w:t>Rule 110</w:t>
      </w:r>
      <w:r w:rsidRPr="00E67B30">
        <w:t xml:space="preserve"> est légèrement plus lente (~1002 µs). Cette différence minime peut être attribuée à la complexité accrue de sa règle de transition, entraînant un traitement plus lourd sur certaines entrées.</w:t>
      </w:r>
    </w:p>
    <w:p w14:paraId="648FA3F5" w14:textId="1F50A00B" w:rsidR="00947D9E" w:rsidRPr="00E67B30" w:rsidRDefault="00947D9E" w:rsidP="00E67B30">
      <w:pPr>
        <w:jc w:val="center"/>
      </w:pPr>
      <w:r w:rsidRPr="00E67B30">
        <w:rPr>
          <w:noProof/>
        </w:rPr>
        <w:drawing>
          <wp:inline distT="0" distB="0" distL="0" distR="0" wp14:anchorId="73188DA0" wp14:editId="1A1E79B2">
            <wp:extent cx="4896465" cy="2228021"/>
            <wp:effectExtent l="0" t="0" r="0" b="1270"/>
            <wp:docPr id="2249728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72823" name=""/>
                    <pic:cNvPicPr/>
                  </pic:nvPicPr>
                  <pic:blipFill>
                    <a:blip r:embed="rId28"/>
                    <a:stretch>
                      <a:fillRect/>
                    </a:stretch>
                  </pic:blipFill>
                  <pic:spPr>
                    <a:xfrm>
                      <a:off x="0" y="0"/>
                      <a:ext cx="4903622" cy="2231278"/>
                    </a:xfrm>
                    <a:prstGeom prst="rect">
                      <a:avLst/>
                    </a:prstGeom>
                  </pic:spPr>
                </pic:pic>
              </a:graphicData>
            </a:graphic>
          </wp:inline>
        </w:drawing>
      </w:r>
    </w:p>
    <w:p w14:paraId="7C2F7EF4" w14:textId="77777777" w:rsidR="00947D9E" w:rsidRPr="00E67B30" w:rsidRDefault="00947D9E" w:rsidP="00E67B30">
      <w:pPr>
        <w:pStyle w:val="Titre2"/>
      </w:pPr>
      <w:r w:rsidRPr="00E67B30">
        <w:t xml:space="preserve">Qualité </w:t>
      </w:r>
      <w:proofErr w:type="gramStart"/>
      <w:r w:rsidRPr="00E67B30">
        <w:t>du haché</w:t>
      </w:r>
      <w:proofErr w:type="gramEnd"/>
      <w:r w:rsidRPr="00E67B30">
        <w:t xml:space="preserve"> (distribution) : </w:t>
      </w:r>
    </w:p>
    <w:p w14:paraId="60786820" w14:textId="77777777" w:rsidR="005C0650" w:rsidRPr="00E67B30" w:rsidRDefault="005C0650" w:rsidP="00E67B30">
      <w:pPr>
        <w:jc w:val="both"/>
        <w:rPr>
          <w:lang w:eastAsia="fr-FR"/>
        </w:rPr>
      </w:pPr>
      <w:r w:rsidRPr="00E67B30">
        <w:rPr>
          <w:lang w:eastAsia="fr-FR"/>
        </w:rPr>
        <w:t>Nous avons évalué la répartition des bits à 1 dans les hachages produits par chaque règle.</w:t>
      </w:r>
    </w:p>
    <w:tbl>
      <w:tblPr>
        <w:tblStyle w:val="Grilledutableau"/>
        <w:tblW w:w="9500" w:type="dxa"/>
        <w:tblLook w:val="04A0" w:firstRow="1" w:lastRow="0" w:firstColumn="1" w:lastColumn="0" w:noHBand="0" w:noVBand="1"/>
      </w:tblPr>
      <w:tblGrid>
        <w:gridCol w:w="1175"/>
        <w:gridCol w:w="1582"/>
        <w:gridCol w:w="1242"/>
        <w:gridCol w:w="5501"/>
      </w:tblGrid>
      <w:tr w:rsidR="00E67B30" w:rsidRPr="00E67B30" w14:paraId="152259C0" w14:textId="77777777" w:rsidTr="005C0650">
        <w:trPr>
          <w:trHeight w:val="699"/>
        </w:trPr>
        <w:tc>
          <w:tcPr>
            <w:tcW w:w="0" w:type="auto"/>
            <w:shd w:val="clear" w:color="auto" w:fill="4472C4" w:themeFill="accent1"/>
            <w:hideMark/>
          </w:tcPr>
          <w:p w14:paraId="063F7B41" w14:textId="77777777" w:rsidR="005C0650" w:rsidRPr="00E67B30" w:rsidRDefault="005C0650" w:rsidP="00E67B30">
            <w:pPr>
              <w:rPr>
                <w:lang w:eastAsia="fr-FR"/>
              </w:rPr>
            </w:pPr>
            <w:r w:rsidRPr="00E67B30">
              <w:rPr>
                <w:lang w:eastAsia="fr-FR"/>
              </w:rPr>
              <w:t>Règle</w:t>
            </w:r>
          </w:p>
        </w:tc>
        <w:tc>
          <w:tcPr>
            <w:tcW w:w="0" w:type="auto"/>
            <w:shd w:val="clear" w:color="auto" w:fill="4472C4" w:themeFill="accent1"/>
            <w:hideMark/>
          </w:tcPr>
          <w:p w14:paraId="4C68281B" w14:textId="77777777" w:rsidR="005C0650" w:rsidRPr="00E67B30" w:rsidRDefault="005C0650" w:rsidP="00E67B30">
            <w:pPr>
              <w:rPr>
                <w:lang w:eastAsia="fr-FR"/>
              </w:rPr>
            </w:pPr>
            <w:r w:rsidRPr="00E67B30">
              <w:rPr>
                <w:lang w:eastAsia="fr-FR"/>
              </w:rPr>
              <w:t>% de bits à 1</w:t>
            </w:r>
          </w:p>
        </w:tc>
        <w:tc>
          <w:tcPr>
            <w:tcW w:w="0" w:type="auto"/>
            <w:shd w:val="clear" w:color="auto" w:fill="4472C4" w:themeFill="accent1"/>
            <w:hideMark/>
          </w:tcPr>
          <w:p w14:paraId="52D77630" w14:textId="77777777" w:rsidR="005C0650" w:rsidRPr="00E67B30" w:rsidRDefault="005C0650" w:rsidP="00E67B30">
            <w:pPr>
              <w:rPr>
                <w:lang w:eastAsia="fr-FR"/>
              </w:rPr>
            </w:pPr>
            <w:r w:rsidRPr="00E67B30">
              <w:rPr>
                <w:lang w:eastAsia="fr-FR"/>
              </w:rPr>
              <w:t>Écart (%)</w:t>
            </w:r>
          </w:p>
        </w:tc>
        <w:tc>
          <w:tcPr>
            <w:tcW w:w="0" w:type="auto"/>
            <w:shd w:val="clear" w:color="auto" w:fill="4472C4" w:themeFill="accent1"/>
            <w:hideMark/>
          </w:tcPr>
          <w:p w14:paraId="2EDDFC3C" w14:textId="77777777" w:rsidR="005C0650" w:rsidRPr="00E67B30" w:rsidRDefault="005C0650" w:rsidP="00E67B30">
            <w:pPr>
              <w:rPr>
                <w:lang w:eastAsia="fr-FR"/>
              </w:rPr>
            </w:pPr>
            <w:r w:rsidRPr="00E67B30">
              <w:rPr>
                <w:lang w:eastAsia="fr-FR"/>
              </w:rPr>
              <w:t>Évaluation</w:t>
            </w:r>
          </w:p>
        </w:tc>
      </w:tr>
      <w:tr w:rsidR="00E67B30" w:rsidRPr="00E67B30" w14:paraId="766D6741" w14:textId="77777777" w:rsidTr="005C0650">
        <w:trPr>
          <w:trHeight w:val="813"/>
        </w:trPr>
        <w:tc>
          <w:tcPr>
            <w:tcW w:w="0" w:type="auto"/>
            <w:hideMark/>
          </w:tcPr>
          <w:p w14:paraId="61D9C6F5" w14:textId="77777777" w:rsidR="005C0650" w:rsidRPr="00E67B30" w:rsidRDefault="005C0650" w:rsidP="00E67B30">
            <w:pPr>
              <w:rPr>
                <w:lang w:eastAsia="fr-FR"/>
              </w:rPr>
            </w:pPr>
            <w:r w:rsidRPr="00E67B30">
              <w:rPr>
                <w:lang w:eastAsia="fr-FR"/>
              </w:rPr>
              <w:t>Rule 30</w:t>
            </w:r>
          </w:p>
        </w:tc>
        <w:tc>
          <w:tcPr>
            <w:tcW w:w="0" w:type="auto"/>
            <w:hideMark/>
          </w:tcPr>
          <w:p w14:paraId="7AB28549" w14:textId="77777777" w:rsidR="005C0650" w:rsidRPr="00E67B30" w:rsidRDefault="005C0650" w:rsidP="00E67B30">
            <w:pPr>
              <w:rPr>
                <w:lang w:eastAsia="fr-FR"/>
              </w:rPr>
            </w:pPr>
            <w:r w:rsidRPr="00E67B30">
              <w:rPr>
                <w:lang w:eastAsia="fr-FR"/>
              </w:rPr>
              <w:t>50,56 %</w:t>
            </w:r>
          </w:p>
        </w:tc>
        <w:tc>
          <w:tcPr>
            <w:tcW w:w="0" w:type="auto"/>
            <w:hideMark/>
          </w:tcPr>
          <w:p w14:paraId="2DB02B05" w14:textId="77777777" w:rsidR="005C0650" w:rsidRPr="00E67B30" w:rsidRDefault="005C0650" w:rsidP="00E67B30">
            <w:pPr>
              <w:rPr>
                <w:lang w:eastAsia="fr-FR"/>
              </w:rPr>
            </w:pPr>
            <w:r w:rsidRPr="00E67B30">
              <w:rPr>
                <w:lang w:eastAsia="fr-FR"/>
              </w:rPr>
              <w:t>0,56 %</w:t>
            </w:r>
          </w:p>
        </w:tc>
        <w:tc>
          <w:tcPr>
            <w:tcW w:w="0" w:type="auto"/>
            <w:hideMark/>
          </w:tcPr>
          <w:p w14:paraId="5A6F2F10" w14:textId="77777777" w:rsidR="005C0650" w:rsidRPr="00E67B30" w:rsidRDefault="005C0650" w:rsidP="00E67B30">
            <w:pPr>
              <w:rPr>
                <w:lang w:eastAsia="fr-FR"/>
              </w:rPr>
            </w:pPr>
            <w:r w:rsidRPr="00E67B30">
              <w:rPr>
                <w:lang w:eastAsia="fr-FR"/>
              </w:rPr>
              <w:t>Bon – distribution quasi équilibrée (50/50)</w:t>
            </w:r>
          </w:p>
        </w:tc>
      </w:tr>
      <w:tr w:rsidR="00E67B30" w:rsidRPr="00E67B30" w14:paraId="26EC4D16" w14:textId="77777777" w:rsidTr="005C0650">
        <w:trPr>
          <w:trHeight w:val="578"/>
        </w:trPr>
        <w:tc>
          <w:tcPr>
            <w:tcW w:w="0" w:type="auto"/>
            <w:hideMark/>
          </w:tcPr>
          <w:p w14:paraId="5E1F1EC6" w14:textId="77777777" w:rsidR="005C0650" w:rsidRPr="00E67B30" w:rsidRDefault="005C0650" w:rsidP="00E67B30">
            <w:pPr>
              <w:rPr>
                <w:lang w:eastAsia="fr-FR"/>
              </w:rPr>
            </w:pPr>
            <w:r w:rsidRPr="00E67B30">
              <w:rPr>
                <w:lang w:eastAsia="fr-FR"/>
              </w:rPr>
              <w:t>Rule 90</w:t>
            </w:r>
          </w:p>
        </w:tc>
        <w:tc>
          <w:tcPr>
            <w:tcW w:w="0" w:type="auto"/>
            <w:hideMark/>
          </w:tcPr>
          <w:p w14:paraId="6AEC7D00" w14:textId="77777777" w:rsidR="005C0650" w:rsidRPr="00E67B30" w:rsidRDefault="005C0650" w:rsidP="00E67B30">
            <w:pPr>
              <w:rPr>
                <w:lang w:eastAsia="fr-FR"/>
              </w:rPr>
            </w:pPr>
            <w:r w:rsidRPr="00E67B30">
              <w:rPr>
                <w:lang w:eastAsia="fr-FR"/>
              </w:rPr>
              <w:t>0,00 %</w:t>
            </w:r>
          </w:p>
        </w:tc>
        <w:tc>
          <w:tcPr>
            <w:tcW w:w="0" w:type="auto"/>
            <w:hideMark/>
          </w:tcPr>
          <w:p w14:paraId="0D84587F" w14:textId="77777777" w:rsidR="005C0650" w:rsidRPr="00E67B30" w:rsidRDefault="005C0650" w:rsidP="00E67B30">
            <w:pPr>
              <w:rPr>
                <w:lang w:eastAsia="fr-FR"/>
              </w:rPr>
            </w:pPr>
            <w:r w:rsidRPr="00E67B30">
              <w:rPr>
                <w:lang w:eastAsia="fr-FR"/>
              </w:rPr>
              <w:t>50,00 %</w:t>
            </w:r>
          </w:p>
        </w:tc>
        <w:tc>
          <w:tcPr>
            <w:tcW w:w="0" w:type="auto"/>
            <w:hideMark/>
          </w:tcPr>
          <w:p w14:paraId="2943BE67" w14:textId="77777777" w:rsidR="005C0650" w:rsidRPr="00E67B30" w:rsidRDefault="005C0650" w:rsidP="00E67B30">
            <w:pPr>
              <w:rPr>
                <w:lang w:eastAsia="fr-FR"/>
              </w:rPr>
            </w:pPr>
            <w:r w:rsidRPr="00E67B30">
              <w:rPr>
                <w:lang w:eastAsia="fr-FR"/>
              </w:rPr>
              <w:t>Mauvais – tous les bits à 0, distribution défaillante</w:t>
            </w:r>
          </w:p>
        </w:tc>
      </w:tr>
      <w:tr w:rsidR="00E67B30" w:rsidRPr="00E67B30" w14:paraId="5D9C38D1" w14:textId="77777777" w:rsidTr="005C0650">
        <w:trPr>
          <w:trHeight w:val="416"/>
        </w:trPr>
        <w:tc>
          <w:tcPr>
            <w:tcW w:w="0" w:type="auto"/>
            <w:hideMark/>
          </w:tcPr>
          <w:p w14:paraId="52560C66" w14:textId="77777777" w:rsidR="005C0650" w:rsidRPr="00E67B30" w:rsidRDefault="005C0650" w:rsidP="00E67B30">
            <w:pPr>
              <w:rPr>
                <w:lang w:eastAsia="fr-FR"/>
              </w:rPr>
            </w:pPr>
            <w:r w:rsidRPr="00E67B30">
              <w:rPr>
                <w:lang w:eastAsia="fr-FR"/>
              </w:rPr>
              <w:t>Rule 110</w:t>
            </w:r>
          </w:p>
        </w:tc>
        <w:tc>
          <w:tcPr>
            <w:tcW w:w="0" w:type="auto"/>
            <w:hideMark/>
          </w:tcPr>
          <w:p w14:paraId="4A2682DD" w14:textId="77777777" w:rsidR="005C0650" w:rsidRPr="00E67B30" w:rsidRDefault="005C0650" w:rsidP="00E67B30">
            <w:pPr>
              <w:rPr>
                <w:lang w:eastAsia="fr-FR"/>
              </w:rPr>
            </w:pPr>
            <w:r w:rsidRPr="00E67B30">
              <w:rPr>
                <w:lang w:eastAsia="fr-FR"/>
              </w:rPr>
              <w:t>48,25 %</w:t>
            </w:r>
          </w:p>
        </w:tc>
        <w:tc>
          <w:tcPr>
            <w:tcW w:w="0" w:type="auto"/>
            <w:hideMark/>
          </w:tcPr>
          <w:p w14:paraId="42774202" w14:textId="77777777" w:rsidR="005C0650" w:rsidRPr="00E67B30" w:rsidRDefault="005C0650" w:rsidP="00E67B30">
            <w:pPr>
              <w:rPr>
                <w:lang w:eastAsia="fr-FR"/>
              </w:rPr>
            </w:pPr>
            <w:r w:rsidRPr="00E67B30">
              <w:rPr>
                <w:lang w:eastAsia="fr-FR"/>
              </w:rPr>
              <w:t>1,75 %</w:t>
            </w:r>
          </w:p>
        </w:tc>
        <w:tc>
          <w:tcPr>
            <w:tcW w:w="0" w:type="auto"/>
            <w:hideMark/>
          </w:tcPr>
          <w:p w14:paraId="742C2BE0" w14:textId="77777777" w:rsidR="005C0650" w:rsidRPr="00E67B30" w:rsidRDefault="005C0650" w:rsidP="00E67B30">
            <w:pPr>
              <w:rPr>
                <w:lang w:eastAsia="fr-FR"/>
              </w:rPr>
            </w:pPr>
            <w:r w:rsidRPr="00E67B30">
              <w:rPr>
                <w:lang w:eastAsia="fr-FR"/>
              </w:rPr>
              <w:t>Bon – proche de 50/50, légère déviation</w:t>
            </w:r>
          </w:p>
        </w:tc>
      </w:tr>
    </w:tbl>
    <w:p w14:paraId="534F7F01" w14:textId="3528332B" w:rsidR="00E67B30" w:rsidRDefault="00E67B30" w:rsidP="00E67B30">
      <w:pPr>
        <w:jc w:val="center"/>
        <w:rPr>
          <w:lang w:eastAsia="fr-FR"/>
        </w:rPr>
      </w:pPr>
      <w:r>
        <w:rPr>
          <w:noProof/>
        </w:rPr>
        <w:drawing>
          <wp:inline distT="0" distB="0" distL="0" distR="0" wp14:anchorId="623FCF63" wp14:editId="4503EFD7">
            <wp:extent cx="4133850" cy="914400"/>
            <wp:effectExtent l="0" t="0" r="0" b="0"/>
            <wp:docPr id="12874843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84326" name=""/>
                    <pic:cNvPicPr/>
                  </pic:nvPicPr>
                  <pic:blipFill>
                    <a:blip r:embed="rId29"/>
                    <a:stretch>
                      <a:fillRect/>
                    </a:stretch>
                  </pic:blipFill>
                  <pic:spPr>
                    <a:xfrm>
                      <a:off x="0" y="0"/>
                      <a:ext cx="4133850" cy="914400"/>
                    </a:xfrm>
                    <a:prstGeom prst="rect">
                      <a:avLst/>
                    </a:prstGeom>
                  </pic:spPr>
                </pic:pic>
              </a:graphicData>
            </a:graphic>
          </wp:inline>
        </w:drawing>
      </w:r>
    </w:p>
    <w:p w14:paraId="4D3CA149" w14:textId="5EE005E8" w:rsidR="005C0650" w:rsidRPr="00E67B30" w:rsidRDefault="005C0650" w:rsidP="00E67B30">
      <w:pPr>
        <w:jc w:val="both"/>
        <w:rPr>
          <w:lang w:eastAsia="fr-FR"/>
        </w:rPr>
      </w:pPr>
      <w:r w:rsidRPr="00E67B30">
        <w:rPr>
          <w:lang w:eastAsia="fr-FR"/>
        </w:rPr>
        <w:t xml:space="preserve">Le test confirme que </w:t>
      </w:r>
      <w:r w:rsidRPr="00E67B30">
        <w:rPr>
          <w:b/>
          <w:bCs/>
          <w:lang w:eastAsia="fr-FR"/>
        </w:rPr>
        <w:t>Rule 90</w:t>
      </w:r>
      <w:r w:rsidRPr="00E67B30">
        <w:rPr>
          <w:lang w:eastAsia="fr-FR"/>
        </w:rPr>
        <w:t xml:space="preserve">, de nature linéaire (triangle de </w:t>
      </w:r>
      <w:proofErr w:type="spellStart"/>
      <w:r w:rsidRPr="00E67B30">
        <w:rPr>
          <w:lang w:eastAsia="fr-FR"/>
        </w:rPr>
        <w:t>Sierpinski</w:t>
      </w:r>
      <w:proofErr w:type="spellEnd"/>
      <w:r w:rsidRPr="00E67B30">
        <w:rPr>
          <w:lang w:eastAsia="fr-FR"/>
        </w:rPr>
        <w:t xml:space="preserve"> mod 2), génère des motifs déterministes sans réelle entropie : </w:t>
      </w:r>
      <w:proofErr w:type="gramStart"/>
      <w:r w:rsidRPr="00E67B30">
        <w:rPr>
          <w:lang w:eastAsia="fr-FR"/>
        </w:rPr>
        <w:t>le haché</w:t>
      </w:r>
      <w:proofErr w:type="gramEnd"/>
      <w:r w:rsidRPr="00E67B30">
        <w:rPr>
          <w:lang w:eastAsia="fr-FR"/>
        </w:rPr>
        <w:t xml:space="preserve"> résultant est trivialement nul. En revanche, </w:t>
      </w:r>
      <w:r w:rsidRPr="00E67B30">
        <w:rPr>
          <w:b/>
          <w:bCs/>
          <w:lang w:eastAsia="fr-FR"/>
        </w:rPr>
        <w:t>Rule 30</w:t>
      </w:r>
      <w:r w:rsidRPr="00E67B30">
        <w:rPr>
          <w:lang w:eastAsia="fr-FR"/>
        </w:rPr>
        <w:t xml:space="preserve"> (chaotique) et </w:t>
      </w:r>
      <w:r w:rsidRPr="00E67B30">
        <w:rPr>
          <w:b/>
          <w:bCs/>
          <w:lang w:eastAsia="fr-FR"/>
        </w:rPr>
        <w:t>Rule 110</w:t>
      </w:r>
      <w:r w:rsidRPr="00E67B30">
        <w:rPr>
          <w:lang w:eastAsia="fr-FR"/>
        </w:rPr>
        <w:t xml:space="preserve"> (universelle) présentent des répartitions de bits bien plus équilibrées, traduisant une meilleure capacité de diffusion.</w:t>
      </w:r>
    </w:p>
    <w:p w14:paraId="417EF64B" w14:textId="77777777" w:rsidR="00947D9E" w:rsidRPr="00E67B30" w:rsidRDefault="00947D9E" w:rsidP="00E67B30">
      <w:pPr>
        <w:jc w:val="both"/>
      </w:pPr>
      <w:r w:rsidRPr="00E67B30">
        <w:t xml:space="preserve">Le test montre que Rule 90 (la règle linéaire correspondant au triangle de Pascal mod 2) a échoué ici : le hash produit ne contenait aucun bit à 1 dans notre échantillon (100 % de 0s !), ce qui reflète son comportement très </w:t>
      </w:r>
      <w:proofErr w:type="gramStart"/>
      <w:r w:rsidRPr="00E67B30">
        <w:t>régulier .</w:t>
      </w:r>
      <w:proofErr w:type="gramEnd"/>
      <w:r w:rsidRPr="00E67B30">
        <w:t xml:space="preserve"> En revanche, Rule 30 (</w:t>
      </w:r>
      <w:proofErr w:type="gramStart"/>
      <w:r w:rsidRPr="00E67B30">
        <w:t>chaotique )</w:t>
      </w:r>
      <w:proofErr w:type="gramEnd"/>
      <w:r w:rsidRPr="00E67B30">
        <w:t xml:space="preserve"> et Rule 110 (complexe/</w:t>
      </w:r>
      <w:proofErr w:type="gramStart"/>
      <w:r w:rsidRPr="00E67B30">
        <w:t>universel )</w:t>
      </w:r>
      <w:proofErr w:type="gramEnd"/>
      <w:r w:rsidRPr="00E67B30">
        <w:t xml:space="preserve"> ont donné des répartitions raisonnablement équilibrées. </w:t>
      </w:r>
    </w:p>
    <w:p w14:paraId="42FEB5F6" w14:textId="77777777" w:rsidR="00A445F2" w:rsidRDefault="00A445F2">
      <w:pPr>
        <w:rPr>
          <w:b/>
          <w:bCs/>
          <w:color w:val="8EAADB" w:themeColor="accent1" w:themeTint="99"/>
          <w:sz w:val="28"/>
          <w:szCs w:val="28"/>
          <w:u w:val="single"/>
        </w:rPr>
      </w:pPr>
      <w:r>
        <w:br w:type="page"/>
      </w:r>
    </w:p>
    <w:p w14:paraId="3700B041" w14:textId="447E7942" w:rsidR="00947D9E" w:rsidRDefault="00947D9E" w:rsidP="00E67B30">
      <w:pPr>
        <w:pStyle w:val="Titre2"/>
        <w:jc w:val="both"/>
      </w:pPr>
      <w:r w:rsidRPr="00E67B30">
        <w:lastRenderedPageBreak/>
        <w:t xml:space="preserve">Recommandations : </w:t>
      </w:r>
    </w:p>
    <w:p w14:paraId="4070D462" w14:textId="07A89087" w:rsidR="00E67B30" w:rsidRPr="00E67B30" w:rsidRDefault="00E67B30" w:rsidP="00E67B30">
      <w:pPr>
        <w:jc w:val="center"/>
      </w:pPr>
      <w:r>
        <w:rPr>
          <w:noProof/>
        </w:rPr>
        <w:drawing>
          <wp:inline distT="0" distB="0" distL="0" distR="0" wp14:anchorId="68BD32D4" wp14:editId="7DE94019">
            <wp:extent cx="5073445" cy="1008314"/>
            <wp:effectExtent l="0" t="0" r="0" b="1905"/>
            <wp:docPr id="5085042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04206" name=""/>
                    <pic:cNvPicPr/>
                  </pic:nvPicPr>
                  <pic:blipFill>
                    <a:blip r:embed="rId30"/>
                    <a:stretch>
                      <a:fillRect/>
                    </a:stretch>
                  </pic:blipFill>
                  <pic:spPr>
                    <a:xfrm>
                      <a:off x="0" y="0"/>
                      <a:ext cx="5081465" cy="1009908"/>
                    </a:xfrm>
                    <a:prstGeom prst="rect">
                      <a:avLst/>
                    </a:prstGeom>
                  </pic:spPr>
                </pic:pic>
              </a:graphicData>
            </a:graphic>
          </wp:inline>
        </w:drawing>
      </w:r>
    </w:p>
    <w:p w14:paraId="6BACA471" w14:textId="77777777" w:rsidR="005C0650" w:rsidRPr="00E67B30" w:rsidRDefault="005C0650" w:rsidP="00E67B30">
      <w:pPr>
        <w:pStyle w:val="NormalWeb"/>
        <w:numPr>
          <w:ilvl w:val="0"/>
          <w:numId w:val="14"/>
        </w:numPr>
        <w:jc w:val="both"/>
      </w:pPr>
      <w:r w:rsidRPr="00E67B30">
        <w:rPr>
          <w:rStyle w:val="lev"/>
          <w:rFonts w:eastAsiaTheme="majorEastAsia"/>
        </w:rPr>
        <w:t>Rule 30 (chaotique)</w:t>
      </w:r>
      <w:r w:rsidRPr="00E67B30">
        <w:t xml:space="preserve"> :</w:t>
      </w:r>
    </w:p>
    <w:p w14:paraId="592D843A" w14:textId="77777777" w:rsidR="005C0650" w:rsidRPr="00E67B30" w:rsidRDefault="005C0650" w:rsidP="00E67B30">
      <w:pPr>
        <w:pStyle w:val="NormalWeb"/>
        <w:numPr>
          <w:ilvl w:val="1"/>
          <w:numId w:val="14"/>
        </w:numPr>
        <w:jc w:val="both"/>
      </w:pPr>
      <w:r w:rsidRPr="00E67B30">
        <w:t>Excellente répartition, comportement pseudo-aléatoire.</w:t>
      </w:r>
    </w:p>
    <w:p w14:paraId="4236849B" w14:textId="77777777" w:rsidR="005C0650" w:rsidRPr="00E67B30" w:rsidRDefault="005C0650" w:rsidP="00E67B30">
      <w:pPr>
        <w:pStyle w:val="NormalWeb"/>
        <w:numPr>
          <w:ilvl w:val="1"/>
          <w:numId w:val="14"/>
        </w:numPr>
        <w:jc w:val="both"/>
      </w:pPr>
      <w:r w:rsidRPr="00E67B30">
        <w:t>Léger coût computationnel mais résultats très stables.</w:t>
      </w:r>
    </w:p>
    <w:p w14:paraId="4089F87D" w14:textId="1BB56E3B" w:rsidR="005C0650" w:rsidRPr="00E67B30" w:rsidRDefault="005C0650" w:rsidP="00E67B30">
      <w:pPr>
        <w:pStyle w:val="NormalWeb"/>
        <w:numPr>
          <w:ilvl w:val="1"/>
          <w:numId w:val="14"/>
        </w:numPr>
        <w:jc w:val="both"/>
      </w:pPr>
      <w:r w:rsidRPr="00E67B30">
        <w:t xml:space="preserve"> </w:t>
      </w:r>
      <w:r w:rsidRPr="00E67B30">
        <w:rPr>
          <w:rStyle w:val="lev"/>
          <w:rFonts w:eastAsiaTheme="majorEastAsia"/>
        </w:rPr>
        <w:t>Recommandée pour le hachage CA.</w:t>
      </w:r>
    </w:p>
    <w:p w14:paraId="080EA682" w14:textId="77777777" w:rsidR="005C0650" w:rsidRPr="00E67B30" w:rsidRDefault="005C0650" w:rsidP="00E67B30">
      <w:pPr>
        <w:pStyle w:val="NormalWeb"/>
        <w:numPr>
          <w:ilvl w:val="0"/>
          <w:numId w:val="14"/>
        </w:numPr>
        <w:jc w:val="both"/>
      </w:pPr>
      <w:r w:rsidRPr="00E67B30">
        <w:rPr>
          <w:rStyle w:val="lev"/>
          <w:rFonts w:eastAsiaTheme="majorEastAsia"/>
        </w:rPr>
        <w:t>Rule 90 (linéaire)</w:t>
      </w:r>
      <w:r w:rsidRPr="00E67B30">
        <w:t xml:space="preserve"> :</w:t>
      </w:r>
    </w:p>
    <w:p w14:paraId="35168D90" w14:textId="77777777" w:rsidR="005C0650" w:rsidRPr="00E67B30" w:rsidRDefault="005C0650" w:rsidP="00E67B30">
      <w:pPr>
        <w:pStyle w:val="NormalWeb"/>
        <w:numPr>
          <w:ilvl w:val="1"/>
          <w:numId w:val="14"/>
        </w:numPr>
        <w:jc w:val="both"/>
      </w:pPr>
      <w:r w:rsidRPr="00E67B30">
        <w:t>Génère des motifs prévisibles et une sortie dégénérée (0 %).</w:t>
      </w:r>
    </w:p>
    <w:p w14:paraId="3D4199F7" w14:textId="1A5292BF" w:rsidR="005C0650" w:rsidRPr="00E67B30" w:rsidRDefault="005C0650" w:rsidP="00E67B30">
      <w:pPr>
        <w:pStyle w:val="NormalWeb"/>
        <w:numPr>
          <w:ilvl w:val="1"/>
          <w:numId w:val="14"/>
        </w:numPr>
        <w:jc w:val="both"/>
      </w:pPr>
      <w:r w:rsidRPr="00E67B30">
        <w:t xml:space="preserve"> </w:t>
      </w:r>
      <w:r w:rsidRPr="00E67B30">
        <w:rPr>
          <w:rStyle w:val="lev"/>
          <w:rFonts w:eastAsiaTheme="majorEastAsia"/>
        </w:rPr>
        <w:t>Non adaptée à la cryptographie.</w:t>
      </w:r>
    </w:p>
    <w:p w14:paraId="18BC6B9B" w14:textId="77777777" w:rsidR="005C0650" w:rsidRPr="00E67B30" w:rsidRDefault="005C0650" w:rsidP="00E67B30">
      <w:pPr>
        <w:pStyle w:val="NormalWeb"/>
        <w:numPr>
          <w:ilvl w:val="0"/>
          <w:numId w:val="14"/>
        </w:numPr>
        <w:jc w:val="both"/>
      </w:pPr>
      <w:r w:rsidRPr="00E67B30">
        <w:rPr>
          <w:rStyle w:val="lev"/>
          <w:rFonts w:eastAsiaTheme="majorEastAsia"/>
        </w:rPr>
        <w:t>Rule 110 (universelle)</w:t>
      </w:r>
      <w:r w:rsidRPr="00E67B30">
        <w:t xml:space="preserve"> :</w:t>
      </w:r>
    </w:p>
    <w:p w14:paraId="0F78C8BE" w14:textId="77777777" w:rsidR="005C0650" w:rsidRPr="00E67B30" w:rsidRDefault="005C0650" w:rsidP="00E67B30">
      <w:pPr>
        <w:pStyle w:val="NormalWeb"/>
        <w:numPr>
          <w:ilvl w:val="1"/>
          <w:numId w:val="14"/>
        </w:numPr>
        <w:jc w:val="both"/>
      </w:pPr>
      <w:r w:rsidRPr="00E67B30">
        <w:t>Comportement complexe et bonne diffusion, mais temps de calcul plus élevé.</w:t>
      </w:r>
    </w:p>
    <w:p w14:paraId="27B9D3AD" w14:textId="2A153ACB" w:rsidR="005C0650" w:rsidRPr="00E67B30" w:rsidRDefault="005C0650" w:rsidP="00E67B30">
      <w:pPr>
        <w:pStyle w:val="NormalWeb"/>
        <w:numPr>
          <w:ilvl w:val="1"/>
          <w:numId w:val="14"/>
        </w:numPr>
        <w:jc w:val="both"/>
      </w:pPr>
      <w:r w:rsidRPr="00E67B30">
        <w:rPr>
          <w:rStyle w:val="lev"/>
          <w:rFonts w:eastAsiaTheme="majorEastAsia"/>
        </w:rPr>
        <w:t>Alternative possible si la vitesse n’est pas critique.</w:t>
      </w:r>
    </w:p>
    <w:p w14:paraId="789A5AC8" w14:textId="77777777" w:rsidR="00947D9E" w:rsidRPr="00E67B30" w:rsidRDefault="00947D9E" w:rsidP="00E67B30">
      <w:pPr>
        <w:pStyle w:val="Titre2"/>
      </w:pPr>
      <w:r w:rsidRPr="00E67B30">
        <w:t xml:space="preserve"> Conclusion Q7 :</w:t>
      </w:r>
    </w:p>
    <w:p w14:paraId="2DD62C61" w14:textId="77777777" w:rsidR="005C0650" w:rsidRPr="00E67B30" w:rsidRDefault="005C0650" w:rsidP="00E67B30">
      <w:pPr>
        <w:pStyle w:val="NormalWeb"/>
        <w:jc w:val="both"/>
      </w:pPr>
      <w:r w:rsidRPr="00E67B30">
        <w:t xml:space="preserve">Le choix de la règle d’automate cellulaire influence directement la </w:t>
      </w:r>
      <w:r w:rsidRPr="00E67B30">
        <w:rPr>
          <w:rStyle w:val="lev"/>
          <w:rFonts w:eastAsiaTheme="majorEastAsia"/>
        </w:rPr>
        <w:t>qualité cryptographique</w:t>
      </w:r>
      <w:r w:rsidRPr="00E67B30">
        <w:t xml:space="preserve"> du hachage.</w:t>
      </w:r>
      <w:r w:rsidRPr="00E67B30">
        <w:br/>
        <w:t xml:space="preserve">Nos expérimentations montrent que </w:t>
      </w:r>
      <w:r w:rsidRPr="00E67B30">
        <w:rPr>
          <w:rStyle w:val="lev"/>
          <w:rFonts w:eastAsiaTheme="majorEastAsia"/>
        </w:rPr>
        <w:t>Rule 30</w:t>
      </w:r>
      <w:r w:rsidRPr="00E67B30">
        <w:t xml:space="preserve"> offre le meilleur compromis entre </w:t>
      </w:r>
      <w:r w:rsidRPr="00E67B30">
        <w:rPr>
          <w:rStyle w:val="lev"/>
          <w:rFonts w:eastAsiaTheme="majorEastAsia"/>
        </w:rPr>
        <w:t>vitesse, complexité et équilibre binaire</w:t>
      </w:r>
      <w:r w:rsidRPr="00E67B30">
        <w:t xml:space="preserve">, tandis que </w:t>
      </w:r>
      <w:r w:rsidRPr="00E67B30">
        <w:rPr>
          <w:rStyle w:val="lev"/>
          <w:rFonts w:eastAsiaTheme="majorEastAsia"/>
        </w:rPr>
        <w:t>Rule 90</w:t>
      </w:r>
      <w:r w:rsidRPr="00E67B30">
        <w:t xml:space="preserve"> échoue à produire une distribution utilisable, et </w:t>
      </w:r>
      <w:r w:rsidRPr="00E67B30">
        <w:rPr>
          <w:rStyle w:val="lev"/>
          <w:rFonts w:eastAsiaTheme="majorEastAsia"/>
        </w:rPr>
        <w:t>Rule 110</w:t>
      </w:r>
      <w:r w:rsidRPr="00E67B30">
        <w:t>, bien que correcte, s’avère plus coûteuse en temps de calcul.</w:t>
      </w:r>
    </w:p>
    <w:p w14:paraId="2B462F56" w14:textId="03D56D7E" w:rsidR="005C0650" w:rsidRPr="00E67B30" w:rsidRDefault="005C0650" w:rsidP="00E67B30">
      <w:pPr>
        <w:pStyle w:val="NormalWeb"/>
        <w:numPr>
          <w:ilvl w:val="0"/>
          <w:numId w:val="15"/>
        </w:numPr>
        <w:jc w:val="both"/>
        <w:rPr>
          <w:rStyle w:val="lev"/>
          <w:b w:val="0"/>
          <w:bCs w:val="0"/>
        </w:rPr>
      </w:pPr>
      <w:r w:rsidRPr="00E67B30">
        <w:rPr>
          <w:rStyle w:val="lev"/>
          <w:rFonts w:eastAsiaTheme="majorEastAsia"/>
        </w:rPr>
        <w:t>Règle la plus adaptée pour le hachage basé sur un automate cellulaire : Rule 30.</w:t>
      </w:r>
    </w:p>
    <w:p w14:paraId="104F9F62" w14:textId="77777777" w:rsidR="00A445F2" w:rsidRDefault="00A445F2">
      <w:pPr>
        <w:rPr>
          <w:b/>
          <w:bCs/>
          <w:color w:val="2F5496" w:themeColor="accent1" w:themeShade="BF"/>
          <w:sz w:val="32"/>
          <w:szCs w:val="32"/>
          <w:u w:val="single"/>
        </w:rPr>
      </w:pPr>
      <w:r>
        <w:br w:type="page"/>
      </w:r>
    </w:p>
    <w:p w14:paraId="0B35AB25" w14:textId="4097882B" w:rsidR="005C0650" w:rsidRPr="00E67B30" w:rsidRDefault="005C0650" w:rsidP="00E67B30">
      <w:pPr>
        <w:pStyle w:val="Titre1"/>
      </w:pPr>
      <w:r w:rsidRPr="00E67B30">
        <w:lastRenderedPageBreak/>
        <w:t>Avantages potentiels d’un hachage basé sur les automates cellulaires (CA) en blockchain</w:t>
      </w:r>
    </w:p>
    <w:p w14:paraId="24F356A7" w14:textId="77777777" w:rsidR="005C0650" w:rsidRPr="00E67B30" w:rsidRDefault="005C0650" w:rsidP="00E67B30">
      <w:pPr>
        <w:pStyle w:val="NormalWeb"/>
        <w:jc w:val="both"/>
      </w:pPr>
      <w:r w:rsidRPr="00E67B30">
        <w:t>Les automates cellulaires (CA) offrent plusieurs atouts intéressants lorsqu’ils sont appliqués à la construction de fonctions de hachage, notamment dans le contexte de la blockchain :</w:t>
      </w:r>
    </w:p>
    <w:p w14:paraId="44432B45" w14:textId="77777777" w:rsidR="005C0650" w:rsidRPr="00E67B30" w:rsidRDefault="005C0650" w:rsidP="00E67B30">
      <w:pPr>
        <w:pStyle w:val="NormalWeb"/>
        <w:numPr>
          <w:ilvl w:val="0"/>
          <w:numId w:val="16"/>
        </w:numPr>
        <w:jc w:val="both"/>
      </w:pPr>
      <w:r w:rsidRPr="00E67B30">
        <w:t>Parallélisme et simplicité :</w:t>
      </w:r>
    </w:p>
    <w:p w14:paraId="264FFE97" w14:textId="0295B4BB" w:rsidR="005C0650" w:rsidRPr="00E67B30" w:rsidRDefault="005C0650" w:rsidP="00E67B30">
      <w:pPr>
        <w:pStyle w:val="NormalWeb"/>
        <w:jc w:val="both"/>
      </w:pPr>
      <w:r w:rsidRPr="00E67B30">
        <w:t>Les automates cellulaires sont par nature massivement parallèles, chaque cellule évoluant indépendamment de ses voisines. En implémentation matérielle (ASIC/FPGA), il est possible d’exécuter simultanément un grand nombre de cellules, rendant le calcul particulièrement rapide et économe en ressources. Leur structure locale et répétitive se prête très bien à l’optimisation matérielle, même si notre prototype en C++ n’exploite pas encore ce potentiel.</w:t>
      </w:r>
    </w:p>
    <w:p w14:paraId="360CB507" w14:textId="77777777" w:rsidR="005C0650" w:rsidRPr="00E67B30" w:rsidRDefault="005C0650" w:rsidP="00E67B30">
      <w:pPr>
        <w:pStyle w:val="NormalWeb"/>
        <w:numPr>
          <w:ilvl w:val="0"/>
          <w:numId w:val="16"/>
        </w:numPr>
        <w:jc w:val="both"/>
      </w:pPr>
      <w:r w:rsidRPr="00E67B30">
        <w:t>Complexité émergente :</w:t>
      </w:r>
    </w:p>
    <w:p w14:paraId="65E6A9FD" w14:textId="340B7177" w:rsidR="005C0650" w:rsidRPr="00E67B30" w:rsidRDefault="005C0650" w:rsidP="00E67B30">
      <w:pPr>
        <w:pStyle w:val="NormalWeb"/>
        <w:jc w:val="both"/>
      </w:pPr>
      <w:r w:rsidRPr="00E67B30">
        <w:t xml:space="preserve">Malgré des règles simples (par exemple Rule 30), l’évolution d’un CA peut générer un comportement chaotique et imprévisible. Cette complexité émergente favorise la </w:t>
      </w:r>
      <w:r w:rsidRPr="00E67B30">
        <w:rPr>
          <w:b/>
          <w:bCs/>
        </w:rPr>
        <w:t>confusion</w:t>
      </w:r>
      <w:r w:rsidRPr="00E67B30">
        <w:t xml:space="preserve"> et la </w:t>
      </w:r>
      <w:r w:rsidRPr="00E67B30">
        <w:rPr>
          <w:b/>
          <w:bCs/>
        </w:rPr>
        <w:t>diffusion</w:t>
      </w:r>
      <w:r w:rsidRPr="00E67B30">
        <w:t xml:space="preserve"> des bits — deux propriétés essentielles en cryptographie selon Shannon. Un hachage basé sur un CA bien conçu peut donc offrir un mélange non linéaire efficace des données d’entrée.</w:t>
      </w:r>
    </w:p>
    <w:p w14:paraId="0ABBF48C" w14:textId="77777777" w:rsidR="005C0650" w:rsidRPr="00E67B30" w:rsidRDefault="005C0650" w:rsidP="00E67B30">
      <w:pPr>
        <w:pStyle w:val="NormalWeb"/>
        <w:numPr>
          <w:ilvl w:val="0"/>
          <w:numId w:val="16"/>
        </w:numPr>
        <w:jc w:val="both"/>
      </w:pPr>
      <w:r w:rsidRPr="00E67B30">
        <w:t>Innovation cryptographique :</w:t>
      </w:r>
    </w:p>
    <w:p w14:paraId="5D144585" w14:textId="7F91782B" w:rsidR="005C0650" w:rsidRPr="00E67B30" w:rsidRDefault="005C0650" w:rsidP="00E67B30">
      <w:pPr>
        <w:pStyle w:val="NormalWeb"/>
        <w:jc w:val="both"/>
      </w:pPr>
      <w:r w:rsidRPr="00E67B30">
        <w:t>L’utilisation d’automates cellulaires pour le hachage représente une approche novatrice, alternative aux schémas classiques comme SHA ou MD5. Plusieurs travaux de recherche ont montré que certains CA peuvent produire des hachages performants et résistants. En outre, la flexibilité des CA permet d’expérimenter des mécanismes inédits (règles dynamiques, voisinages étendus), difficilement atteignables avec les méthodes traditionnelles.</w:t>
      </w:r>
    </w:p>
    <w:p w14:paraId="12C2FE58" w14:textId="77777777" w:rsidR="005C0650" w:rsidRPr="00E67B30" w:rsidRDefault="005C0650" w:rsidP="00E67B30">
      <w:pPr>
        <w:pStyle w:val="NormalWeb"/>
        <w:numPr>
          <w:ilvl w:val="0"/>
          <w:numId w:val="16"/>
        </w:numPr>
        <w:jc w:val="both"/>
      </w:pPr>
      <w:r w:rsidRPr="00E67B30">
        <w:t>Couche de protection supplémentaire :</w:t>
      </w:r>
    </w:p>
    <w:p w14:paraId="6DBBEDC2" w14:textId="0369F404" w:rsidR="005C0650" w:rsidRPr="00E67B30" w:rsidRDefault="005C0650" w:rsidP="00E67B30">
      <w:pPr>
        <w:pStyle w:val="NormalWeb"/>
        <w:jc w:val="both"/>
      </w:pPr>
      <w:r w:rsidRPr="00E67B30">
        <w:t xml:space="preserve">Un hachage CA peut être combiné à SHA-256 afin d’accroître la sécurité globale. Par exemple, on peut pré-hacher les données avec un CA avant de les soumettre à SHA-256, ou inversement. Ce procédé hybride combine la </w:t>
      </w:r>
      <w:r w:rsidRPr="00E67B30">
        <w:rPr>
          <w:b/>
          <w:bCs/>
        </w:rPr>
        <w:t>robustesse cryptographique</w:t>
      </w:r>
      <w:r w:rsidRPr="00E67B30">
        <w:t xml:space="preserve"> des algorithmes standards avec la </w:t>
      </w:r>
      <w:r w:rsidRPr="00E67B30">
        <w:rPr>
          <w:b/>
          <w:bCs/>
        </w:rPr>
        <w:t>non-linéarité</w:t>
      </w:r>
      <w:r w:rsidRPr="00E67B30">
        <w:t xml:space="preserve"> apportée par l’automate.</w:t>
      </w:r>
    </w:p>
    <w:p w14:paraId="299A4476" w14:textId="77777777" w:rsidR="005C0650" w:rsidRPr="00E67B30" w:rsidRDefault="005C0650" w:rsidP="00E67B30">
      <w:pPr>
        <w:pStyle w:val="NormalWeb"/>
        <w:jc w:val="both"/>
      </w:pPr>
      <w:r w:rsidRPr="00E67B30">
        <w:t>Sources liées :</w:t>
      </w:r>
    </w:p>
    <w:p w14:paraId="70205549" w14:textId="45DFD327" w:rsidR="005C0650" w:rsidRPr="00E67B30" w:rsidRDefault="005C0650" w:rsidP="00E67B30">
      <w:pPr>
        <w:pStyle w:val="NormalWeb"/>
        <w:jc w:val="both"/>
      </w:pPr>
      <w:r w:rsidRPr="00E67B30">
        <w:t xml:space="preserve">Des travaux tels que ceux de </w:t>
      </w:r>
      <w:proofErr w:type="spellStart"/>
      <w:r w:rsidRPr="00E67B30">
        <w:rPr>
          <w:i/>
          <w:iCs/>
        </w:rPr>
        <w:t>Zimuel</w:t>
      </w:r>
      <w:proofErr w:type="spellEnd"/>
      <w:r w:rsidRPr="00E67B30">
        <w:rPr>
          <w:i/>
          <w:iCs/>
        </w:rPr>
        <w:t xml:space="preserve"> (2006)</w:t>
      </w:r>
      <w:r w:rsidRPr="00E67B30">
        <w:t xml:space="preserve"> ont montré que des fonctions de hachage basées sur </w:t>
      </w:r>
      <w:r w:rsidRPr="00E67B30">
        <w:rPr>
          <w:b/>
          <w:bCs/>
        </w:rPr>
        <w:t>Rule 30</w:t>
      </w:r>
      <w:r w:rsidRPr="00E67B30">
        <w:t xml:space="preserve"> présentent de bonnes propriétés cryptographiques. Ces études confirment que le hachage CA, grâce à son parallélisme et sa complexité émergente, constitue une piste prometteuse pour la diversification des mécanismes de sécurité en blockchain.</w:t>
      </w:r>
    </w:p>
    <w:p w14:paraId="12FBBA98" w14:textId="77777777" w:rsidR="00A445F2" w:rsidRDefault="00A445F2">
      <w:pPr>
        <w:rPr>
          <w:b/>
          <w:bCs/>
          <w:color w:val="2F5496" w:themeColor="accent1" w:themeShade="BF"/>
          <w:sz w:val="32"/>
          <w:szCs w:val="32"/>
          <w:u w:val="single"/>
        </w:rPr>
      </w:pPr>
      <w:r>
        <w:br w:type="page"/>
      </w:r>
    </w:p>
    <w:p w14:paraId="2374C104" w14:textId="020EF5E3" w:rsidR="005C0650" w:rsidRPr="00E67B30" w:rsidRDefault="005C0650" w:rsidP="00E67B30">
      <w:pPr>
        <w:pStyle w:val="Titre1"/>
      </w:pPr>
      <w:r w:rsidRPr="00E67B30">
        <w:lastRenderedPageBreak/>
        <w:t>Faiblesses et vulnérabilités possibles</w:t>
      </w:r>
    </w:p>
    <w:p w14:paraId="511D74B8" w14:textId="77777777" w:rsidR="005C0650" w:rsidRPr="00E67B30" w:rsidRDefault="005C0650" w:rsidP="00E67B30">
      <w:pPr>
        <w:pStyle w:val="NormalWeb"/>
        <w:jc w:val="both"/>
      </w:pPr>
      <w:r w:rsidRPr="00E67B30">
        <w:t>Malgré leurs avantages, les automates cellulaires appliqués au hachage présentent plusieurs limites importantes à prendre en compte :</w:t>
      </w:r>
    </w:p>
    <w:p w14:paraId="313B4C61" w14:textId="77777777" w:rsidR="005C0650" w:rsidRPr="00E67B30" w:rsidRDefault="005C0650" w:rsidP="00E67B30">
      <w:pPr>
        <w:pStyle w:val="NormalWeb"/>
        <w:numPr>
          <w:ilvl w:val="0"/>
          <w:numId w:val="17"/>
        </w:numPr>
        <w:jc w:val="both"/>
      </w:pPr>
      <w:r w:rsidRPr="00E67B30">
        <w:t>Diffusion insuffisante (faible effet avalanche) :</w:t>
      </w:r>
    </w:p>
    <w:p w14:paraId="72138E82" w14:textId="481A3A4C" w:rsidR="005C0650" w:rsidRPr="00E67B30" w:rsidRDefault="005C0650" w:rsidP="00E67B30">
      <w:pPr>
        <w:pStyle w:val="NormalWeb"/>
        <w:jc w:val="both"/>
      </w:pPr>
      <w:r w:rsidRPr="00E67B30">
        <w:t xml:space="preserve">Les tests effectués (Q5) ont révélé un effet avalanche d’environ </w:t>
      </w:r>
      <w:r w:rsidRPr="00E67B30">
        <w:rPr>
          <w:b/>
          <w:bCs/>
        </w:rPr>
        <w:t>25 %</w:t>
      </w:r>
      <w:r w:rsidRPr="00E67B30">
        <w:t xml:space="preserve">, indiquant qu’un changement mineur dans l’entrée n’entraîne pas une modification significative </w:t>
      </w:r>
      <w:proofErr w:type="gramStart"/>
      <w:r w:rsidRPr="00E67B30">
        <w:t>du haché</w:t>
      </w:r>
      <w:proofErr w:type="gramEnd"/>
      <w:r w:rsidRPr="00E67B30">
        <w:t xml:space="preserve">. Ce manque de diffusion compromet la résistance cryptographique. Comme le souligne </w:t>
      </w:r>
      <w:r w:rsidRPr="00E67B30">
        <w:rPr>
          <w:i/>
          <w:iCs/>
        </w:rPr>
        <w:t>McKinley (2025)</w:t>
      </w:r>
      <w:r w:rsidRPr="00E67B30">
        <w:t>, de nombreux schémas de hachage basés sur des CA élémentaires souffrent d’un effet avalanche limité.</w:t>
      </w:r>
    </w:p>
    <w:p w14:paraId="7AF7C888" w14:textId="77777777" w:rsidR="005C0650" w:rsidRPr="00E67B30" w:rsidRDefault="005C0650" w:rsidP="00E67B30">
      <w:pPr>
        <w:pStyle w:val="NormalWeb"/>
        <w:numPr>
          <w:ilvl w:val="0"/>
          <w:numId w:val="17"/>
        </w:numPr>
        <w:jc w:val="both"/>
      </w:pPr>
      <w:r w:rsidRPr="00E67B30">
        <w:t>Analyse algébrique simpliste :</w:t>
      </w:r>
    </w:p>
    <w:p w14:paraId="734EFEFE" w14:textId="2393DFA7" w:rsidR="005C0650" w:rsidRPr="00E67B30" w:rsidRDefault="005C0650" w:rsidP="00E67B30">
      <w:pPr>
        <w:pStyle w:val="NormalWeb"/>
        <w:jc w:val="both"/>
      </w:pPr>
      <w:r w:rsidRPr="00E67B30">
        <w:t xml:space="preserve">Certaines règles présentent des structures algébriques facilement exploitables. Par exemple, </w:t>
      </w:r>
      <w:r w:rsidRPr="00E67B30">
        <w:rPr>
          <w:b/>
          <w:bCs/>
        </w:rPr>
        <w:t>Rule 90</w:t>
      </w:r>
      <w:r w:rsidRPr="00E67B30">
        <w:t xml:space="preserve"> repose sur une opération XOR linéaire des voisins (triangle de Pascal mod 2), rendant sa sortie prévisible. Même </w:t>
      </w:r>
      <w:r w:rsidRPr="00E67B30">
        <w:rPr>
          <w:b/>
          <w:bCs/>
        </w:rPr>
        <w:t>Rule 30</w:t>
      </w:r>
      <w:r w:rsidRPr="00E67B30">
        <w:t xml:space="preserve">, bien que chaotique visuellement, possède une formule simple (p XOR (q OR r)). Historiquement, le générateur pseudo-aléatoire de Wolfram basé sur Rule 30 a d’ailleurs été compromis, montrant que la « </w:t>
      </w:r>
      <w:proofErr w:type="spellStart"/>
      <w:r w:rsidRPr="00E67B30">
        <w:t>chaosité</w:t>
      </w:r>
      <w:proofErr w:type="spellEnd"/>
      <w:r w:rsidRPr="00E67B30">
        <w:t xml:space="preserve"> visuelle » ne garantit pas la sécurité cryptographique.</w:t>
      </w:r>
    </w:p>
    <w:p w14:paraId="5F9D33E2" w14:textId="77777777" w:rsidR="005C0650" w:rsidRPr="00E67B30" w:rsidRDefault="005C0650" w:rsidP="00E67B30">
      <w:pPr>
        <w:pStyle w:val="NormalWeb"/>
        <w:numPr>
          <w:ilvl w:val="0"/>
          <w:numId w:val="17"/>
        </w:numPr>
        <w:jc w:val="both"/>
      </w:pPr>
      <w:r w:rsidRPr="00E67B30">
        <w:t>Risque de collisions :</w:t>
      </w:r>
    </w:p>
    <w:p w14:paraId="38995A86" w14:textId="1A663F75" w:rsidR="005C0650" w:rsidRPr="00E67B30" w:rsidRDefault="005C0650" w:rsidP="00E67B30">
      <w:pPr>
        <w:pStyle w:val="NormalWeb"/>
        <w:jc w:val="both"/>
      </w:pPr>
      <w:r w:rsidRPr="00E67B30">
        <w:t>Les fonctions de hachage CA ne bénéficient pas encore d’analyses formelles aussi poussées que celles de SHA-256. En conséquence, des collisions peuvent exister, notamment si la règle utilisée présente une structure trop linéaire ou répétitive. De plus, l’espace de règles est limité (256 combinaisons), ce qui restreint la complexité brute de l’algorithme face à une attaque ciblée.</w:t>
      </w:r>
    </w:p>
    <w:p w14:paraId="597F5713" w14:textId="77777777" w:rsidR="005C0650" w:rsidRPr="00E67B30" w:rsidRDefault="005C0650" w:rsidP="00E67B30">
      <w:pPr>
        <w:pStyle w:val="NormalWeb"/>
        <w:numPr>
          <w:ilvl w:val="0"/>
          <w:numId w:val="17"/>
        </w:numPr>
        <w:jc w:val="both"/>
      </w:pPr>
      <w:r w:rsidRPr="00E67B30">
        <w:t>Performances limitées :</w:t>
      </w:r>
    </w:p>
    <w:p w14:paraId="6E329115" w14:textId="1B139672" w:rsidR="005C0650" w:rsidRPr="00E67B30" w:rsidRDefault="005C0650" w:rsidP="00E67B30">
      <w:pPr>
        <w:pStyle w:val="NormalWeb"/>
        <w:jc w:val="both"/>
      </w:pPr>
      <w:r w:rsidRPr="00E67B30">
        <w:t xml:space="preserve">Les mesures ont montré que </w:t>
      </w:r>
      <w:r w:rsidRPr="00E67B30">
        <w:rPr>
          <w:b/>
          <w:bCs/>
        </w:rPr>
        <w:t>AC_HASH</w:t>
      </w:r>
      <w:r w:rsidRPr="00E67B30">
        <w:t xml:space="preserve"> est significativement plus lent que </w:t>
      </w:r>
      <w:r w:rsidRPr="00E67B30">
        <w:rPr>
          <w:b/>
          <w:bCs/>
        </w:rPr>
        <w:t>SHA-256</w:t>
      </w:r>
      <w:r w:rsidRPr="00E67B30">
        <w:t>. Dans une blockchain, cette lenteur pourrait réduire la capacité de minage et accroître la latence de vérification des blocs. Un hachage lent est donc peu adapté pour remplacer directement un algorithme standard.</w:t>
      </w:r>
    </w:p>
    <w:p w14:paraId="6B5B69D9" w14:textId="77777777" w:rsidR="005C0650" w:rsidRPr="00E67B30" w:rsidRDefault="005C0650" w:rsidP="00E67B30">
      <w:pPr>
        <w:pStyle w:val="NormalWeb"/>
        <w:jc w:val="both"/>
      </w:pPr>
      <w:r w:rsidRPr="00E67B30">
        <w:t>Sources liées :</w:t>
      </w:r>
    </w:p>
    <w:p w14:paraId="5BA890D2" w14:textId="598079F3" w:rsidR="005C0650" w:rsidRPr="00E67B30" w:rsidRDefault="005C0650" w:rsidP="00E67B30">
      <w:pPr>
        <w:pStyle w:val="NormalWeb"/>
        <w:jc w:val="both"/>
      </w:pPr>
      <w:r w:rsidRPr="00E67B30">
        <w:t xml:space="preserve">Les travaux de </w:t>
      </w:r>
      <w:r w:rsidRPr="00E67B30">
        <w:rPr>
          <w:i/>
          <w:iCs/>
        </w:rPr>
        <w:t>McKinley (2025)</w:t>
      </w:r>
      <w:r w:rsidRPr="00E67B30">
        <w:t xml:space="preserve"> et les analyses sur les générateurs CA de </w:t>
      </w:r>
      <w:r w:rsidRPr="00E67B30">
        <w:rPr>
          <w:i/>
          <w:iCs/>
        </w:rPr>
        <w:t>Wolfram</w:t>
      </w:r>
      <w:r w:rsidRPr="00E67B30">
        <w:t xml:space="preserve"> soulignent que, malgré leur comportement chaotique, les CA demeurent vulnérables s’ils ne garantissent pas une diffusion suffisante ni une non-linéarité robuste. Ces observations corroborent nos résultats expérimentaux.</w:t>
      </w:r>
    </w:p>
    <w:p w14:paraId="3FDEDFB2" w14:textId="77777777" w:rsidR="00A445F2" w:rsidRDefault="00A445F2">
      <w:pPr>
        <w:rPr>
          <w:b/>
          <w:bCs/>
          <w:color w:val="2F5496" w:themeColor="accent1" w:themeShade="BF"/>
          <w:sz w:val="32"/>
          <w:szCs w:val="32"/>
          <w:u w:val="single"/>
        </w:rPr>
      </w:pPr>
      <w:r>
        <w:br w:type="page"/>
      </w:r>
    </w:p>
    <w:p w14:paraId="6CC8BC6D" w14:textId="5E320461" w:rsidR="005C0650" w:rsidRPr="00E67B30" w:rsidRDefault="005C0650" w:rsidP="00E67B30">
      <w:pPr>
        <w:pStyle w:val="Titre1"/>
        <w:jc w:val="both"/>
      </w:pPr>
      <w:r w:rsidRPr="00E67B30">
        <w:lastRenderedPageBreak/>
        <w:t>Améliorations et variantes proposées</w:t>
      </w:r>
    </w:p>
    <w:p w14:paraId="6BF19044" w14:textId="77777777" w:rsidR="005C0650" w:rsidRPr="00E67B30" w:rsidRDefault="005C0650" w:rsidP="00E67B30">
      <w:pPr>
        <w:pStyle w:val="NormalWeb"/>
        <w:jc w:val="both"/>
      </w:pPr>
      <w:r w:rsidRPr="00E67B30">
        <w:t>Pour renforcer la robustesse et la pertinence du hachage basé sur les automates cellulaires, plusieurs pistes d’amélioration peuvent être envisagées :</w:t>
      </w:r>
    </w:p>
    <w:p w14:paraId="271722E4" w14:textId="77777777" w:rsidR="005C0650" w:rsidRPr="00E67B30" w:rsidRDefault="005C0650" w:rsidP="00E67B30">
      <w:pPr>
        <w:pStyle w:val="NormalWeb"/>
        <w:numPr>
          <w:ilvl w:val="0"/>
          <w:numId w:val="18"/>
        </w:numPr>
        <w:jc w:val="both"/>
      </w:pPr>
      <w:r w:rsidRPr="00E67B30">
        <w:t>Combinaison AC + SHA :</w:t>
      </w:r>
    </w:p>
    <w:p w14:paraId="2D38657C" w14:textId="6638AB79" w:rsidR="005C0650" w:rsidRPr="00E67B30" w:rsidRDefault="005C0650" w:rsidP="00E67B30">
      <w:pPr>
        <w:pStyle w:val="NormalWeb"/>
        <w:jc w:val="both"/>
      </w:pPr>
      <w:r w:rsidRPr="00E67B30">
        <w:t xml:space="preserve">Intégrer les deux approches en chaînant un hachage CA et un hachage SHA-256. Par exemple, appliquer </w:t>
      </w:r>
      <w:proofErr w:type="spellStart"/>
      <w:r w:rsidRPr="00E67B30">
        <w:rPr>
          <w:i/>
          <w:iCs/>
        </w:rPr>
        <w:t>ac_hash</w:t>
      </w:r>
      <w:proofErr w:type="spellEnd"/>
      <w:r w:rsidRPr="00E67B30">
        <w:t xml:space="preserve"> avant ou après SHA-256, ou combiner les bits des deux résultats. Cette stratégie exploite la sécurité éprouvée de SHA tout en ajoutant une couche de confusion supplémentaire issue du CA.</w:t>
      </w:r>
    </w:p>
    <w:p w14:paraId="30E5F77C" w14:textId="77777777" w:rsidR="005C0650" w:rsidRPr="00E67B30" w:rsidRDefault="005C0650" w:rsidP="00E67B30">
      <w:pPr>
        <w:pStyle w:val="NormalWeb"/>
        <w:numPr>
          <w:ilvl w:val="0"/>
          <w:numId w:val="18"/>
        </w:numPr>
        <w:jc w:val="both"/>
      </w:pPr>
      <w:r w:rsidRPr="00E67B30">
        <w:t>Règles dynamiques :</w:t>
      </w:r>
    </w:p>
    <w:p w14:paraId="679A055C" w14:textId="15A9DF3D" w:rsidR="005C0650" w:rsidRPr="00E67B30" w:rsidRDefault="005C0650" w:rsidP="00E67B30">
      <w:pPr>
        <w:pStyle w:val="NormalWeb"/>
        <w:jc w:val="both"/>
      </w:pPr>
      <w:r w:rsidRPr="00E67B30">
        <w:t>Plutôt qu’une règle fixe, faire varier la règle à chaque itération ou en fonction de l’entrée (message, nonce, etc.). Cette variabilité rend le processus moins prévisible et plus difficile à attaquer.</w:t>
      </w:r>
    </w:p>
    <w:p w14:paraId="2B9776DA" w14:textId="77777777" w:rsidR="005C0650" w:rsidRPr="00E67B30" w:rsidRDefault="005C0650" w:rsidP="00E67B30">
      <w:pPr>
        <w:pStyle w:val="NormalWeb"/>
        <w:numPr>
          <w:ilvl w:val="0"/>
          <w:numId w:val="18"/>
        </w:numPr>
        <w:jc w:val="both"/>
      </w:pPr>
      <w:r w:rsidRPr="00E67B30">
        <w:t>Voisinage étendu (r &gt; 1) :</w:t>
      </w:r>
    </w:p>
    <w:p w14:paraId="1ACC86EC" w14:textId="1339CDC3" w:rsidR="005C0650" w:rsidRPr="00E67B30" w:rsidRDefault="005C0650" w:rsidP="00E67B30">
      <w:pPr>
        <w:pStyle w:val="NormalWeb"/>
        <w:jc w:val="both"/>
      </w:pPr>
      <w:r w:rsidRPr="00E67B30">
        <w:t>Étendre la taille du voisinage au-delà de la portée classique (r=1) ou utiliser des automates bidimensionnels. Ces variantes favorisent une meilleure diffusion des bits et des interactions plus complexes entre cellules.</w:t>
      </w:r>
    </w:p>
    <w:p w14:paraId="68064BF5" w14:textId="77777777" w:rsidR="005C0650" w:rsidRPr="00E67B30" w:rsidRDefault="005C0650" w:rsidP="00E67B30">
      <w:pPr>
        <w:pStyle w:val="NormalWeb"/>
        <w:numPr>
          <w:ilvl w:val="0"/>
          <w:numId w:val="18"/>
        </w:numPr>
        <w:jc w:val="both"/>
      </w:pPr>
      <w:r w:rsidRPr="00E67B30">
        <w:t>Automate inversible :</w:t>
      </w:r>
    </w:p>
    <w:p w14:paraId="3360BFD0" w14:textId="5004ED09" w:rsidR="005C0650" w:rsidRPr="00E67B30" w:rsidRDefault="005C0650" w:rsidP="00E67B30">
      <w:pPr>
        <w:pStyle w:val="NormalWeb"/>
        <w:jc w:val="both"/>
      </w:pPr>
      <w:r w:rsidRPr="00E67B30">
        <w:t xml:space="preserve">Construire un automate dont les étapes d’évolution sont inversibles (principe utilisé dans certaines constructions cryptographiques modernes). Cela permettrait d’améliorer la résistance et la contrôlabilité </w:t>
      </w:r>
      <w:proofErr w:type="gramStart"/>
      <w:r w:rsidRPr="00E67B30">
        <w:t>du haché</w:t>
      </w:r>
      <w:proofErr w:type="gramEnd"/>
      <w:r w:rsidRPr="00E67B30">
        <w:t xml:space="preserve"> final.</w:t>
      </w:r>
    </w:p>
    <w:p w14:paraId="4E3DF7BE" w14:textId="77777777" w:rsidR="005C0650" w:rsidRPr="00E67B30" w:rsidRDefault="005C0650" w:rsidP="00E67B30">
      <w:pPr>
        <w:pStyle w:val="NormalWeb"/>
        <w:numPr>
          <w:ilvl w:val="0"/>
          <w:numId w:val="18"/>
        </w:numPr>
        <w:jc w:val="both"/>
      </w:pPr>
      <w:r w:rsidRPr="00E67B30">
        <w:t>Multiples tours / roulages :</w:t>
      </w:r>
    </w:p>
    <w:p w14:paraId="21AB4B42" w14:textId="214E2714" w:rsidR="005C0650" w:rsidRPr="00E67B30" w:rsidRDefault="005C0650" w:rsidP="00E67B30">
      <w:pPr>
        <w:pStyle w:val="NormalWeb"/>
        <w:jc w:val="both"/>
      </w:pPr>
      <w:r w:rsidRPr="00E67B30">
        <w:t xml:space="preserve">Appliquer plusieurs itérations successives de l’automate, entrecoupées de mélanges non linéaires (par exemple XOR cyclique). Cela amplifierait la diffusion et la non-linéarité </w:t>
      </w:r>
      <w:proofErr w:type="gramStart"/>
      <w:r w:rsidRPr="00E67B30">
        <w:t>du haché</w:t>
      </w:r>
      <w:proofErr w:type="gramEnd"/>
      <w:r w:rsidRPr="00E67B30">
        <w:t xml:space="preserve"> produit.</w:t>
      </w:r>
    </w:p>
    <w:p w14:paraId="4372DB66" w14:textId="77777777" w:rsidR="005C0650" w:rsidRPr="00E67B30" w:rsidRDefault="005C0650" w:rsidP="00E67B30">
      <w:pPr>
        <w:pStyle w:val="NormalWeb"/>
        <w:jc w:val="both"/>
      </w:pPr>
      <w:r w:rsidRPr="00E67B30">
        <w:t xml:space="preserve">Ces améliorations visent à </w:t>
      </w:r>
      <w:r w:rsidRPr="00E67B30">
        <w:rPr>
          <w:b/>
          <w:bCs/>
        </w:rPr>
        <w:t>accroître la diffusion</w:t>
      </w:r>
      <w:r w:rsidRPr="00E67B30">
        <w:t xml:space="preserve">, </w:t>
      </w:r>
      <w:r w:rsidRPr="00E67B30">
        <w:rPr>
          <w:b/>
          <w:bCs/>
        </w:rPr>
        <w:t>réduire la linéarité</w:t>
      </w:r>
      <w:r w:rsidRPr="00E67B30">
        <w:t xml:space="preserve"> et </w:t>
      </w:r>
      <w:r w:rsidRPr="00E67B30">
        <w:rPr>
          <w:b/>
          <w:bCs/>
        </w:rPr>
        <w:t>renforcer la résistance aux attaques</w:t>
      </w:r>
      <w:r w:rsidRPr="00E67B30">
        <w:t xml:space="preserve"> tout en conservant la </w:t>
      </w:r>
      <w:r w:rsidRPr="00E67B30">
        <w:rPr>
          <w:b/>
          <w:bCs/>
        </w:rPr>
        <w:t>simplicité de conception</w:t>
      </w:r>
      <w:r w:rsidRPr="00E67B30">
        <w:t xml:space="preserve"> propre aux automates cellulaires. Elles constituent des pistes prometteuses pour développer un hachage CA réellement compétitif dans un environnement blockchain.</w:t>
      </w:r>
    </w:p>
    <w:p w14:paraId="1F68E3A4" w14:textId="77777777" w:rsidR="00A445F2" w:rsidRDefault="00A445F2">
      <w:pPr>
        <w:rPr>
          <w:b/>
          <w:bCs/>
          <w:color w:val="2F5496" w:themeColor="accent1" w:themeShade="BF"/>
          <w:sz w:val="32"/>
          <w:szCs w:val="32"/>
          <w:u w:val="single"/>
        </w:rPr>
      </w:pPr>
      <w:r>
        <w:br w:type="page"/>
      </w:r>
    </w:p>
    <w:p w14:paraId="0361A2AA" w14:textId="4A3CF3FC" w:rsidR="005C0650" w:rsidRPr="00E67B30" w:rsidRDefault="005C0650" w:rsidP="00E67B30">
      <w:pPr>
        <w:pStyle w:val="Titre1"/>
        <w:rPr>
          <w:rFonts w:ascii="Times New Roman" w:hAnsi="Times New Roman" w:cs="Times New Roman"/>
        </w:rPr>
      </w:pPr>
      <w:r w:rsidRPr="00E67B30">
        <w:lastRenderedPageBreak/>
        <w:t>Résumé des résultats expérimentaux</w:t>
      </w:r>
    </w:p>
    <w:p w14:paraId="53AA11DF" w14:textId="77777777" w:rsidR="005C0650" w:rsidRPr="00E67B30" w:rsidRDefault="005C0650" w:rsidP="00E67B30">
      <w:pPr>
        <w:pStyle w:val="NormalWeb"/>
      </w:pPr>
      <w:r w:rsidRPr="00E67B30">
        <w:t>Les principaux résultats obtenus lors des expérimentations sont présentés dans les tableaux suivants.</w:t>
      </w:r>
    </w:p>
    <w:p w14:paraId="3E7C881B" w14:textId="6A059131" w:rsidR="005C0650" w:rsidRPr="00E67B30" w:rsidRDefault="005C0650" w:rsidP="00E67B30">
      <w:pPr>
        <w:pStyle w:val="Titre2"/>
        <w:numPr>
          <w:ilvl w:val="0"/>
          <w:numId w:val="20"/>
        </w:numPr>
      </w:pPr>
      <w:r w:rsidRPr="00E67B30">
        <w:rPr>
          <w:rFonts w:ascii="Segoe UI Emoji" w:hAnsi="Segoe UI Emoji" w:cs="Segoe UI Emoji"/>
        </w:rPr>
        <w:t xml:space="preserve"> </w:t>
      </w:r>
      <w:r w:rsidRPr="00E67B30">
        <w:t>Test de collisions (Q2) — Différences en bits entre deux hachés</w:t>
      </w:r>
    </w:p>
    <w:tbl>
      <w:tblPr>
        <w:tblStyle w:val="Grilledutableau"/>
        <w:tblW w:w="6254" w:type="dxa"/>
        <w:jc w:val="center"/>
        <w:tblLook w:val="04A0" w:firstRow="1" w:lastRow="0" w:firstColumn="1" w:lastColumn="0" w:noHBand="0" w:noVBand="1"/>
      </w:tblPr>
      <w:tblGrid>
        <w:gridCol w:w="1693"/>
        <w:gridCol w:w="1824"/>
        <w:gridCol w:w="2737"/>
      </w:tblGrid>
      <w:tr w:rsidR="005C0650" w:rsidRPr="00E67B30" w14:paraId="7E95D443" w14:textId="77777777" w:rsidTr="00E67B30">
        <w:trPr>
          <w:trHeight w:val="289"/>
          <w:jc w:val="center"/>
        </w:trPr>
        <w:tc>
          <w:tcPr>
            <w:tcW w:w="0" w:type="auto"/>
            <w:shd w:val="clear" w:color="auto" w:fill="4472C4" w:themeFill="accent1"/>
            <w:hideMark/>
          </w:tcPr>
          <w:p w14:paraId="4A7E4375" w14:textId="77777777" w:rsidR="005C0650" w:rsidRPr="00E67B30" w:rsidRDefault="005C0650" w:rsidP="00E67B30">
            <w:r w:rsidRPr="00E67B30">
              <w:t>Message 1</w:t>
            </w:r>
          </w:p>
        </w:tc>
        <w:tc>
          <w:tcPr>
            <w:tcW w:w="0" w:type="auto"/>
            <w:shd w:val="clear" w:color="auto" w:fill="4472C4" w:themeFill="accent1"/>
            <w:hideMark/>
          </w:tcPr>
          <w:p w14:paraId="68EEBC90" w14:textId="77777777" w:rsidR="005C0650" w:rsidRPr="00E67B30" w:rsidRDefault="005C0650" w:rsidP="00E67B30">
            <w:r w:rsidRPr="00E67B30">
              <w:t>Message 2</w:t>
            </w:r>
          </w:p>
        </w:tc>
        <w:tc>
          <w:tcPr>
            <w:tcW w:w="0" w:type="auto"/>
            <w:shd w:val="clear" w:color="auto" w:fill="4472C4" w:themeFill="accent1"/>
            <w:hideMark/>
          </w:tcPr>
          <w:p w14:paraId="29C4D115" w14:textId="77777777" w:rsidR="005C0650" w:rsidRPr="00E67B30" w:rsidRDefault="005C0650" w:rsidP="00E67B30">
            <w:r w:rsidRPr="00E67B30">
              <w:t>Bits différents (%)</w:t>
            </w:r>
          </w:p>
        </w:tc>
      </w:tr>
      <w:tr w:rsidR="005C0650" w:rsidRPr="00E67B30" w14:paraId="6735525F" w14:textId="77777777" w:rsidTr="00E67B30">
        <w:trPr>
          <w:trHeight w:val="277"/>
          <w:jc w:val="center"/>
        </w:trPr>
        <w:tc>
          <w:tcPr>
            <w:tcW w:w="0" w:type="auto"/>
            <w:hideMark/>
          </w:tcPr>
          <w:p w14:paraId="54FD1309" w14:textId="77777777" w:rsidR="005C0650" w:rsidRPr="00E67B30" w:rsidRDefault="005C0650" w:rsidP="00E67B30">
            <w:r w:rsidRPr="00E67B30">
              <w:t>"Hello"</w:t>
            </w:r>
          </w:p>
        </w:tc>
        <w:tc>
          <w:tcPr>
            <w:tcW w:w="0" w:type="auto"/>
            <w:hideMark/>
          </w:tcPr>
          <w:p w14:paraId="0BD0347D" w14:textId="77777777" w:rsidR="005C0650" w:rsidRPr="00E67B30" w:rsidRDefault="005C0650" w:rsidP="00E67B30">
            <w:r w:rsidRPr="00E67B30">
              <w:t>"hello"</w:t>
            </w:r>
          </w:p>
        </w:tc>
        <w:tc>
          <w:tcPr>
            <w:tcW w:w="0" w:type="auto"/>
            <w:hideMark/>
          </w:tcPr>
          <w:p w14:paraId="4D7A4852" w14:textId="77777777" w:rsidR="005C0650" w:rsidRPr="00E67B30" w:rsidRDefault="005C0650" w:rsidP="00E67B30">
            <w:r w:rsidRPr="00E67B30">
              <w:rPr>
                <w:rStyle w:val="lev"/>
              </w:rPr>
              <w:t>90,6 %</w:t>
            </w:r>
          </w:p>
        </w:tc>
      </w:tr>
      <w:tr w:rsidR="005C0650" w:rsidRPr="00E67B30" w14:paraId="05708B5A" w14:textId="77777777" w:rsidTr="00E67B30">
        <w:trPr>
          <w:trHeight w:val="289"/>
          <w:jc w:val="center"/>
        </w:trPr>
        <w:tc>
          <w:tcPr>
            <w:tcW w:w="0" w:type="auto"/>
            <w:hideMark/>
          </w:tcPr>
          <w:p w14:paraId="03A5E586" w14:textId="77777777" w:rsidR="005C0650" w:rsidRPr="00E67B30" w:rsidRDefault="005C0650" w:rsidP="00E67B30">
            <w:r w:rsidRPr="00E67B30">
              <w:t>"Hello"</w:t>
            </w:r>
          </w:p>
        </w:tc>
        <w:tc>
          <w:tcPr>
            <w:tcW w:w="0" w:type="auto"/>
            <w:hideMark/>
          </w:tcPr>
          <w:p w14:paraId="0E630572" w14:textId="77777777" w:rsidR="005C0650" w:rsidRPr="00E67B30" w:rsidRDefault="005C0650" w:rsidP="00E67B30">
            <w:r w:rsidRPr="00E67B30">
              <w:t>"</w:t>
            </w:r>
            <w:proofErr w:type="gramStart"/>
            <w:r w:rsidRPr="00E67B30">
              <w:t>Hello!</w:t>
            </w:r>
            <w:proofErr w:type="gramEnd"/>
            <w:r w:rsidRPr="00E67B30">
              <w:t>"</w:t>
            </w:r>
          </w:p>
        </w:tc>
        <w:tc>
          <w:tcPr>
            <w:tcW w:w="0" w:type="auto"/>
            <w:hideMark/>
          </w:tcPr>
          <w:p w14:paraId="07D4AFFF" w14:textId="77777777" w:rsidR="005C0650" w:rsidRPr="00E67B30" w:rsidRDefault="005C0650" w:rsidP="00E67B30">
            <w:r w:rsidRPr="00E67B30">
              <w:rPr>
                <w:rStyle w:val="lev"/>
              </w:rPr>
              <w:t>64,1 %</w:t>
            </w:r>
          </w:p>
        </w:tc>
      </w:tr>
      <w:tr w:rsidR="005C0650" w:rsidRPr="00E67B30" w14:paraId="2900F67C" w14:textId="77777777" w:rsidTr="00E67B30">
        <w:trPr>
          <w:trHeight w:val="289"/>
          <w:jc w:val="center"/>
        </w:trPr>
        <w:tc>
          <w:tcPr>
            <w:tcW w:w="0" w:type="auto"/>
            <w:hideMark/>
          </w:tcPr>
          <w:p w14:paraId="499EBAA3" w14:textId="77777777" w:rsidR="005C0650" w:rsidRPr="00E67B30" w:rsidRDefault="005C0650" w:rsidP="00E67B30">
            <w:r w:rsidRPr="00E67B30">
              <w:t>"" (vide)</w:t>
            </w:r>
          </w:p>
        </w:tc>
        <w:tc>
          <w:tcPr>
            <w:tcW w:w="0" w:type="auto"/>
            <w:hideMark/>
          </w:tcPr>
          <w:p w14:paraId="696AC8DE" w14:textId="77777777" w:rsidR="005C0650" w:rsidRPr="00E67B30" w:rsidRDefault="005C0650" w:rsidP="00E67B30">
            <w:r w:rsidRPr="00E67B30">
              <w:t>" " (espace)</w:t>
            </w:r>
          </w:p>
        </w:tc>
        <w:tc>
          <w:tcPr>
            <w:tcW w:w="0" w:type="auto"/>
            <w:hideMark/>
          </w:tcPr>
          <w:p w14:paraId="40A8DBB1" w14:textId="77777777" w:rsidR="005C0650" w:rsidRPr="00E67B30" w:rsidRDefault="005C0650" w:rsidP="00E67B30">
            <w:r w:rsidRPr="00E67B30">
              <w:rPr>
                <w:rStyle w:val="lev"/>
              </w:rPr>
              <w:t>95,3 %</w:t>
            </w:r>
          </w:p>
        </w:tc>
      </w:tr>
      <w:tr w:rsidR="00E67B30" w:rsidRPr="00E67B30" w14:paraId="5A617940" w14:textId="77777777" w:rsidTr="00E67B30">
        <w:trPr>
          <w:trHeight w:val="277"/>
          <w:jc w:val="center"/>
        </w:trPr>
        <w:tc>
          <w:tcPr>
            <w:tcW w:w="0" w:type="auto"/>
            <w:hideMark/>
          </w:tcPr>
          <w:p w14:paraId="24FCBD14" w14:textId="77777777" w:rsidR="005C0650" w:rsidRPr="00E67B30" w:rsidRDefault="005C0650" w:rsidP="00E67B30">
            <w:r w:rsidRPr="00E67B30">
              <w:t>"abc"</w:t>
            </w:r>
          </w:p>
        </w:tc>
        <w:tc>
          <w:tcPr>
            <w:tcW w:w="0" w:type="auto"/>
            <w:hideMark/>
          </w:tcPr>
          <w:p w14:paraId="0EEE6D6E" w14:textId="77777777" w:rsidR="005C0650" w:rsidRPr="00E67B30" w:rsidRDefault="005C0650" w:rsidP="00E67B30">
            <w:r w:rsidRPr="00E67B30">
              <w:t>"</w:t>
            </w:r>
            <w:proofErr w:type="spellStart"/>
            <w:r w:rsidRPr="00E67B30">
              <w:t>abd</w:t>
            </w:r>
            <w:proofErr w:type="spellEnd"/>
            <w:r w:rsidRPr="00E67B30">
              <w:t>"</w:t>
            </w:r>
          </w:p>
        </w:tc>
        <w:tc>
          <w:tcPr>
            <w:tcW w:w="0" w:type="auto"/>
            <w:hideMark/>
          </w:tcPr>
          <w:p w14:paraId="6BE8BB2C" w14:textId="77777777" w:rsidR="005C0650" w:rsidRPr="00E67B30" w:rsidRDefault="005C0650" w:rsidP="00E67B30">
            <w:r w:rsidRPr="00E67B30">
              <w:rPr>
                <w:rStyle w:val="lev"/>
              </w:rPr>
              <w:t>56,2 %</w:t>
            </w:r>
          </w:p>
        </w:tc>
      </w:tr>
    </w:tbl>
    <w:p w14:paraId="7AE011C4" w14:textId="04113E36" w:rsidR="005C0650" w:rsidRPr="00E67B30" w:rsidRDefault="005C0650" w:rsidP="00E67B30">
      <w:r w:rsidRPr="00E67B30">
        <w:rPr>
          <w:rStyle w:val="Accentuation"/>
          <w:i w:val="0"/>
          <w:iCs w:val="0"/>
        </w:rPr>
        <w:t xml:space="preserve">Ces résultats montrent que de petites modifications dans le message d’entrée entraînent de grandes différences dans </w:t>
      </w:r>
      <w:proofErr w:type="gramStart"/>
      <w:r w:rsidRPr="00E67B30">
        <w:rPr>
          <w:rStyle w:val="Accentuation"/>
          <w:i w:val="0"/>
          <w:iCs w:val="0"/>
        </w:rPr>
        <w:t>le haché</w:t>
      </w:r>
      <w:proofErr w:type="gramEnd"/>
      <w:r w:rsidRPr="00E67B30">
        <w:rPr>
          <w:rStyle w:val="Accentuation"/>
          <w:i w:val="0"/>
          <w:iCs w:val="0"/>
        </w:rPr>
        <w:t>, illustrant l’effet avalanche attendu.</w:t>
      </w:r>
    </w:p>
    <w:p w14:paraId="011683B8" w14:textId="729FEA2D" w:rsidR="005C0650" w:rsidRPr="00E67B30" w:rsidRDefault="005C0650" w:rsidP="00E67B30">
      <w:pPr>
        <w:pStyle w:val="Titre2"/>
      </w:pPr>
      <w:r w:rsidRPr="00E67B30">
        <w:t xml:space="preserve"> Effet avalanche (Q5)</w:t>
      </w:r>
    </w:p>
    <w:tbl>
      <w:tblPr>
        <w:tblStyle w:val="Grilledutableau"/>
        <w:tblW w:w="7387" w:type="dxa"/>
        <w:jc w:val="center"/>
        <w:tblLook w:val="04A0" w:firstRow="1" w:lastRow="0" w:firstColumn="1" w:lastColumn="0" w:noHBand="0" w:noVBand="1"/>
      </w:tblPr>
      <w:tblGrid>
        <w:gridCol w:w="4371"/>
        <w:gridCol w:w="3016"/>
      </w:tblGrid>
      <w:tr w:rsidR="005C0650" w:rsidRPr="00E67B30" w14:paraId="02B95778" w14:textId="77777777" w:rsidTr="00E67B30">
        <w:trPr>
          <w:trHeight w:val="471"/>
          <w:jc w:val="center"/>
        </w:trPr>
        <w:tc>
          <w:tcPr>
            <w:tcW w:w="0" w:type="auto"/>
            <w:hideMark/>
          </w:tcPr>
          <w:p w14:paraId="57C7D287" w14:textId="77777777" w:rsidR="005C0650" w:rsidRPr="00E67B30" w:rsidRDefault="005C0650" w:rsidP="00E67B30">
            <w:r w:rsidRPr="00E67B30">
              <w:t>Paires de messages</w:t>
            </w:r>
          </w:p>
        </w:tc>
        <w:tc>
          <w:tcPr>
            <w:tcW w:w="0" w:type="auto"/>
            <w:hideMark/>
          </w:tcPr>
          <w:p w14:paraId="27E47716" w14:textId="77777777" w:rsidR="005C0650" w:rsidRPr="00E67B30" w:rsidRDefault="005C0650" w:rsidP="00E67B30">
            <w:r w:rsidRPr="00E67B30">
              <w:t>% de bits différents</w:t>
            </w:r>
          </w:p>
        </w:tc>
      </w:tr>
      <w:tr w:rsidR="005C0650" w:rsidRPr="00E67B30" w14:paraId="66BE756A" w14:textId="77777777" w:rsidTr="00E67B30">
        <w:trPr>
          <w:trHeight w:val="422"/>
          <w:jc w:val="center"/>
        </w:trPr>
        <w:tc>
          <w:tcPr>
            <w:tcW w:w="0" w:type="auto"/>
            <w:hideMark/>
          </w:tcPr>
          <w:p w14:paraId="1B5D4D38" w14:textId="77777777" w:rsidR="005C0650" w:rsidRPr="003D2FC5" w:rsidRDefault="005C0650" w:rsidP="00E67B30">
            <w:pPr>
              <w:rPr>
                <w:lang w:val="en-ZA"/>
              </w:rPr>
            </w:pPr>
            <w:r w:rsidRPr="003D2FC5">
              <w:rPr>
                <w:lang w:val="en-ZA"/>
              </w:rPr>
              <w:t>'Hello World' / 'Hello World!'</w:t>
            </w:r>
          </w:p>
        </w:tc>
        <w:tc>
          <w:tcPr>
            <w:tcW w:w="0" w:type="auto"/>
            <w:hideMark/>
          </w:tcPr>
          <w:p w14:paraId="656820C8" w14:textId="77777777" w:rsidR="005C0650" w:rsidRPr="00E67B30" w:rsidRDefault="005C0650" w:rsidP="00E67B30">
            <w:r w:rsidRPr="00E67B30">
              <w:rPr>
                <w:rStyle w:val="lev"/>
              </w:rPr>
              <w:t>33,20 %</w:t>
            </w:r>
          </w:p>
        </w:tc>
      </w:tr>
      <w:tr w:rsidR="005C0650" w:rsidRPr="00E67B30" w14:paraId="74A5E7FC" w14:textId="77777777" w:rsidTr="00E67B30">
        <w:trPr>
          <w:trHeight w:val="414"/>
          <w:jc w:val="center"/>
        </w:trPr>
        <w:tc>
          <w:tcPr>
            <w:tcW w:w="0" w:type="auto"/>
            <w:hideMark/>
          </w:tcPr>
          <w:p w14:paraId="33AB5EC4" w14:textId="77777777" w:rsidR="005C0650" w:rsidRPr="00E67B30" w:rsidRDefault="005C0650" w:rsidP="00E67B30">
            <w:r w:rsidRPr="00E67B30">
              <w:t>'Blockchain' / '</w:t>
            </w:r>
            <w:proofErr w:type="spellStart"/>
            <w:r w:rsidRPr="00E67B30">
              <w:t>Blockchaim</w:t>
            </w:r>
            <w:proofErr w:type="spellEnd"/>
            <w:r w:rsidRPr="00E67B30">
              <w:t>'</w:t>
            </w:r>
          </w:p>
        </w:tc>
        <w:tc>
          <w:tcPr>
            <w:tcW w:w="0" w:type="auto"/>
            <w:hideMark/>
          </w:tcPr>
          <w:p w14:paraId="505F5753" w14:textId="77777777" w:rsidR="005C0650" w:rsidRPr="00E67B30" w:rsidRDefault="005C0650" w:rsidP="00E67B30">
            <w:r w:rsidRPr="00E67B30">
              <w:rPr>
                <w:rStyle w:val="lev"/>
              </w:rPr>
              <w:t>11,72 %</w:t>
            </w:r>
          </w:p>
        </w:tc>
      </w:tr>
      <w:tr w:rsidR="005C0650" w:rsidRPr="00E67B30" w14:paraId="619D6C69" w14:textId="77777777" w:rsidTr="00E67B30">
        <w:trPr>
          <w:trHeight w:val="420"/>
          <w:jc w:val="center"/>
        </w:trPr>
        <w:tc>
          <w:tcPr>
            <w:tcW w:w="0" w:type="auto"/>
            <w:hideMark/>
          </w:tcPr>
          <w:p w14:paraId="1BC1B0C6" w14:textId="77777777" w:rsidR="005C0650" w:rsidRPr="00E67B30" w:rsidRDefault="005C0650" w:rsidP="00E67B30">
            <w:r w:rsidRPr="00E67B30">
              <w:t>'</w:t>
            </w:r>
            <w:proofErr w:type="spellStart"/>
            <w:r w:rsidRPr="00E67B30">
              <w:t>abcdefgh</w:t>
            </w:r>
            <w:proofErr w:type="spellEnd"/>
            <w:r w:rsidRPr="00E67B30">
              <w:t>' / '</w:t>
            </w:r>
            <w:proofErr w:type="spellStart"/>
            <w:r w:rsidRPr="00E67B30">
              <w:t>abcdefgi</w:t>
            </w:r>
            <w:proofErr w:type="spellEnd"/>
            <w:r w:rsidRPr="00E67B30">
              <w:t>'</w:t>
            </w:r>
          </w:p>
        </w:tc>
        <w:tc>
          <w:tcPr>
            <w:tcW w:w="0" w:type="auto"/>
            <w:hideMark/>
          </w:tcPr>
          <w:p w14:paraId="70A76A14" w14:textId="77777777" w:rsidR="005C0650" w:rsidRPr="00E67B30" w:rsidRDefault="005C0650" w:rsidP="00E67B30">
            <w:r w:rsidRPr="00E67B30">
              <w:rPr>
                <w:rStyle w:val="lev"/>
              </w:rPr>
              <w:t>29,69 %</w:t>
            </w:r>
          </w:p>
        </w:tc>
      </w:tr>
      <w:tr w:rsidR="005C0650" w:rsidRPr="00E67B30" w14:paraId="5F174DE5" w14:textId="77777777" w:rsidTr="00E67B30">
        <w:trPr>
          <w:trHeight w:val="412"/>
          <w:jc w:val="center"/>
        </w:trPr>
        <w:tc>
          <w:tcPr>
            <w:tcW w:w="0" w:type="auto"/>
            <w:hideMark/>
          </w:tcPr>
          <w:p w14:paraId="6F54EEC1" w14:textId="77777777" w:rsidR="005C0650" w:rsidRPr="00E67B30" w:rsidRDefault="005C0650" w:rsidP="00E67B30">
            <w:r w:rsidRPr="00E67B30">
              <w:t>'123456789' / '123456780'</w:t>
            </w:r>
          </w:p>
        </w:tc>
        <w:tc>
          <w:tcPr>
            <w:tcW w:w="0" w:type="auto"/>
            <w:hideMark/>
          </w:tcPr>
          <w:p w14:paraId="2858508F" w14:textId="77777777" w:rsidR="005C0650" w:rsidRPr="00E67B30" w:rsidRDefault="005C0650" w:rsidP="00E67B30">
            <w:r w:rsidRPr="00E67B30">
              <w:rPr>
                <w:rStyle w:val="lev"/>
              </w:rPr>
              <w:t>27,34 %</w:t>
            </w:r>
          </w:p>
        </w:tc>
      </w:tr>
      <w:tr w:rsidR="005C0650" w:rsidRPr="00E67B30" w14:paraId="0E5C67C9" w14:textId="77777777" w:rsidTr="00E67B30">
        <w:trPr>
          <w:trHeight w:val="255"/>
          <w:jc w:val="center"/>
        </w:trPr>
        <w:tc>
          <w:tcPr>
            <w:tcW w:w="0" w:type="auto"/>
            <w:hideMark/>
          </w:tcPr>
          <w:p w14:paraId="1C144321" w14:textId="77777777" w:rsidR="005C0650" w:rsidRPr="00E67B30" w:rsidRDefault="005C0650" w:rsidP="00E67B30">
            <w:r w:rsidRPr="00E67B30">
              <w:rPr>
                <w:rStyle w:val="lev"/>
              </w:rPr>
              <w:t>Moyenne</w:t>
            </w:r>
          </w:p>
        </w:tc>
        <w:tc>
          <w:tcPr>
            <w:tcW w:w="0" w:type="auto"/>
            <w:hideMark/>
          </w:tcPr>
          <w:p w14:paraId="506002E8" w14:textId="77777777" w:rsidR="005C0650" w:rsidRPr="00E67B30" w:rsidRDefault="005C0650" w:rsidP="00E67B30">
            <w:r w:rsidRPr="00E67B30">
              <w:rPr>
                <w:rStyle w:val="lev"/>
              </w:rPr>
              <w:t>25,49 %</w:t>
            </w:r>
          </w:p>
        </w:tc>
      </w:tr>
    </w:tbl>
    <w:p w14:paraId="2B02135D" w14:textId="37FCFE2D" w:rsidR="005C0650" w:rsidRPr="00E67B30" w:rsidRDefault="005C0650" w:rsidP="00E67B30">
      <w:pPr>
        <w:jc w:val="both"/>
        <w:rPr>
          <w:i/>
          <w:iCs/>
        </w:rPr>
      </w:pPr>
      <w:r w:rsidRPr="00E67B30">
        <w:rPr>
          <w:rStyle w:val="Accentuation"/>
          <w:i w:val="0"/>
          <w:iCs w:val="0"/>
        </w:rPr>
        <w:t>L’effet avalanche est partiellement observé, mais reste inférieur à l’idéal théorique de 50 %. Cela suggère que la fonction AC_HASH pourrait être améliorée pour accroître la sensibilité aux variations.</w:t>
      </w:r>
    </w:p>
    <w:p w14:paraId="09ADA696" w14:textId="7BE7B755" w:rsidR="005C0650" w:rsidRPr="00E67B30" w:rsidRDefault="005C0650" w:rsidP="00E67B30">
      <w:pPr>
        <w:pStyle w:val="Titre2"/>
      </w:pPr>
      <w:r w:rsidRPr="00E67B30">
        <w:t xml:space="preserve"> Distribution des bits dans 1000 hachages (Q6)</w:t>
      </w:r>
    </w:p>
    <w:tbl>
      <w:tblPr>
        <w:tblStyle w:val="Grilledutableau"/>
        <w:tblW w:w="6592" w:type="dxa"/>
        <w:jc w:val="center"/>
        <w:tblLook w:val="04A0" w:firstRow="1" w:lastRow="0" w:firstColumn="1" w:lastColumn="0" w:noHBand="0" w:noVBand="1"/>
      </w:tblPr>
      <w:tblGrid>
        <w:gridCol w:w="2054"/>
        <w:gridCol w:w="1030"/>
        <w:gridCol w:w="1030"/>
        <w:gridCol w:w="1216"/>
        <w:gridCol w:w="1262"/>
      </w:tblGrid>
      <w:tr w:rsidR="00E67B30" w:rsidRPr="00E67B30" w14:paraId="138EB32D" w14:textId="77777777" w:rsidTr="00E67B30">
        <w:trPr>
          <w:trHeight w:val="375"/>
          <w:jc w:val="center"/>
        </w:trPr>
        <w:tc>
          <w:tcPr>
            <w:tcW w:w="0" w:type="auto"/>
            <w:shd w:val="clear" w:color="auto" w:fill="4472C4" w:themeFill="accent1"/>
            <w:hideMark/>
          </w:tcPr>
          <w:p w14:paraId="65DC8D20" w14:textId="77777777" w:rsidR="005C0650" w:rsidRPr="00E67B30" w:rsidRDefault="005C0650" w:rsidP="00E67B30">
            <w:r w:rsidRPr="00E67B30">
              <w:t>Total bits analysés</w:t>
            </w:r>
          </w:p>
        </w:tc>
        <w:tc>
          <w:tcPr>
            <w:tcW w:w="0" w:type="auto"/>
            <w:shd w:val="clear" w:color="auto" w:fill="4472C4" w:themeFill="accent1"/>
            <w:hideMark/>
          </w:tcPr>
          <w:p w14:paraId="591EED26" w14:textId="77777777" w:rsidR="005C0650" w:rsidRPr="00E67B30" w:rsidRDefault="005C0650" w:rsidP="00E67B30">
            <w:r w:rsidRPr="00E67B30">
              <w:t>Bits = 1</w:t>
            </w:r>
          </w:p>
        </w:tc>
        <w:tc>
          <w:tcPr>
            <w:tcW w:w="0" w:type="auto"/>
            <w:shd w:val="clear" w:color="auto" w:fill="4472C4" w:themeFill="accent1"/>
            <w:hideMark/>
          </w:tcPr>
          <w:p w14:paraId="127CB38F" w14:textId="77777777" w:rsidR="005C0650" w:rsidRPr="00E67B30" w:rsidRDefault="005C0650" w:rsidP="00E67B30">
            <w:r w:rsidRPr="00E67B30">
              <w:t>Bits = 0</w:t>
            </w:r>
          </w:p>
        </w:tc>
        <w:tc>
          <w:tcPr>
            <w:tcW w:w="0" w:type="auto"/>
            <w:shd w:val="clear" w:color="auto" w:fill="4472C4" w:themeFill="accent1"/>
            <w:hideMark/>
          </w:tcPr>
          <w:p w14:paraId="550125E0" w14:textId="77777777" w:rsidR="005C0650" w:rsidRPr="00E67B30" w:rsidRDefault="005C0650" w:rsidP="00E67B30">
            <w:r w:rsidRPr="00E67B30">
              <w:t>% de 1</w:t>
            </w:r>
          </w:p>
        </w:tc>
        <w:tc>
          <w:tcPr>
            <w:tcW w:w="1262" w:type="dxa"/>
            <w:shd w:val="clear" w:color="auto" w:fill="4472C4" w:themeFill="accent1"/>
            <w:hideMark/>
          </w:tcPr>
          <w:p w14:paraId="2816F3AB" w14:textId="77777777" w:rsidR="005C0650" w:rsidRPr="00E67B30" w:rsidRDefault="005C0650" w:rsidP="00E67B30">
            <w:r w:rsidRPr="00E67B30">
              <w:t>Écart (%)</w:t>
            </w:r>
          </w:p>
        </w:tc>
      </w:tr>
      <w:tr w:rsidR="005C0650" w:rsidRPr="00E67B30" w14:paraId="627283CB" w14:textId="77777777" w:rsidTr="00E67B30">
        <w:trPr>
          <w:trHeight w:val="359"/>
          <w:jc w:val="center"/>
        </w:trPr>
        <w:tc>
          <w:tcPr>
            <w:tcW w:w="0" w:type="auto"/>
            <w:hideMark/>
          </w:tcPr>
          <w:p w14:paraId="647C86D5" w14:textId="77777777" w:rsidR="005C0650" w:rsidRPr="00E67B30" w:rsidRDefault="005C0650" w:rsidP="00E67B30">
            <w:r w:rsidRPr="00E67B30">
              <w:t>256 000</w:t>
            </w:r>
          </w:p>
        </w:tc>
        <w:tc>
          <w:tcPr>
            <w:tcW w:w="0" w:type="auto"/>
            <w:hideMark/>
          </w:tcPr>
          <w:p w14:paraId="184D9025" w14:textId="77777777" w:rsidR="005C0650" w:rsidRPr="00E67B30" w:rsidRDefault="005C0650" w:rsidP="00E67B30">
            <w:r w:rsidRPr="00E67B30">
              <w:t>127 429</w:t>
            </w:r>
          </w:p>
        </w:tc>
        <w:tc>
          <w:tcPr>
            <w:tcW w:w="0" w:type="auto"/>
            <w:hideMark/>
          </w:tcPr>
          <w:p w14:paraId="729F8B18" w14:textId="77777777" w:rsidR="005C0650" w:rsidRPr="00E67B30" w:rsidRDefault="005C0650" w:rsidP="00E67B30">
            <w:r w:rsidRPr="00E67B30">
              <w:t>128 571</w:t>
            </w:r>
          </w:p>
        </w:tc>
        <w:tc>
          <w:tcPr>
            <w:tcW w:w="0" w:type="auto"/>
            <w:hideMark/>
          </w:tcPr>
          <w:p w14:paraId="6DA805A3" w14:textId="77777777" w:rsidR="005C0650" w:rsidRPr="00E67B30" w:rsidRDefault="005C0650" w:rsidP="00E67B30">
            <w:r w:rsidRPr="00E67B30">
              <w:rPr>
                <w:rStyle w:val="lev"/>
              </w:rPr>
              <w:t>49,777 %</w:t>
            </w:r>
          </w:p>
        </w:tc>
        <w:tc>
          <w:tcPr>
            <w:tcW w:w="1262" w:type="dxa"/>
            <w:hideMark/>
          </w:tcPr>
          <w:p w14:paraId="61ED2A09" w14:textId="77777777" w:rsidR="005C0650" w:rsidRPr="00E67B30" w:rsidRDefault="005C0650" w:rsidP="00E67B30">
            <w:r w:rsidRPr="00E67B30">
              <w:rPr>
                <w:rStyle w:val="lev"/>
              </w:rPr>
              <w:t>0,223 %</w:t>
            </w:r>
          </w:p>
        </w:tc>
      </w:tr>
    </w:tbl>
    <w:p w14:paraId="7BF53E6D" w14:textId="17257D8C" w:rsidR="005C0650" w:rsidRPr="00E67B30" w:rsidRDefault="005C0650" w:rsidP="00E67B30">
      <w:pPr>
        <w:pStyle w:val="NormalWeb"/>
        <w:jc w:val="both"/>
        <w:rPr>
          <w:i/>
          <w:iCs/>
        </w:rPr>
      </w:pPr>
      <w:r w:rsidRPr="00E67B30">
        <w:rPr>
          <w:rStyle w:val="Accentuation"/>
          <w:rFonts w:eastAsiaTheme="majorEastAsia"/>
          <w:i w:val="0"/>
          <w:iCs w:val="0"/>
        </w:rPr>
        <w:t>La distribution est très équilibrée, ce qui confirme le bon comportement statistique de la fonction AC_HASH.</w:t>
      </w:r>
    </w:p>
    <w:p w14:paraId="75E9D2B2" w14:textId="77777777" w:rsidR="00A445F2" w:rsidRDefault="005C0650" w:rsidP="00A445F2">
      <w:r w:rsidRPr="00E67B30">
        <w:t xml:space="preserve"> </w:t>
      </w:r>
    </w:p>
    <w:p w14:paraId="3C722EFC" w14:textId="77777777" w:rsidR="00A445F2" w:rsidRDefault="00A445F2">
      <w:pPr>
        <w:rPr>
          <w:b/>
          <w:bCs/>
          <w:color w:val="8EAADB" w:themeColor="accent1" w:themeTint="99"/>
          <w:sz w:val="28"/>
          <w:szCs w:val="28"/>
          <w:u w:val="single"/>
        </w:rPr>
      </w:pPr>
      <w:r>
        <w:br w:type="page"/>
      </w:r>
    </w:p>
    <w:p w14:paraId="0A68CCE5" w14:textId="2644E782" w:rsidR="005C0650" w:rsidRPr="00E67B30" w:rsidRDefault="005C0650" w:rsidP="00E67B30">
      <w:pPr>
        <w:pStyle w:val="Titre2"/>
      </w:pPr>
      <w:r w:rsidRPr="00E67B30">
        <w:lastRenderedPageBreak/>
        <w:t>Comparaison des règles d’automates cellulaires (Q7)</w:t>
      </w:r>
    </w:p>
    <w:tbl>
      <w:tblPr>
        <w:tblStyle w:val="Grilledutableau"/>
        <w:tblW w:w="0" w:type="auto"/>
        <w:tblLook w:val="04A0" w:firstRow="1" w:lastRow="0" w:firstColumn="1" w:lastColumn="0" w:noHBand="0" w:noVBand="1"/>
      </w:tblPr>
      <w:tblGrid>
        <w:gridCol w:w="1129"/>
        <w:gridCol w:w="1843"/>
        <w:gridCol w:w="1418"/>
        <w:gridCol w:w="1417"/>
        <w:gridCol w:w="3255"/>
      </w:tblGrid>
      <w:tr w:rsidR="00E67B30" w:rsidRPr="00E67B30" w14:paraId="499F50EF" w14:textId="77777777" w:rsidTr="00E67B30">
        <w:trPr>
          <w:trHeight w:val="600"/>
        </w:trPr>
        <w:tc>
          <w:tcPr>
            <w:tcW w:w="1129" w:type="dxa"/>
            <w:shd w:val="clear" w:color="auto" w:fill="4472C4" w:themeFill="accent1"/>
            <w:hideMark/>
          </w:tcPr>
          <w:p w14:paraId="718912E1" w14:textId="77777777" w:rsidR="005C0650" w:rsidRPr="00E67B30" w:rsidRDefault="005C0650" w:rsidP="00E67B30">
            <w:r w:rsidRPr="00E67B30">
              <w:t>Règle</w:t>
            </w:r>
          </w:p>
        </w:tc>
        <w:tc>
          <w:tcPr>
            <w:tcW w:w="1843" w:type="dxa"/>
            <w:shd w:val="clear" w:color="auto" w:fill="4472C4" w:themeFill="accent1"/>
            <w:hideMark/>
          </w:tcPr>
          <w:p w14:paraId="32A62997" w14:textId="77777777" w:rsidR="005C0650" w:rsidRPr="00E67B30" w:rsidRDefault="005C0650" w:rsidP="00E67B30">
            <w:r w:rsidRPr="00E67B30">
              <w:t>Temps/hash (µs)</w:t>
            </w:r>
          </w:p>
        </w:tc>
        <w:tc>
          <w:tcPr>
            <w:tcW w:w="1418" w:type="dxa"/>
            <w:shd w:val="clear" w:color="auto" w:fill="4472C4" w:themeFill="accent1"/>
            <w:hideMark/>
          </w:tcPr>
          <w:p w14:paraId="2B965668" w14:textId="77777777" w:rsidR="005C0650" w:rsidRPr="00E67B30" w:rsidRDefault="005C0650" w:rsidP="00E67B30">
            <w:r w:rsidRPr="00E67B30">
              <w:t>% bits = 1</w:t>
            </w:r>
          </w:p>
        </w:tc>
        <w:tc>
          <w:tcPr>
            <w:tcW w:w="1417" w:type="dxa"/>
            <w:shd w:val="clear" w:color="auto" w:fill="4472C4" w:themeFill="accent1"/>
            <w:hideMark/>
          </w:tcPr>
          <w:p w14:paraId="417D915F" w14:textId="77777777" w:rsidR="005C0650" w:rsidRPr="00E67B30" w:rsidRDefault="005C0650" w:rsidP="00E67B30">
            <w:r w:rsidRPr="00E67B30">
              <w:t>Écart (%)</w:t>
            </w:r>
          </w:p>
        </w:tc>
        <w:tc>
          <w:tcPr>
            <w:tcW w:w="3255" w:type="dxa"/>
            <w:shd w:val="clear" w:color="auto" w:fill="4472C4" w:themeFill="accent1"/>
            <w:hideMark/>
          </w:tcPr>
          <w:p w14:paraId="093ECF31" w14:textId="77777777" w:rsidR="005C0650" w:rsidRPr="00E67B30" w:rsidRDefault="005C0650" w:rsidP="00E67B30">
            <w:r w:rsidRPr="00E67B30">
              <w:t>Commentaire</w:t>
            </w:r>
          </w:p>
        </w:tc>
      </w:tr>
      <w:tr w:rsidR="00E67B30" w:rsidRPr="00E67B30" w14:paraId="6BA4540B" w14:textId="77777777" w:rsidTr="00E67B30">
        <w:tc>
          <w:tcPr>
            <w:tcW w:w="1129" w:type="dxa"/>
            <w:hideMark/>
          </w:tcPr>
          <w:p w14:paraId="7FF0BB42" w14:textId="77777777" w:rsidR="005C0650" w:rsidRPr="00E67B30" w:rsidRDefault="005C0650" w:rsidP="00E67B30">
            <w:r w:rsidRPr="00E67B30">
              <w:rPr>
                <w:rStyle w:val="lev"/>
              </w:rPr>
              <w:t>Rule 30</w:t>
            </w:r>
          </w:p>
        </w:tc>
        <w:tc>
          <w:tcPr>
            <w:tcW w:w="1843" w:type="dxa"/>
            <w:hideMark/>
          </w:tcPr>
          <w:p w14:paraId="514CDC65" w14:textId="77777777" w:rsidR="005C0650" w:rsidRPr="00E67B30" w:rsidRDefault="005C0650" w:rsidP="00E67B30">
            <w:r w:rsidRPr="00E67B30">
              <w:rPr>
                <w:rStyle w:val="lev"/>
              </w:rPr>
              <w:t>10 048 µs</w:t>
            </w:r>
          </w:p>
        </w:tc>
        <w:tc>
          <w:tcPr>
            <w:tcW w:w="1418" w:type="dxa"/>
            <w:hideMark/>
          </w:tcPr>
          <w:p w14:paraId="0CAFEDA1" w14:textId="77777777" w:rsidR="005C0650" w:rsidRPr="00E67B30" w:rsidRDefault="005C0650" w:rsidP="00E67B30">
            <w:r w:rsidRPr="00E67B30">
              <w:rPr>
                <w:rStyle w:val="lev"/>
              </w:rPr>
              <w:t>50,56 %</w:t>
            </w:r>
          </w:p>
        </w:tc>
        <w:tc>
          <w:tcPr>
            <w:tcW w:w="1417" w:type="dxa"/>
            <w:hideMark/>
          </w:tcPr>
          <w:p w14:paraId="543BF248" w14:textId="77777777" w:rsidR="005C0650" w:rsidRPr="00E67B30" w:rsidRDefault="005C0650" w:rsidP="00E67B30">
            <w:r w:rsidRPr="00E67B30">
              <w:rPr>
                <w:rStyle w:val="lev"/>
              </w:rPr>
              <w:t>0,56 %</w:t>
            </w:r>
          </w:p>
        </w:tc>
        <w:tc>
          <w:tcPr>
            <w:tcW w:w="3255" w:type="dxa"/>
            <w:hideMark/>
          </w:tcPr>
          <w:p w14:paraId="1ACAA839" w14:textId="77777777" w:rsidR="005C0650" w:rsidRPr="00E67B30" w:rsidRDefault="005C0650" w:rsidP="00E67B30">
            <w:r w:rsidRPr="00E67B30">
              <w:t>Bonne distribution, comportement chaotique équilibré</w:t>
            </w:r>
          </w:p>
        </w:tc>
      </w:tr>
      <w:tr w:rsidR="00E67B30" w:rsidRPr="00E67B30" w14:paraId="0AEEC6C8" w14:textId="77777777" w:rsidTr="00E67B30">
        <w:tc>
          <w:tcPr>
            <w:tcW w:w="1129" w:type="dxa"/>
            <w:hideMark/>
          </w:tcPr>
          <w:p w14:paraId="1A3912D3" w14:textId="77777777" w:rsidR="005C0650" w:rsidRPr="00E67B30" w:rsidRDefault="005C0650" w:rsidP="00E67B30">
            <w:r w:rsidRPr="00E67B30">
              <w:rPr>
                <w:rStyle w:val="lev"/>
              </w:rPr>
              <w:t>Rule 90</w:t>
            </w:r>
          </w:p>
        </w:tc>
        <w:tc>
          <w:tcPr>
            <w:tcW w:w="1843" w:type="dxa"/>
            <w:hideMark/>
          </w:tcPr>
          <w:p w14:paraId="1A93E0A0" w14:textId="77777777" w:rsidR="005C0650" w:rsidRPr="00E67B30" w:rsidRDefault="005C0650" w:rsidP="00E67B30">
            <w:r w:rsidRPr="00E67B30">
              <w:rPr>
                <w:rStyle w:val="lev"/>
              </w:rPr>
              <w:t>≈ 0 µs</w:t>
            </w:r>
            <w:r w:rsidRPr="00E67B30">
              <w:t>*</w:t>
            </w:r>
          </w:p>
        </w:tc>
        <w:tc>
          <w:tcPr>
            <w:tcW w:w="1418" w:type="dxa"/>
            <w:hideMark/>
          </w:tcPr>
          <w:p w14:paraId="361D27E7" w14:textId="77777777" w:rsidR="005C0650" w:rsidRPr="00E67B30" w:rsidRDefault="005C0650" w:rsidP="00E67B30">
            <w:r w:rsidRPr="00E67B30">
              <w:rPr>
                <w:rStyle w:val="lev"/>
              </w:rPr>
              <w:t>0,00 %</w:t>
            </w:r>
          </w:p>
        </w:tc>
        <w:tc>
          <w:tcPr>
            <w:tcW w:w="1417" w:type="dxa"/>
            <w:hideMark/>
          </w:tcPr>
          <w:p w14:paraId="1790913A" w14:textId="77777777" w:rsidR="005C0650" w:rsidRPr="00E67B30" w:rsidRDefault="005C0650" w:rsidP="00E67B30">
            <w:r w:rsidRPr="00E67B30">
              <w:rPr>
                <w:rStyle w:val="lev"/>
              </w:rPr>
              <w:t>50,00 %</w:t>
            </w:r>
          </w:p>
        </w:tc>
        <w:tc>
          <w:tcPr>
            <w:tcW w:w="3255" w:type="dxa"/>
            <w:hideMark/>
          </w:tcPr>
          <w:p w14:paraId="20201C6A" w14:textId="77777777" w:rsidR="005C0650" w:rsidRPr="00E67B30" w:rsidRDefault="005C0650" w:rsidP="00E67B30">
            <w:r w:rsidRPr="00E67B30">
              <w:t>Mauvais – distribution totalement collapsée (linéaire)</w:t>
            </w:r>
          </w:p>
        </w:tc>
      </w:tr>
      <w:tr w:rsidR="00E67B30" w:rsidRPr="00E67B30" w14:paraId="17DCC3BE" w14:textId="77777777" w:rsidTr="00E67B30">
        <w:tc>
          <w:tcPr>
            <w:tcW w:w="1129" w:type="dxa"/>
            <w:hideMark/>
          </w:tcPr>
          <w:p w14:paraId="054CA9F2" w14:textId="77777777" w:rsidR="005C0650" w:rsidRPr="00E67B30" w:rsidRDefault="005C0650" w:rsidP="00E67B30">
            <w:r w:rsidRPr="00E67B30">
              <w:rPr>
                <w:rStyle w:val="lev"/>
              </w:rPr>
              <w:t>Rule 110</w:t>
            </w:r>
          </w:p>
        </w:tc>
        <w:tc>
          <w:tcPr>
            <w:tcW w:w="1843" w:type="dxa"/>
            <w:hideMark/>
          </w:tcPr>
          <w:p w14:paraId="692060BC" w14:textId="77777777" w:rsidR="005C0650" w:rsidRPr="00E67B30" w:rsidRDefault="005C0650" w:rsidP="00E67B30">
            <w:r w:rsidRPr="00E67B30">
              <w:rPr>
                <w:rStyle w:val="lev"/>
              </w:rPr>
              <w:t>≈ 0 µs</w:t>
            </w:r>
            <w:r w:rsidRPr="00E67B30">
              <w:t>*</w:t>
            </w:r>
          </w:p>
        </w:tc>
        <w:tc>
          <w:tcPr>
            <w:tcW w:w="1418" w:type="dxa"/>
            <w:hideMark/>
          </w:tcPr>
          <w:p w14:paraId="1A2BF280" w14:textId="77777777" w:rsidR="005C0650" w:rsidRPr="00E67B30" w:rsidRDefault="005C0650" w:rsidP="00E67B30">
            <w:r w:rsidRPr="00E67B30">
              <w:rPr>
                <w:rStyle w:val="lev"/>
              </w:rPr>
              <w:t>48,25 %</w:t>
            </w:r>
          </w:p>
        </w:tc>
        <w:tc>
          <w:tcPr>
            <w:tcW w:w="1417" w:type="dxa"/>
            <w:hideMark/>
          </w:tcPr>
          <w:p w14:paraId="2302E90D" w14:textId="77777777" w:rsidR="005C0650" w:rsidRPr="00E67B30" w:rsidRDefault="005C0650" w:rsidP="00E67B30">
            <w:r w:rsidRPr="00E67B30">
              <w:rPr>
                <w:rStyle w:val="lev"/>
              </w:rPr>
              <w:t>1,75 %</w:t>
            </w:r>
          </w:p>
        </w:tc>
        <w:tc>
          <w:tcPr>
            <w:tcW w:w="3255" w:type="dxa"/>
            <w:hideMark/>
          </w:tcPr>
          <w:p w14:paraId="41B35550" w14:textId="77777777" w:rsidR="005C0650" w:rsidRPr="00E67B30" w:rsidRDefault="005C0650" w:rsidP="00E67B30">
            <w:r w:rsidRPr="00E67B30">
              <w:t>Correcte – proche de 50 %, comportement universel</w:t>
            </w:r>
          </w:p>
        </w:tc>
      </w:tr>
    </w:tbl>
    <w:p w14:paraId="4DB4D6F8" w14:textId="73E5A0C0" w:rsidR="005C0650" w:rsidRPr="00E67B30" w:rsidRDefault="005C0650" w:rsidP="00E67B30">
      <w:pPr>
        <w:pStyle w:val="NormalWeb"/>
        <w:jc w:val="both"/>
        <w:rPr>
          <w:i/>
          <w:iCs/>
        </w:rPr>
      </w:pPr>
      <w:r w:rsidRPr="00E67B30">
        <w:rPr>
          <w:i/>
          <w:iCs/>
        </w:rPr>
        <w:t xml:space="preserve">* </w:t>
      </w:r>
      <w:r w:rsidRPr="00E67B30">
        <w:rPr>
          <w:rStyle w:val="Accentuation"/>
          <w:rFonts w:eastAsiaTheme="majorEastAsia"/>
          <w:i w:val="0"/>
          <w:iCs w:val="0"/>
        </w:rPr>
        <w:t>Les temps ≈ 0 µs indiquent que la durée était trop faible pour être mesurée précisément dans ce test.</w:t>
      </w:r>
    </w:p>
    <w:p w14:paraId="2DA7CB27" w14:textId="2650F41B" w:rsidR="005C0650" w:rsidRPr="00E67B30" w:rsidRDefault="005C0650" w:rsidP="00E67B30">
      <w:pPr>
        <w:pStyle w:val="Titre2"/>
      </w:pPr>
      <w:r w:rsidRPr="00E67B30">
        <w:t xml:space="preserve"> Performance comparative de hachage (Q4)</w:t>
      </w:r>
    </w:p>
    <w:tbl>
      <w:tblPr>
        <w:tblStyle w:val="Grilledutableau"/>
        <w:tblW w:w="6548" w:type="dxa"/>
        <w:jc w:val="center"/>
        <w:tblLook w:val="04A0" w:firstRow="1" w:lastRow="0" w:firstColumn="1" w:lastColumn="0" w:noHBand="0" w:noVBand="1"/>
      </w:tblPr>
      <w:tblGrid>
        <w:gridCol w:w="3299"/>
        <w:gridCol w:w="3249"/>
      </w:tblGrid>
      <w:tr w:rsidR="005C0650" w:rsidRPr="00E67B30" w14:paraId="6B9E4635" w14:textId="77777777" w:rsidTr="00E67B30">
        <w:trPr>
          <w:trHeight w:val="490"/>
          <w:jc w:val="center"/>
        </w:trPr>
        <w:tc>
          <w:tcPr>
            <w:tcW w:w="0" w:type="auto"/>
            <w:shd w:val="clear" w:color="auto" w:fill="4472C4" w:themeFill="accent1"/>
            <w:hideMark/>
          </w:tcPr>
          <w:p w14:paraId="19294F97" w14:textId="77777777" w:rsidR="005C0650" w:rsidRPr="00E67B30" w:rsidRDefault="005C0650" w:rsidP="00E67B30">
            <w:r w:rsidRPr="00E67B30">
              <w:t>Méthode</w:t>
            </w:r>
          </w:p>
        </w:tc>
        <w:tc>
          <w:tcPr>
            <w:tcW w:w="0" w:type="auto"/>
            <w:shd w:val="clear" w:color="auto" w:fill="4472C4" w:themeFill="accent1"/>
            <w:hideMark/>
          </w:tcPr>
          <w:p w14:paraId="60DF2513" w14:textId="77777777" w:rsidR="005C0650" w:rsidRPr="00E67B30" w:rsidRDefault="005C0650" w:rsidP="00E67B30">
            <w:r w:rsidRPr="00E67B30">
              <w:t>Temps moyen par hash</w:t>
            </w:r>
          </w:p>
        </w:tc>
      </w:tr>
      <w:tr w:rsidR="005C0650" w:rsidRPr="00E67B30" w14:paraId="46F03B53" w14:textId="77777777" w:rsidTr="00E67B30">
        <w:trPr>
          <w:trHeight w:val="412"/>
          <w:jc w:val="center"/>
        </w:trPr>
        <w:tc>
          <w:tcPr>
            <w:tcW w:w="0" w:type="auto"/>
            <w:hideMark/>
          </w:tcPr>
          <w:p w14:paraId="31F84635" w14:textId="77777777" w:rsidR="005C0650" w:rsidRPr="00E67B30" w:rsidRDefault="005C0650" w:rsidP="00E67B30">
            <w:r w:rsidRPr="00E67B30">
              <w:rPr>
                <w:rStyle w:val="lev"/>
              </w:rPr>
              <w:t>AC_HASH (Rule 30)</w:t>
            </w:r>
          </w:p>
        </w:tc>
        <w:tc>
          <w:tcPr>
            <w:tcW w:w="0" w:type="auto"/>
            <w:hideMark/>
          </w:tcPr>
          <w:p w14:paraId="1CAA28E9" w14:textId="77777777" w:rsidR="005C0650" w:rsidRPr="00E67B30" w:rsidRDefault="005C0650" w:rsidP="00E67B30">
            <w:r w:rsidRPr="00E67B30">
              <w:rPr>
                <w:rStyle w:val="lev"/>
              </w:rPr>
              <w:t>1 390,6 µs</w:t>
            </w:r>
          </w:p>
        </w:tc>
      </w:tr>
      <w:tr w:rsidR="005C0650" w:rsidRPr="00E67B30" w14:paraId="5B8FDB96" w14:textId="77777777" w:rsidTr="00E67B30">
        <w:trPr>
          <w:trHeight w:val="417"/>
          <w:jc w:val="center"/>
        </w:trPr>
        <w:tc>
          <w:tcPr>
            <w:tcW w:w="0" w:type="auto"/>
            <w:hideMark/>
          </w:tcPr>
          <w:p w14:paraId="0920C057" w14:textId="77777777" w:rsidR="005C0650" w:rsidRPr="00E67B30" w:rsidRDefault="005C0650" w:rsidP="00E67B30">
            <w:r w:rsidRPr="00E67B30">
              <w:rPr>
                <w:rStyle w:val="lev"/>
              </w:rPr>
              <w:t>AC_HASH (Rule 110)</w:t>
            </w:r>
          </w:p>
        </w:tc>
        <w:tc>
          <w:tcPr>
            <w:tcW w:w="0" w:type="auto"/>
            <w:hideMark/>
          </w:tcPr>
          <w:p w14:paraId="487F6D45" w14:textId="77777777" w:rsidR="005C0650" w:rsidRPr="00E67B30" w:rsidRDefault="005C0650" w:rsidP="00E67B30">
            <w:r w:rsidRPr="00E67B30">
              <w:rPr>
                <w:rStyle w:val="lev"/>
              </w:rPr>
              <w:t>1 503,5 µs</w:t>
            </w:r>
          </w:p>
        </w:tc>
      </w:tr>
      <w:tr w:rsidR="005C0650" w:rsidRPr="00E67B30" w14:paraId="4A4B5CFC" w14:textId="77777777" w:rsidTr="00E67B30">
        <w:trPr>
          <w:trHeight w:val="424"/>
          <w:jc w:val="center"/>
        </w:trPr>
        <w:tc>
          <w:tcPr>
            <w:tcW w:w="0" w:type="auto"/>
            <w:hideMark/>
          </w:tcPr>
          <w:p w14:paraId="38E7FC6F" w14:textId="77777777" w:rsidR="005C0650" w:rsidRPr="00E67B30" w:rsidRDefault="005C0650" w:rsidP="00E67B30">
            <w:r w:rsidRPr="00E67B30">
              <w:rPr>
                <w:rStyle w:val="lev"/>
              </w:rPr>
              <w:t>SHA-256 (estimation)</w:t>
            </w:r>
          </w:p>
        </w:tc>
        <w:tc>
          <w:tcPr>
            <w:tcW w:w="0" w:type="auto"/>
            <w:hideMark/>
          </w:tcPr>
          <w:p w14:paraId="36CBFA3A" w14:textId="77777777" w:rsidR="005C0650" w:rsidRPr="00E67B30" w:rsidRDefault="005C0650" w:rsidP="00E67B30">
            <w:r w:rsidRPr="00E67B30">
              <w:rPr>
                <w:rStyle w:val="lev"/>
              </w:rPr>
              <w:t>≈ 150 µs</w:t>
            </w:r>
          </w:p>
        </w:tc>
      </w:tr>
    </w:tbl>
    <w:p w14:paraId="483B0830" w14:textId="2FB92C1F" w:rsidR="005C0650" w:rsidRPr="00E67B30" w:rsidRDefault="005C0650" w:rsidP="00E67B30">
      <w:pPr>
        <w:pStyle w:val="NormalWeb"/>
      </w:pPr>
      <w:r w:rsidRPr="00E67B30">
        <w:rPr>
          <w:rStyle w:val="Accentuation"/>
          <w:rFonts w:eastAsiaTheme="majorEastAsia"/>
          <w:i w:val="0"/>
          <w:iCs w:val="0"/>
        </w:rPr>
        <w:t>Les méthodes AC_HASH sont environ 10× plus lentes que SHA-256, mais elles offrent un bon comportement aléatoire et une flexibilité expérimentale pour l’étude des automates cellulaires</w:t>
      </w:r>
      <w:r w:rsidRPr="00E67B30">
        <w:rPr>
          <w:rStyle w:val="Accentuation"/>
          <w:rFonts w:eastAsiaTheme="majorEastAsia"/>
        </w:rPr>
        <w:t>.</w:t>
      </w:r>
    </w:p>
    <w:p w14:paraId="48DEA69A" w14:textId="702177BF" w:rsidR="00947D9E" w:rsidRPr="00947D9E" w:rsidRDefault="00947D9E" w:rsidP="00E67B30"/>
    <w:sectPr w:rsidR="00947D9E" w:rsidRPr="00947D9E" w:rsidSect="004C4597">
      <w:footerReference w:type="default" r:id="rId31"/>
      <w:pgSz w:w="11906" w:h="16838"/>
      <w:pgMar w:top="1417" w:right="1417" w:bottom="1417" w:left="1417"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2A335" w14:textId="77777777" w:rsidR="00846027" w:rsidRPr="00E67B30" w:rsidRDefault="00846027" w:rsidP="00E67B30">
      <w:r w:rsidRPr="00E67B30">
        <w:separator/>
      </w:r>
    </w:p>
  </w:endnote>
  <w:endnote w:type="continuationSeparator" w:id="0">
    <w:p w14:paraId="23F55C51" w14:textId="77777777" w:rsidR="00846027" w:rsidRPr="00E67B30" w:rsidRDefault="00846027" w:rsidP="00E67B30">
      <w:r w:rsidRPr="00E67B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24679"/>
      <w:docPartObj>
        <w:docPartGallery w:val="Page Numbers (Bottom of Page)"/>
        <w:docPartUnique/>
      </w:docPartObj>
    </w:sdtPr>
    <w:sdtContent>
      <w:p w14:paraId="2B1CACD7" w14:textId="32AF051A" w:rsidR="00E67B30" w:rsidRPr="00E67B30" w:rsidRDefault="00E67B30">
        <w:pPr>
          <w:pStyle w:val="Pieddepage"/>
          <w:jc w:val="center"/>
        </w:pPr>
        <w:r w:rsidRPr="00E67B30">
          <w:fldChar w:fldCharType="begin"/>
        </w:r>
        <w:r w:rsidRPr="00E67B30">
          <w:instrText>PAGE   \* MERGEFORMAT</w:instrText>
        </w:r>
        <w:r w:rsidRPr="00E67B30">
          <w:fldChar w:fldCharType="separate"/>
        </w:r>
        <w:r w:rsidRPr="00E67B30">
          <w:t>2</w:t>
        </w:r>
        <w:r w:rsidRPr="00E67B30">
          <w:fldChar w:fldCharType="end"/>
        </w:r>
      </w:p>
    </w:sdtContent>
  </w:sdt>
  <w:p w14:paraId="06BA464D" w14:textId="77777777" w:rsidR="004C4597" w:rsidRPr="00E67B30" w:rsidRDefault="004C4597" w:rsidP="00E67B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50D1E" w14:textId="77777777" w:rsidR="00846027" w:rsidRPr="00E67B30" w:rsidRDefault="00846027" w:rsidP="00E67B30">
      <w:r w:rsidRPr="00E67B30">
        <w:separator/>
      </w:r>
    </w:p>
  </w:footnote>
  <w:footnote w:type="continuationSeparator" w:id="0">
    <w:p w14:paraId="78E27473" w14:textId="77777777" w:rsidR="00846027" w:rsidRPr="00E67B30" w:rsidRDefault="00846027" w:rsidP="00E67B30">
      <w:r w:rsidRPr="00E67B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6DE"/>
    <w:multiLevelType w:val="hybridMultilevel"/>
    <w:tmpl w:val="D48A4F24"/>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128F35A7"/>
    <w:multiLevelType w:val="hybridMultilevel"/>
    <w:tmpl w:val="248A18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746B7D"/>
    <w:multiLevelType w:val="hybridMultilevel"/>
    <w:tmpl w:val="7CAAEFD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6B769A"/>
    <w:multiLevelType w:val="multilevel"/>
    <w:tmpl w:val="8DD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62923"/>
    <w:multiLevelType w:val="hybridMultilevel"/>
    <w:tmpl w:val="B478CD5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363C6BE4"/>
    <w:multiLevelType w:val="hybridMultilevel"/>
    <w:tmpl w:val="C19281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7369DF"/>
    <w:multiLevelType w:val="multilevel"/>
    <w:tmpl w:val="BED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9558B"/>
    <w:multiLevelType w:val="hybridMultilevel"/>
    <w:tmpl w:val="BC20D2AA"/>
    <w:lvl w:ilvl="0" w:tplc="476C79B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E66D9D"/>
    <w:multiLevelType w:val="multilevel"/>
    <w:tmpl w:val="E9A6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00D29"/>
    <w:multiLevelType w:val="hybridMultilevel"/>
    <w:tmpl w:val="E53E39CC"/>
    <w:lvl w:ilvl="0" w:tplc="380C0001">
      <w:numFmt w:val="bullet"/>
      <w:lvlText w:val=""/>
      <w:lvlJc w:val="left"/>
      <w:pPr>
        <w:ind w:left="720" w:hanging="360"/>
      </w:pPr>
      <w:rPr>
        <w:rFonts w:ascii="Symbol" w:eastAsia="Times New Roman" w:hAnsi="Symbol"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65AB1D2B"/>
    <w:multiLevelType w:val="multilevel"/>
    <w:tmpl w:val="577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C7536"/>
    <w:multiLevelType w:val="hybridMultilevel"/>
    <w:tmpl w:val="C1488D34"/>
    <w:lvl w:ilvl="0" w:tplc="9FCA845E">
      <w:start w:val="1"/>
      <w:numFmt w:val="upperRoman"/>
      <w:pStyle w:val="Titre1"/>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4499635">
    <w:abstractNumId w:val="9"/>
  </w:num>
  <w:num w:numId="2" w16cid:durableId="1522166845">
    <w:abstractNumId w:val="4"/>
  </w:num>
  <w:num w:numId="3" w16cid:durableId="1134366860">
    <w:abstractNumId w:val="7"/>
  </w:num>
  <w:num w:numId="4" w16cid:durableId="1794252676">
    <w:abstractNumId w:val="11"/>
  </w:num>
  <w:num w:numId="5" w16cid:durableId="2060208125">
    <w:abstractNumId w:val="0"/>
  </w:num>
  <w:num w:numId="6" w16cid:durableId="1750422169">
    <w:abstractNumId w:val="7"/>
    <w:lvlOverride w:ilvl="0">
      <w:startOverride w:val="1"/>
    </w:lvlOverride>
  </w:num>
  <w:num w:numId="7" w16cid:durableId="2097509121">
    <w:abstractNumId w:val="7"/>
    <w:lvlOverride w:ilvl="0">
      <w:startOverride w:val="1"/>
    </w:lvlOverride>
  </w:num>
  <w:num w:numId="8" w16cid:durableId="1591424670">
    <w:abstractNumId w:val="1"/>
  </w:num>
  <w:num w:numId="9" w16cid:durableId="1651901047">
    <w:abstractNumId w:val="2"/>
  </w:num>
  <w:num w:numId="10" w16cid:durableId="624971064">
    <w:abstractNumId w:val="7"/>
    <w:lvlOverride w:ilvl="0">
      <w:startOverride w:val="1"/>
    </w:lvlOverride>
  </w:num>
  <w:num w:numId="11" w16cid:durableId="1014260921">
    <w:abstractNumId w:val="7"/>
    <w:lvlOverride w:ilvl="0">
      <w:startOverride w:val="1"/>
    </w:lvlOverride>
  </w:num>
  <w:num w:numId="12" w16cid:durableId="1624535186">
    <w:abstractNumId w:val="7"/>
    <w:lvlOverride w:ilvl="0">
      <w:startOverride w:val="1"/>
    </w:lvlOverride>
  </w:num>
  <w:num w:numId="13" w16cid:durableId="107285439">
    <w:abstractNumId w:val="7"/>
    <w:lvlOverride w:ilvl="0">
      <w:startOverride w:val="1"/>
    </w:lvlOverride>
  </w:num>
  <w:num w:numId="14" w16cid:durableId="603078727">
    <w:abstractNumId w:val="8"/>
  </w:num>
  <w:num w:numId="15" w16cid:durableId="144250622">
    <w:abstractNumId w:val="5"/>
  </w:num>
  <w:num w:numId="16" w16cid:durableId="816647833">
    <w:abstractNumId w:val="10"/>
  </w:num>
  <w:num w:numId="17" w16cid:durableId="479343556">
    <w:abstractNumId w:val="6"/>
  </w:num>
  <w:num w:numId="18" w16cid:durableId="1641037770">
    <w:abstractNumId w:val="3"/>
  </w:num>
  <w:num w:numId="19" w16cid:durableId="903566245">
    <w:abstractNumId w:val="7"/>
    <w:lvlOverride w:ilvl="0">
      <w:startOverride w:val="1"/>
    </w:lvlOverride>
  </w:num>
  <w:num w:numId="20" w16cid:durableId="46492840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97"/>
    <w:rsid w:val="00160679"/>
    <w:rsid w:val="00263792"/>
    <w:rsid w:val="002C2A0C"/>
    <w:rsid w:val="00374B12"/>
    <w:rsid w:val="003D2FC5"/>
    <w:rsid w:val="004C4597"/>
    <w:rsid w:val="00530CF0"/>
    <w:rsid w:val="00534B6D"/>
    <w:rsid w:val="005C0650"/>
    <w:rsid w:val="007132EA"/>
    <w:rsid w:val="00821610"/>
    <w:rsid w:val="00846027"/>
    <w:rsid w:val="00947D9E"/>
    <w:rsid w:val="00A445F2"/>
    <w:rsid w:val="00CB1DB8"/>
    <w:rsid w:val="00DC57C9"/>
    <w:rsid w:val="00E46A49"/>
    <w:rsid w:val="00E67B30"/>
    <w:rsid w:val="00F010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7789"/>
  <w15:chartTrackingRefBased/>
  <w15:docId w15:val="{BE7EC50D-20EB-493A-B269-65F5DE61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0"/>
    <w:rPr>
      <w:rFonts w:asciiTheme="majorBidi" w:hAnsiTheme="majorBidi" w:cstheme="majorBidi"/>
    </w:rPr>
  </w:style>
  <w:style w:type="paragraph" w:styleId="Titre1">
    <w:name w:val="heading 1"/>
    <w:basedOn w:val="Paragraphedeliste"/>
    <w:next w:val="Normal"/>
    <w:link w:val="Titre1Car"/>
    <w:uiPriority w:val="9"/>
    <w:qFormat/>
    <w:rsid w:val="004C4597"/>
    <w:pPr>
      <w:numPr>
        <w:numId w:val="4"/>
      </w:numPr>
      <w:outlineLvl w:val="0"/>
    </w:pPr>
    <w:rPr>
      <w:b/>
      <w:bCs/>
      <w:color w:val="2F5496" w:themeColor="accent1" w:themeShade="BF"/>
      <w:sz w:val="32"/>
      <w:szCs w:val="32"/>
      <w:u w:val="single"/>
    </w:rPr>
  </w:style>
  <w:style w:type="paragraph" w:styleId="Titre2">
    <w:name w:val="heading 2"/>
    <w:basedOn w:val="Paragraphedeliste"/>
    <w:next w:val="Normal"/>
    <w:link w:val="Titre2Car"/>
    <w:uiPriority w:val="9"/>
    <w:unhideWhenUsed/>
    <w:qFormat/>
    <w:rsid w:val="004C4597"/>
    <w:pPr>
      <w:numPr>
        <w:numId w:val="3"/>
      </w:numPr>
      <w:outlineLvl w:val="1"/>
    </w:pPr>
    <w:rPr>
      <w:b/>
      <w:bCs/>
      <w:color w:val="8EAADB" w:themeColor="accent1" w:themeTint="99"/>
      <w:sz w:val="28"/>
      <w:szCs w:val="28"/>
      <w:u w:val="single"/>
    </w:rPr>
  </w:style>
  <w:style w:type="paragraph" w:styleId="Titre3">
    <w:name w:val="heading 3"/>
    <w:basedOn w:val="Normal"/>
    <w:next w:val="Normal"/>
    <w:link w:val="Titre3Car"/>
    <w:uiPriority w:val="9"/>
    <w:unhideWhenUsed/>
    <w:qFormat/>
    <w:rsid w:val="004C4597"/>
    <w:pPr>
      <w:keepNext/>
      <w:keepLines/>
      <w:spacing w:before="160" w:after="80"/>
      <w:outlineLvl w:val="2"/>
    </w:pPr>
    <w:rPr>
      <w:rFonts w:eastAsiaTheme="majorEastAsia"/>
      <w:color w:val="2F5496" w:themeColor="accent1" w:themeShade="BF"/>
      <w:sz w:val="28"/>
      <w:szCs w:val="28"/>
    </w:rPr>
  </w:style>
  <w:style w:type="paragraph" w:styleId="Titre4">
    <w:name w:val="heading 4"/>
    <w:basedOn w:val="Normal"/>
    <w:next w:val="Normal"/>
    <w:link w:val="Titre4Car"/>
    <w:uiPriority w:val="9"/>
    <w:unhideWhenUsed/>
    <w:qFormat/>
    <w:rsid w:val="004C4597"/>
    <w:pPr>
      <w:keepNext/>
      <w:keepLines/>
      <w:spacing w:before="80" w:after="40"/>
      <w:outlineLvl w:val="3"/>
    </w:pPr>
    <w:rPr>
      <w:rFonts w:eastAsiaTheme="majorEastAsia"/>
      <w:i/>
      <w:iCs/>
      <w:color w:val="2F5496" w:themeColor="accent1" w:themeShade="BF"/>
    </w:rPr>
  </w:style>
  <w:style w:type="paragraph" w:styleId="Titre5">
    <w:name w:val="heading 5"/>
    <w:basedOn w:val="Normal"/>
    <w:next w:val="Normal"/>
    <w:link w:val="Titre5Car"/>
    <w:uiPriority w:val="9"/>
    <w:semiHidden/>
    <w:unhideWhenUsed/>
    <w:qFormat/>
    <w:rsid w:val="004C4597"/>
    <w:pPr>
      <w:keepNext/>
      <w:keepLines/>
      <w:spacing w:before="80" w:after="40"/>
      <w:outlineLvl w:val="4"/>
    </w:pPr>
    <w:rPr>
      <w:rFonts w:eastAsiaTheme="majorEastAsia"/>
      <w:color w:val="2F5496" w:themeColor="accent1" w:themeShade="BF"/>
    </w:rPr>
  </w:style>
  <w:style w:type="paragraph" w:styleId="Titre6">
    <w:name w:val="heading 6"/>
    <w:basedOn w:val="Normal"/>
    <w:next w:val="Normal"/>
    <w:link w:val="Titre6Car"/>
    <w:uiPriority w:val="9"/>
    <w:semiHidden/>
    <w:unhideWhenUsed/>
    <w:qFormat/>
    <w:rsid w:val="004C4597"/>
    <w:pPr>
      <w:keepNext/>
      <w:keepLines/>
      <w:spacing w:before="40" w:after="0"/>
      <w:outlineLvl w:val="5"/>
    </w:pPr>
    <w:rPr>
      <w:rFonts w:eastAsiaTheme="majorEastAsia"/>
      <w:i/>
      <w:iCs/>
      <w:color w:val="595959" w:themeColor="text1" w:themeTint="A6"/>
    </w:rPr>
  </w:style>
  <w:style w:type="paragraph" w:styleId="Titre7">
    <w:name w:val="heading 7"/>
    <w:basedOn w:val="Normal"/>
    <w:next w:val="Normal"/>
    <w:link w:val="Titre7Car"/>
    <w:uiPriority w:val="9"/>
    <w:semiHidden/>
    <w:unhideWhenUsed/>
    <w:qFormat/>
    <w:rsid w:val="004C4597"/>
    <w:pPr>
      <w:keepNext/>
      <w:keepLines/>
      <w:spacing w:before="40" w:after="0"/>
      <w:outlineLvl w:val="6"/>
    </w:pPr>
    <w:rPr>
      <w:rFonts w:eastAsiaTheme="majorEastAsia"/>
      <w:color w:val="595959" w:themeColor="text1" w:themeTint="A6"/>
    </w:rPr>
  </w:style>
  <w:style w:type="paragraph" w:styleId="Titre8">
    <w:name w:val="heading 8"/>
    <w:basedOn w:val="Normal"/>
    <w:next w:val="Normal"/>
    <w:link w:val="Titre8Car"/>
    <w:uiPriority w:val="9"/>
    <w:semiHidden/>
    <w:unhideWhenUsed/>
    <w:qFormat/>
    <w:rsid w:val="004C4597"/>
    <w:pPr>
      <w:keepNext/>
      <w:keepLines/>
      <w:spacing w:after="0"/>
      <w:outlineLvl w:val="7"/>
    </w:pPr>
    <w:rPr>
      <w:rFonts w:eastAsiaTheme="majorEastAsia"/>
      <w:i/>
      <w:iCs/>
      <w:color w:val="272727" w:themeColor="text1" w:themeTint="D8"/>
    </w:rPr>
  </w:style>
  <w:style w:type="paragraph" w:styleId="Titre9">
    <w:name w:val="heading 9"/>
    <w:basedOn w:val="Normal"/>
    <w:next w:val="Normal"/>
    <w:link w:val="Titre9Car"/>
    <w:uiPriority w:val="9"/>
    <w:semiHidden/>
    <w:unhideWhenUsed/>
    <w:qFormat/>
    <w:rsid w:val="004C4597"/>
    <w:pPr>
      <w:keepNext/>
      <w:keepLines/>
      <w:spacing w:after="0"/>
      <w:outlineLvl w:val="8"/>
    </w:pPr>
    <w:rPr>
      <w:rFonts w:eastAsiaTheme="majorEastAsia"/>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597"/>
    <w:rPr>
      <w:rFonts w:asciiTheme="majorBidi" w:hAnsiTheme="majorBidi" w:cstheme="majorBidi"/>
      <w:b/>
      <w:bCs/>
      <w:color w:val="2F5496" w:themeColor="accent1" w:themeShade="BF"/>
      <w:sz w:val="32"/>
      <w:szCs w:val="32"/>
      <w:u w:val="single"/>
    </w:rPr>
  </w:style>
  <w:style w:type="character" w:customStyle="1" w:styleId="Titre2Car">
    <w:name w:val="Titre 2 Car"/>
    <w:basedOn w:val="Policepardfaut"/>
    <w:link w:val="Titre2"/>
    <w:uiPriority w:val="9"/>
    <w:rsid w:val="004C4597"/>
    <w:rPr>
      <w:rFonts w:asciiTheme="majorBidi" w:hAnsiTheme="majorBidi" w:cstheme="majorBidi"/>
      <w:b/>
      <w:bCs/>
      <w:color w:val="8EAADB" w:themeColor="accent1" w:themeTint="99"/>
      <w:sz w:val="28"/>
      <w:szCs w:val="28"/>
      <w:u w:val="single"/>
    </w:rPr>
  </w:style>
  <w:style w:type="character" w:customStyle="1" w:styleId="Titre3Car">
    <w:name w:val="Titre 3 Car"/>
    <w:basedOn w:val="Policepardfaut"/>
    <w:link w:val="Titre3"/>
    <w:uiPriority w:val="9"/>
    <w:rsid w:val="004C459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C459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C459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C459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459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459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4597"/>
    <w:rPr>
      <w:rFonts w:eastAsiaTheme="majorEastAsia" w:cstheme="majorBidi"/>
      <w:color w:val="272727" w:themeColor="text1" w:themeTint="D8"/>
    </w:rPr>
  </w:style>
  <w:style w:type="paragraph" w:styleId="Titre">
    <w:name w:val="Title"/>
    <w:basedOn w:val="Normal"/>
    <w:next w:val="Normal"/>
    <w:link w:val="TitreCar"/>
    <w:uiPriority w:val="10"/>
    <w:qFormat/>
    <w:rsid w:val="004C4597"/>
    <w:pPr>
      <w:spacing w:after="80" w:line="240" w:lineRule="auto"/>
      <w:contextualSpacing/>
    </w:pPr>
    <w:rPr>
      <w:rFonts w:asciiTheme="majorHAnsi" w:eastAsiaTheme="majorEastAsia" w:hAnsiTheme="majorHAnsi"/>
      <w:spacing w:val="-10"/>
      <w:kern w:val="28"/>
      <w:sz w:val="56"/>
      <w:szCs w:val="56"/>
    </w:rPr>
  </w:style>
  <w:style w:type="character" w:customStyle="1" w:styleId="TitreCar">
    <w:name w:val="Titre Car"/>
    <w:basedOn w:val="Policepardfaut"/>
    <w:link w:val="Titre"/>
    <w:uiPriority w:val="10"/>
    <w:rsid w:val="004C45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4597"/>
    <w:pPr>
      <w:numPr>
        <w:ilvl w:val="1"/>
      </w:numPr>
    </w:pPr>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4C459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4597"/>
    <w:pPr>
      <w:spacing w:before="160"/>
      <w:jc w:val="center"/>
    </w:pPr>
    <w:rPr>
      <w:i/>
      <w:iCs/>
      <w:color w:val="404040" w:themeColor="text1" w:themeTint="BF"/>
    </w:rPr>
  </w:style>
  <w:style w:type="character" w:customStyle="1" w:styleId="CitationCar">
    <w:name w:val="Citation Car"/>
    <w:basedOn w:val="Policepardfaut"/>
    <w:link w:val="Citation"/>
    <w:uiPriority w:val="29"/>
    <w:rsid w:val="004C4597"/>
    <w:rPr>
      <w:i/>
      <w:iCs/>
      <w:color w:val="404040" w:themeColor="text1" w:themeTint="BF"/>
    </w:rPr>
  </w:style>
  <w:style w:type="paragraph" w:styleId="Paragraphedeliste">
    <w:name w:val="List Paragraph"/>
    <w:basedOn w:val="Normal"/>
    <w:uiPriority w:val="34"/>
    <w:qFormat/>
    <w:rsid w:val="004C4597"/>
    <w:pPr>
      <w:ind w:left="720"/>
      <w:contextualSpacing/>
    </w:pPr>
  </w:style>
  <w:style w:type="character" w:styleId="Accentuationintense">
    <w:name w:val="Intense Emphasis"/>
    <w:basedOn w:val="Policepardfaut"/>
    <w:uiPriority w:val="21"/>
    <w:qFormat/>
    <w:rsid w:val="004C4597"/>
    <w:rPr>
      <w:i/>
      <w:iCs/>
      <w:color w:val="2F5496" w:themeColor="accent1" w:themeShade="BF"/>
    </w:rPr>
  </w:style>
  <w:style w:type="paragraph" w:styleId="Citationintense">
    <w:name w:val="Intense Quote"/>
    <w:basedOn w:val="Normal"/>
    <w:next w:val="Normal"/>
    <w:link w:val="CitationintenseCar"/>
    <w:uiPriority w:val="30"/>
    <w:qFormat/>
    <w:rsid w:val="004C4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C4597"/>
    <w:rPr>
      <w:i/>
      <w:iCs/>
      <w:color w:val="2F5496" w:themeColor="accent1" w:themeShade="BF"/>
    </w:rPr>
  </w:style>
  <w:style w:type="character" w:styleId="Rfrenceintense">
    <w:name w:val="Intense Reference"/>
    <w:basedOn w:val="Policepardfaut"/>
    <w:uiPriority w:val="32"/>
    <w:qFormat/>
    <w:rsid w:val="004C4597"/>
    <w:rPr>
      <w:b/>
      <w:bCs/>
      <w:smallCaps/>
      <w:color w:val="2F5496" w:themeColor="accent1" w:themeShade="BF"/>
      <w:spacing w:val="5"/>
    </w:rPr>
  </w:style>
  <w:style w:type="paragraph" w:styleId="En-tte">
    <w:name w:val="header"/>
    <w:basedOn w:val="Normal"/>
    <w:link w:val="En-tteCar"/>
    <w:uiPriority w:val="99"/>
    <w:unhideWhenUsed/>
    <w:rsid w:val="004C4597"/>
    <w:pPr>
      <w:tabs>
        <w:tab w:val="center" w:pos="4536"/>
        <w:tab w:val="right" w:pos="9072"/>
      </w:tabs>
      <w:spacing w:after="0" w:line="240" w:lineRule="auto"/>
    </w:pPr>
  </w:style>
  <w:style w:type="character" w:customStyle="1" w:styleId="En-tteCar">
    <w:name w:val="En-tête Car"/>
    <w:basedOn w:val="Policepardfaut"/>
    <w:link w:val="En-tte"/>
    <w:uiPriority w:val="99"/>
    <w:rsid w:val="004C4597"/>
    <w:rPr>
      <w:rFonts w:asciiTheme="majorBidi" w:hAnsiTheme="majorBidi" w:cstheme="majorBidi"/>
      <w:lang w:val="en-ZA"/>
    </w:rPr>
  </w:style>
  <w:style w:type="paragraph" w:styleId="Pieddepage">
    <w:name w:val="footer"/>
    <w:basedOn w:val="Normal"/>
    <w:link w:val="PieddepageCar"/>
    <w:uiPriority w:val="99"/>
    <w:unhideWhenUsed/>
    <w:rsid w:val="004C45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4597"/>
    <w:rPr>
      <w:rFonts w:asciiTheme="majorBidi" w:hAnsiTheme="majorBidi" w:cstheme="majorBidi"/>
      <w:lang w:val="en-ZA"/>
    </w:rPr>
  </w:style>
  <w:style w:type="character" w:styleId="Titredulivre">
    <w:name w:val="Book Title"/>
    <w:uiPriority w:val="33"/>
    <w:qFormat/>
    <w:rsid w:val="004C4597"/>
    <w:rPr>
      <w:b/>
      <w:bCs/>
      <w:lang w:val="fr-FR"/>
    </w:rPr>
  </w:style>
  <w:style w:type="paragraph" w:styleId="Lgende">
    <w:name w:val="caption"/>
    <w:basedOn w:val="Normal"/>
    <w:next w:val="Normal"/>
    <w:uiPriority w:val="35"/>
    <w:unhideWhenUsed/>
    <w:qFormat/>
    <w:rsid w:val="007132EA"/>
    <w:pPr>
      <w:spacing w:after="200" w:line="240" w:lineRule="auto"/>
    </w:pPr>
    <w:rPr>
      <w:i/>
      <w:iCs/>
      <w:color w:val="44546A" w:themeColor="text2"/>
      <w:sz w:val="18"/>
      <w:szCs w:val="18"/>
    </w:rPr>
  </w:style>
  <w:style w:type="table" w:styleId="Grilledutableau">
    <w:name w:val="Table Grid"/>
    <w:basedOn w:val="TableauNormal"/>
    <w:uiPriority w:val="39"/>
    <w:rsid w:val="0026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47D9E"/>
    <w:rPr>
      <w:b/>
      <w:bCs/>
    </w:rPr>
  </w:style>
  <w:style w:type="paragraph" w:styleId="NormalWeb">
    <w:name w:val="Normal (Web)"/>
    <w:basedOn w:val="Normal"/>
    <w:uiPriority w:val="99"/>
    <w:unhideWhenUsed/>
    <w:rsid w:val="00947D9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Accentuation">
    <w:name w:val="Emphasis"/>
    <w:basedOn w:val="Policepardfaut"/>
    <w:uiPriority w:val="20"/>
    <w:qFormat/>
    <w:rsid w:val="005C06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17</Pages>
  <Words>3530</Words>
  <Characters>19420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khuluudchelley@gmail.com</dc:creator>
  <cp:keywords/>
  <dc:description/>
  <cp:lastModifiedBy>khuluudchelley@gmail.com</cp:lastModifiedBy>
  <cp:revision>3</cp:revision>
  <cp:lastPrinted>2025-10-29T15:30:00Z</cp:lastPrinted>
  <dcterms:created xsi:type="dcterms:W3CDTF">2025-10-28T22:39:00Z</dcterms:created>
  <dcterms:modified xsi:type="dcterms:W3CDTF">2025-10-29T15:38:00Z</dcterms:modified>
</cp:coreProperties>
</file>