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194F" w14:textId="69F63770" w:rsidR="00D340ED" w:rsidRDefault="00D340ED" w:rsidP="00860C9F">
      <w:pPr>
        <w:spacing w:before="1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Dynamic Vegetation Management</w:t>
      </w:r>
      <w:r w:rsidR="006306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Systems</w:t>
      </w:r>
      <w:r w:rsidRPr="00D340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(DVM)</w:t>
      </w:r>
    </w:p>
    <w:p w14:paraId="7A3F86FE" w14:textId="3423DA4B" w:rsidR="00860C9F" w:rsidRPr="00860C9F" w:rsidRDefault="00BB5999" w:rsidP="00860C9F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eastAsia="en-IN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eastAsia="en-IN"/>
        </w:rPr>
        <w:t>Khoushick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eastAsia="en-IN"/>
        </w:rPr>
        <w:t xml:space="preserve"> S</w:t>
      </w:r>
    </w:p>
    <w:p w14:paraId="624249C3" w14:textId="77777777" w:rsidR="00D340ED" w:rsidRPr="00D340ED" w:rsidRDefault="00000000" w:rsidP="00D3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DDA6E9">
          <v:rect id="_x0000_i1025" style="width:0;height:1.5pt" o:hralign="center" o:hrstd="t" o:hr="t" fillcolor="#a0a0a0" stroked="f"/>
        </w:pict>
      </w:r>
    </w:p>
    <w:p w14:paraId="2414B354" w14:textId="77777777" w:rsidR="00D340ED" w:rsidRPr="00860C9F" w:rsidRDefault="00D340ED" w:rsidP="00D34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Idea Summary</w:t>
      </w:r>
    </w:p>
    <w:p w14:paraId="49307029" w14:textId="77777777" w:rsidR="00D340ED" w:rsidRPr="00D340ED" w:rsidRDefault="00D340ED" w:rsidP="00D3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Description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Dynamic Vegetation Management (DVM) introduces an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+ UAV-powered predictive maintenance framework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utilities to manage vegetation growth around power lines. By leveraging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drone-based LiDAR and RGB imaging, point cloud processing, AI classification, and growth prediction models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DVM dynamically forecasts tree encroachments and automatically generates actionable work orders and switching plans.</w:t>
      </w:r>
    </w:p>
    <w:p w14:paraId="624BBC25" w14:textId="77777777" w:rsidR="00D340ED" w:rsidRPr="00D340ED" w:rsidRDefault="00D340ED" w:rsidP="00D3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replaces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inspections and fixed trimming schedules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predictive, data-driven approach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optimal safety, cost efficiency, and proactive risk mitigation.</w:t>
      </w:r>
    </w:p>
    <w:p w14:paraId="5D91BD46" w14:textId="26244895" w:rsidR="00DE3697" w:rsidRDefault="00000000" w:rsidP="00DE3697">
      <w:r>
        <w:pict w14:anchorId="3EFA4168">
          <v:rect id="_x0000_i1026" style="width:0;height:1.5pt" o:hralign="center" o:hrstd="t" o:hr="t" fillcolor="#a0a0a0" stroked="f"/>
        </w:pict>
      </w:r>
    </w:p>
    <w:p w14:paraId="08C194EA" w14:textId="77777777" w:rsidR="00D340ED" w:rsidRPr="00D340ED" w:rsidRDefault="00D340ED" w:rsidP="00D34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Problem Statement</w:t>
      </w:r>
    </w:p>
    <w:p w14:paraId="057A9992" w14:textId="77777777" w:rsidR="00D340ED" w:rsidRPr="00D340ED" w:rsidRDefault="00D340ED" w:rsidP="00D3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Vegetation growth is a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leading cause of power outages and wildfire hazards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Current practices face serious challenges:</w:t>
      </w:r>
    </w:p>
    <w:p w14:paraId="4B62313B" w14:textId="77777777" w:rsidR="00D340ED" w:rsidRPr="00D340ED" w:rsidRDefault="00D340ED" w:rsidP="00D34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Manual inspections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costly, unsafe, and time-consuming.</w:t>
      </w:r>
    </w:p>
    <w:p w14:paraId="1107914F" w14:textId="77777777" w:rsidR="00D340ED" w:rsidRPr="00D340ED" w:rsidRDefault="00D340ED" w:rsidP="00D34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Fixed schedules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cause either over-trimming (waste of effort/cost) or missed threats (outages, fires).</w:t>
      </w:r>
    </w:p>
    <w:p w14:paraId="6A5E3440" w14:textId="77777777" w:rsidR="00D340ED" w:rsidRPr="00D340ED" w:rsidRDefault="00D340ED" w:rsidP="00D340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predictive capability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utilities react after failures instead of preventing them.</w:t>
      </w:r>
    </w:p>
    <w:p w14:paraId="3B077010" w14:textId="77777777" w:rsidR="00D340ED" w:rsidRPr="00D340ED" w:rsidRDefault="00D340ED" w:rsidP="00D3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results in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unnecessary operational costs, safety risks, and reliability issues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utilities and customers alike.</w:t>
      </w:r>
    </w:p>
    <w:p w14:paraId="2762F679" w14:textId="77777777" w:rsidR="00D340ED" w:rsidRPr="00D340ED" w:rsidRDefault="00000000" w:rsidP="00D3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9A4292">
          <v:rect id="_x0000_i1027" style="width:0;height:1.5pt" o:hralign="center" o:hrstd="t" o:hr="t" fillcolor="#a0a0a0" stroked="f"/>
        </w:pict>
      </w:r>
    </w:p>
    <w:p w14:paraId="23DD67D5" w14:textId="77777777" w:rsidR="005B06CE" w:rsidRDefault="005B06CE" w:rsidP="005B06CE">
      <w:pPr>
        <w:pStyle w:val="Heading2"/>
      </w:pPr>
      <w:r>
        <w:rPr>
          <w:rStyle w:val="Strong"/>
          <w:b/>
          <w:bCs/>
        </w:rPr>
        <w:t>Proposed Solution</w:t>
      </w:r>
    </w:p>
    <w:p w14:paraId="7FE50D73" w14:textId="1F5B98FF" w:rsidR="005B06CE" w:rsidRDefault="005B06CE" w:rsidP="005B06CE">
      <w:pPr>
        <w:pStyle w:val="NormalWeb"/>
      </w:pPr>
      <w:r>
        <w:t xml:space="preserve">We propose a </w:t>
      </w:r>
      <w:r>
        <w:rPr>
          <w:rStyle w:val="Strong"/>
        </w:rPr>
        <w:t>Dynamic Vegetation Management System</w:t>
      </w:r>
      <w:r>
        <w:t xml:space="preserve"> that leverages UAV-borne LiDAR, RGB imaging, AI/ML-based analytics, and seamless </w:t>
      </w:r>
      <w:r w:rsidR="002F6EB3">
        <w:t>D</w:t>
      </w:r>
      <w:r>
        <w:t>MS integration to transform how utilities handle vegetation risks around power lines.</w:t>
      </w:r>
    </w:p>
    <w:p w14:paraId="1141E207" w14:textId="77777777" w:rsidR="005B06CE" w:rsidRDefault="005B06CE" w:rsidP="005B06CE">
      <w:pPr>
        <w:pStyle w:val="NormalWeb"/>
      </w:pPr>
      <w:r>
        <w:t xml:space="preserve">Unlike manual, time-based trimming, our solution introduces a </w:t>
      </w:r>
      <w:r>
        <w:rPr>
          <w:rStyle w:val="Strong"/>
        </w:rPr>
        <w:t>data-driven, predictive, and automated framework</w:t>
      </w:r>
      <w:r>
        <w:t xml:space="preserve"> that ensures vegetation threats are detected, </w:t>
      </w:r>
      <w:proofErr w:type="spellStart"/>
      <w:r>
        <w:t>analyzed</w:t>
      </w:r>
      <w:proofErr w:type="spellEnd"/>
      <w:r>
        <w:t>, and acted upon well before they become critical.</w:t>
      </w:r>
    </w:p>
    <w:p w14:paraId="2788D3BA" w14:textId="77777777" w:rsidR="005B06CE" w:rsidRDefault="005B06CE" w:rsidP="005B06CE">
      <w:pPr>
        <w:pStyle w:val="Heading3"/>
      </w:pPr>
      <w:r>
        <w:rPr>
          <w:rStyle w:val="Strong"/>
          <w:b/>
          <w:bCs/>
        </w:rPr>
        <w:t>Solution Workflow</w:t>
      </w:r>
    </w:p>
    <w:p w14:paraId="472F4E5A" w14:textId="77777777" w:rsidR="005B06CE" w:rsidRDefault="005B06CE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t>Data Acquisition using UAVs</w:t>
      </w:r>
    </w:p>
    <w:p w14:paraId="7CDDACFB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Deploy drones equipped with </w:t>
      </w:r>
      <w:r>
        <w:rPr>
          <w:rStyle w:val="Strong"/>
        </w:rPr>
        <w:t>LiDAR sensors</w:t>
      </w:r>
      <w:r>
        <w:t xml:space="preserve"> and </w:t>
      </w:r>
      <w:r>
        <w:rPr>
          <w:rStyle w:val="Strong"/>
        </w:rPr>
        <w:t>RGB cameras</w:t>
      </w:r>
      <w:r>
        <w:t xml:space="preserve"> to capture detailed vegetation and corridor data.</w:t>
      </w:r>
    </w:p>
    <w:p w14:paraId="39259C25" w14:textId="2B869702" w:rsidR="00860C9F" w:rsidRDefault="005B06CE" w:rsidP="00860C9F">
      <w:pPr>
        <w:pStyle w:val="NormalWeb"/>
        <w:numPr>
          <w:ilvl w:val="1"/>
          <w:numId w:val="15"/>
        </w:numPr>
      </w:pPr>
      <w:r>
        <w:t xml:space="preserve">LiDAR generates high-density 3D point clouds for spatial geometry, while RGB images capture texture and </w:t>
      </w:r>
      <w:proofErr w:type="spellStart"/>
      <w:r>
        <w:t>color</w:t>
      </w:r>
      <w:proofErr w:type="spellEnd"/>
      <w:r>
        <w:t xml:space="preserve"> for species classification.</w:t>
      </w:r>
    </w:p>
    <w:p w14:paraId="1430908C" w14:textId="77777777" w:rsidR="00860C9F" w:rsidRDefault="00860C9F" w:rsidP="002875B7">
      <w:pPr>
        <w:pStyle w:val="NormalWeb"/>
      </w:pPr>
    </w:p>
    <w:p w14:paraId="051FA4CA" w14:textId="77777777" w:rsidR="005B06CE" w:rsidRDefault="005B06CE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t>Data Fusion &amp; Preprocessing</w:t>
      </w:r>
    </w:p>
    <w:p w14:paraId="2A01837F" w14:textId="77777777" w:rsidR="005B06CE" w:rsidRDefault="005B06CE" w:rsidP="005B06CE">
      <w:pPr>
        <w:pStyle w:val="NormalWeb"/>
        <w:numPr>
          <w:ilvl w:val="1"/>
          <w:numId w:val="15"/>
        </w:numPr>
      </w:pPr>
      <w:r>
        <w:rPr>
          <w:rStyle w:val="Strong"/>
        </w:rPr>
        <w:t>Orthorectify</w:t>
      </w:r>
      <w:r>
        <w:t xml:space="preserve"> RGB images to produce accurate orthoimages.</w:t>
      </w:r>
    </w:p>
    <w:p w14:paraId="171E55C3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Fuse RGB with LiDAR point clouds for both spectral and spatial accuracy.</w:t>
      </w:r>
    </w:p>
    <w:p w14:paraId="01CCDD48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Apply preprocessing: </w:t>
      </w:r>
      <w:r>
        <w:rPr>
          <w:rStyle w:val="Strong"/>
        </w:rPr>
        <w:t>denoising</w:t>
      </w:r>
      <w:r>
        <w:t xml:space="preserve"> and </w:t>
      </w:r>
      <w:r>
        <w:rPr>
          <w:rStyle w:val="Strong"/>
        </w:rPr>
        <w:t>cloth filtering</w:t>
      </w:r>
      <w:r>
        <w:t xml:space="preserve"> to classify ground vs. non-ground points and build Digital Elevation Models (DEM).</w:t>
      </w:r>
    </w:p>
    <w:p w14:paraId="2B51B28E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Use </w:t>
      </w:r>
      <w:r>
        <w:rPr>
          <w:rStyle w:val="Strong"/>
        </w:rPr>
        <w:t>elevation change filtering</w:t>
      </w:r>
      <w:r>
        <w:t xml:space="preserve"> to extract powerline points and isolate tree points by removing tower/ground clutter.</w:t>
      </w:r>
    </w:p>
    <w:p w14:paraId="783BA92F" w14:textId="77777777" w:rsidR="005B06CE" w:rsidRDefault="005B06CE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t>Vegetation Analysis &amp; Encroachment Detection</w:t>
      </w:r>
    </w:p>
    <w:p w14:paraId="23D65860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Apply </w:t>
      </w:r>
      <w:r>
        <w:rPr>
          <w:rStyle w:val="Strong"/>
        </w:rPr>
        <w:t>AI/ML models</w:t>
      </w:r>
      <w:r>
        <w:t xml:space="preserve"> (trained via RGB + LiDAR data) to identify tree species and calculate individual tree heights.</w:t>
      </w:r>
    </w:p>
    <w:p w14:paraId="71092EB8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Generate </w:t>
      </w:r>
      <w:r>
        <w:rPr>
          <w:rStyle w:val="Strong"/>
        </w:rPr>
        <w:t>bounding boxes</w:t>
      </w:r>
      <w:r>
        <w:t xml:space="preserve"> for trees near conductors.</w:t>
      </w:r>
    </w:p>
    <w:p w14:paraId="08522C81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Run a </w:t>
      </w:r>
      <w:r>
        <w:rPr>
          <w:rStyle w:val="Strong"/>
        </w:rPr>
        <w:t>two-phase intersection test</w:t>
      </w:r>
      <w:r>
        <w:t xml:space="preserve"> to detect if tree growth intersects power-line buffer zones.</w:t>
      </w:r>
    </w:p>
    <w:p w14:paraId="5381F474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Flag encroached trees automatically.</w:t>
      </w:r>
    </w:p>
    <w:p w14:paraId="3B8BEAB2" w14:textId="77777777" w:rsidR="005B06CE" w:rsidRDefault="005B06CE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t xml:space="preserve">Predictive Growth </w:t>
      </w:r>
      <w:proofErr w:type="spellStart"/>
      <w:r>
        <w:rPr>
          <w:rStyle w:val="Strong"/>
        </w:rPr>
        <w:t>Modeling</w:t>
      </w:r>
      <w:proofErr w:type="spellEnd"/>
    </w:p>
    <w:p w14:paraId="01B77F5E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Use </w:t>
      </w:r>
      <w:r>
        <w:rPr>
          <w:rStyle w:val="Strong"/>
        </w:rPr>
        <w:t>Richard’s Growth Model</w:t>
      </w:r>
      <w:r>
        <w:t xml:space="preserve"> to forecast vegetation growth over time.</w:t>
      </w:r>
    </w:p>
    <w:p w14:paraId="779DDE4F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Inputs:</w:t>
      </w:r>
    </w:p>
    <w:p w14:paraId="7E66807F" w14:textId="77777777" w:rsidR="005B06CE" w:rsidRDefault="005B06CE" w:rsidP="005B06CE">
      <w:pPr>
        <w:pStyle w:val="NormalWeb"/>
        <w:numPr>
          <w:ilvl w:val="2"/>
          <w:numId w:val="15"/>
        </w:numPr>
      </w:pPr>
      <w:r>
        <w:t>Sag height (a),</w:t>
      </w:r>
    </w:p>
    <w:p w14:paraId="3D5C8C63" w14:textId="77777777" w:rsidR="005B06CE" w:rsidRDefault="005B06CE" w:rsidP="005B06CE">
      <w:pPr>
        <w:pStyle w:val="NormalWeb"/>
        <w:numPr>
          <w:ilvl w:val="2"/>
          <w:numId w:val="15"/>
        </w:numPr>
      </w:pPr>
      <w:r>
        <w:t>Growth rate (b),</w:t>
      </w:r>
    </w:p>
    <w:p w14:paraId="22827C5F" w14:textId="77777777" w:rsidR="005B06CE" w:rsidRDefault="005B06CE" w:rsidP="005B06CE">
      <w:pPr>
        <w:pStyle w:val="NormalWeb"/>
        <w:numPr>
          <w:ilvl w:val="2"/>
          <w:numId w:val="15"/>
        </w:numPr>
      </w:pPr>
      <w:r>
        <w:t>Inflection point (c),</w:t>
      </w:r>
    </w:p>
    <w:p w14:paraId="02EA0A27" w14:textId="61714ADB" w:rsidR="005B06CE" w:rsidRDefault="005B06CE" w:rsidP="005B06CE">
      <w:pPr>
        <w:pStyle w:val="NormalWeb"/>
        <w:numPr>
          <w:ilvl w:val="2"/>
          <w:numId w:val="15"/>
        </w:numPr>
      </w:pPr>
      <w:r>
        <w:t>Shape parameter (m),</w:t>
      </w:r>
    </w:p>
    <w:p w14:paraId="67943223" w14:textId="4FA780F7" w:rsidR="005B06CE" w:rsidRDefault="005B06CE" w:rsidP="005B06CE">
      <w:pPr>
        <w:pStyle w:val="NormalWeb"/>
        <w:numPr>
          <w:ilvl w:val="2"/>
          <w:numId w:val="15"/>
        </w:numPr>
      </w:pPr>
      <w:r>
        <w:t>Current height (y).</w:t>
      </w:r>
    </w:p>
    <w:p w14:paraId="3B545CDB" w14:textId="6DFD5881" w:rsidR="005B06CE" w:rsidRDefault="005B06CE" w:rsidP="005B06CE">
      <w:pPr>
        <w:pStyle w:val="NormalWeb"/>
        <w:numPr>
          <w:ilvl w:val="1"/>
          <w:numId w:val="15"/>
        </w:numPr>
      </w:pPr>
      <w:r>
        <w:t xml:space="preserve">Outputs: </w:t>
      </w:r>
      <w:r>
        <w:rPr>
          <w:rStyle w:val="Strong"/>
        </w:rPr>
        <w:t>Height vs. Time graphs</w:t>
      </w:r>
      <w:r>
        <w:t xml:space="preserve"> for 3, 6, 9, and 12 months.</w:t>
      </w:r>
    </w:p>
    <w:p w14:paraId="2E7B1CDE" w14:textId="228E09CF" w:rsidR="005B06CE" w:rsidRDefault="005B06CE" w:rsidP="005B06CE">
      <w:pPr>
        <w:pStyle w:val="NormalWeb"/>
        <w:numPr>
          <w:ilvl w:val="1"/>
          <w:numId w:val="15"/>
        </w:numPr>
      </w:pPr>
      <w:r>
        <w:t xml:space="preserve">Predict </w:t>
      </w:r>
      <w:r>
        <w:rPr>
          <w:rStyle w:val="Strong"/>
        </w:rPr>
        <w:t>future encroachments</w:t>
      </w:r>
      <w:r>
        <w:t xml:space="preserve"> and calculate </w:t>
      </w:r>
      <w:r>
        <w:rPr>
          <w:rStyle w:val="Strong"/>
        </w:rPr>
        <w:t>cut percentages</w:t>
      </w:r>
      <w:r>
        <w:t xml:space="preserve"> to ensure trees remain below sag thresholds across intervals.</w:t>
      </w:r>
    </w:p>
    <w:p w14:paraId="7ACDB911" w14:textId="5E5DA2A2" w:rsidR="00A021D9" w:rsidRDefault="002875B7" w:rsidP="00A021D9">
      <w:pPr>
        <w:pStyle w:val="NormalWeb"/>
      </w:pPr>
      <w:r w:rsidRPr="005557C8">
        <w:rPr>
          <w:noProof/>
        </w:rPr>
        <w:drawing>
          <wp:anchor distT="0" distB="0" distL="114300" distR="114300" simplePos="0" relativeHeight="251660288" behindDoc="0" locked="0" layoutInCell="1" allowOverlap="1" wp14:anchorId="6C8504EC" wp14:editId="39ADC9FC">
            <wp:simplePos x="0" y="0"/>
            <wp:positionH relativeFrom="margin">
              <wp:posOffset>3630930</wp:posOffset>
            </wp:positionH>
            <wp:positionV relativeFrom="margin">
              <wp:posOffset>4827905</wp:posOffset>
            </wp:positionV>
            <wp:extent cx="2044065" cy="413385"/>
            <wp:effectExtent l="0" t="0" r="0" b="5715"/>
            <wp:wrapSquare wrapText="bothSides"/>
            <wp:docPr id="113" name="Picture 112">
              <a:extLst xmlns:a="http://schemas.openxmlformats.org/drawingml/2006/main">
                <a:ext uri="{FF2B5EF4-FFF2-40B4-BE49-F238E27FC236}">
                  <a16:creationId xmlns:a16="http://schemas.microsoft.com/office/drawing/2014/main" id="{DBB75157-79CF-DFC7-4DB6-E57BFB65C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2">
                      <a:extLst>
                        <a:ext uri="{FF2B5EF4-FFF2-40B4-BE49-F238E27FC236}">
                          <a16:creationId xmlns:a16="http://schemas.microsoft.com/office/drawing/2014/main" id="{DBB75157-79CF-DFC7-4DB6-E57BFB65C8E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065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7C8">
        <w:rPr>
          <w:noProof/>
        </w:rPr>
        <w:drawing>
          <wp:anchor distT="0" distB="0" distL="114300" distR="114300" simplePos="0" relativeHeight="251661312" behindDoc="0" locked="0" layoutInCell="1" allowOverlap="1" wp14:anchorId="09DB8537" wp14:editId="1DAE1023">
            <wp:simplePos x="0" y="0"/>
            <wp:positionH relativeFrom="margin">
              <wp:posOffset>2160905</wp:posOffset>
            </wp:positionH>
            <wp:positionV relativeFrom="margin">
              <wp:posOffset>4856480</wp:posOffset>
            </wp:positionV>
            <wp:extent cx="927100" cy="688975"/>
            <wp:effectExtent l="0" t="0" r="6350" b="0"/>
            <wp:wrapSquare wrapText="bothSides"/>
            <wp:docPr id="118" name="Picture 117">
              <a:extLst xmlns:a="http://schemas.openxmlformats.org/drawingml/2006/main">
                <a:ext uri="{FF2B5EF4-FFF2-40B4-BE49-F238E27FC236}">
                  <a16:creationId xmlns:a16="http://schemas.microsoft.com/office/drawing/2014/main" id="{0EEFFDCF-6208-F898-3DFD-6BD27C4707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7">
                      <a:extLst>
                        <a:ext uri="{FF2B5EF4-FFF2-40B4-BE49-F238E27FC236}">
                          <a16:creationId xmlns:a16="http://schemas.microsoft.com/office/drawing/2014/main" id="{0EEFFDCF-6208-F898-3DFD-6BD27C4707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7C8">
        <w:rPr>
          <w:noProof/>
        </w:rPr>
        <w:drawing>
          <wp:anchor distT="0" distB="0" distL="114300" distR="114300" simplePos="0" relativeHeight="251662336" behindDoc="0" locked="0" layoutInCell="1" allowOverlap="1" wp14:anchorId="1A454F10" wp14:editId="7AF82B9D">
            <wp:simplePos x="0" y="0"/>
            <wp:positionH relativeFrom="margin">
              <wp:posOffset>5715000</wp:posOffset>
            </wp:positionH>
            <wp:positionV relativeFrom="margin">
              <wp:posOffset>4815205</wp:posOffset>
            </wp:positionV>
            <wp:extent cx="974725" cy="744220"/>
            <wp:effectExtent l="0" t="0" r="0" b="0"/>
            <wp:wrapSquare wrapText="bothSides"/>
            <wp:docPr id="120" name="Picture 119">
              <a:extLst xmlns:a="http://schemas.openxmlformats.org/drawingml/2006/main">
                <a:ext uri="{FF2B5EF4-FFF2-40B4-BE49-F238E27FC236}">
                  <a16:creationId xmlns:a16="http://schemas.microsoft.com/office/drawing/2014/main" id="{D2FE2CCA-57FA-A5D0-9BD9-ECD27CBDFB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19">
                      <a:extLst>
                        <a:ext uri="{FF2B5EF4-FFF2-40B4-BE49-F238E27FC236}">
                          <a16:creationId xmlns:a16="http://schemas.microsoft.com/office/drawing/2014/main" id="{D2FE2CCA-57FA-A5D0-9BD9-ECD27CBDFB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57C8">
        <w:rPr>
          <w:noProof/>
        </w:rPr>
        <w:drawing>
          <wp:anchor distT="0" distB="0" distL="114300" distR="114300" simplePos="0" relativeHeight="251659264" behindDoc="0" locked="0" layoutInCell="1" allowOverlap="1" wp14:anchorId="6C68CD49" wp14:editId="0141F8EA">
            <wp:simplePos x="0" y="0"/>
            <wp:positionH relativeFrom="margin">
              <wp:posOffset>692150</wp:posOffset>
            </wp:positionH>
            <wp:positionV relativeFrom="margin">
              <wp:posOffset>4854575</wp:posOffset>
            </wp:positionV>
            <wp:extent cx="1445895" cy="411480"/>
            <wp:effectExtent l="0" t="0" r="1905" b="7620"/>
            <wp:wrapSquare wrapText="bothSides"/>
            <wp:docPr id="115" name="Picture 114">
              <a:extLst xmlns:a="http://schemas.openxmlformats.org/drawingml/2006/main">
                <a:ext uri="{FF2B5EF4-FFF2-40B4-BE49-F238E27FC236}">
                  <a16:creationId xmlns:a16="http://schemas.microsoft.com/office/drawing/2014/main" id="{70B493D2-8F4D-7BD1-43A2-14FF1BB179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4">
                      <a:extLst>
                        <a:ext uri="{FF2B5EF4-FFF2-40B4-BE49-F238E27FC236}">
                          <a16:creationId xmlns:a16="http://schemas.microsoft.com/office/drawing/2014/main" id="{70B493D2-8F4D-7BD1-43A2-14FF1BB179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70AF7" w14:textId="6ABA3615" w:rsidR="00A021D9" w:rsidRDefault="00A021D9" w:rsidP="00A021D9">
      <w:pPr>
        <w:pStyle w:val="NormalWeb"/>
      </w:pPr>
      <w:r w:rsidRPr="005557C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89B279" wp14:editId="359D190D">
                <wp:simplePos x="0" y="0"/>
                <wp:positionH relativeFrom="column">
                  <wp:posOffset>3232150</wp:posOffset>
                </wp:positionH>
                <wp:positionV relativeFrom="paragraph">
                  <wp:posOffset>6350</wp:posOffset>
                </wp:positionV>
                <wp:extent cx="221615" cy="0"/>
                <wp:effectExtent l="0" t="76200" r="2603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6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73B617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54.5pt;margin-top:.5pt;width:17.4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7247DDDA" w14:textId="1E23B1FB" w:rsidR="00A021D9" w:rsidRDefault="00A021D9" w:rsidP="00A021D9">
      <w:pPr>
        <w:pStyle w:val="NormalWeb"/>
        <w:ind w:left="1440"/>
      </w:pPr>
    </w:p>
    <w:p w14:paraId="440F4C49" w14:textId="77777777" w:rsidR="005B06CE" w:rsidRDefault="005B06CE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t>Dynamic Work Order Scheduling &amp; Routing</w:t>
      </w:r>
    </w:p>
    <w:p w14:paraId="19EE6BFB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Maintain two key databases:</w:t>
      </w:r>
    </w:p>
    <w:p w14:paraId="6AB13F64" w14:textId="77777777" w:rsidR="005B06CE" w:rsidRDefault="005B06CE" w:rsidP="005B06CE">
      <w:pPr>
        <w:pStyle w:val="NormalWeb"/>
        <w:numPr>
          <w:ilvl w:val="2"/>
          <w:numId w:val="15"/>
        </w:numPr>
      </w:pPr>
      <w:r>
        <w:rPr>
          <w:rStyle w:val="Strong"/>
        </w:rPr>
        <w:t>Segment Table (pole-to-pole data)</w:t>
      </w:r>
    </w:p>
    <w:p w14:paraId="2CD9DCE9" w14:textId="77777777" w:rsidR="005B06CE" w:rsidRDefault="005B06CE" w:rsidP="005B06CE">
      <w:pPr>
        <w:pStyle w:val="NormalWeb"/>
        <w:numPr>
          <w:ilvl w:val="2"/>
          <w:numId w:val="15"/>
        </w:numPr>
      </w:pPr>
      <w:r>
        <w:rPr>
          <w:rStyle w:val="Strong"/>
        </w:rPr>
        <w:t>Normalized Growth Table (predictive growth data)</w:t>
      </w:r>
    </w:p>
    <w:p w14:paraId="3CFC9A9B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Both linked by Area ID for scalability.</w:t>
      </w:r>
    </w:p>
    <w:p w14:paraId="41C3FC7B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Run a </w:t>
      </w:r>
      <w:r>
        <w:rPr>
          <w:rStyle w:val="Strong"/>
        </w:rPr>
        <w:t>navigation algorithm</w:t>
      </w:r>
      <w:r>
        <w:t xml:space="preserve"> using table data to optimize drone inspection routes and crew travel paths.</w:t>
      </w:r>
    </w:p>
    <w:p w14:paraId="16B9E22A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This minimizes redundant visits, reduces fuel usage, and ensures crews follow the </w:t>
      </w:r>
      <w:r>
        <w:rPr>
          <w:rStyle w:val="Strong"/>
        </w:rPr>
        <w:t>most efficient route</w:t>
      </w:r>
      <w:r>
        <w:t xml:space="preserve"> for trimming operations.</w:t>
      </w:r>
    </w:p>
    <w:p w14:paraId="742612D0" w14:textId="738C2F1E" w:rsidR="005B06CE" w:rsidRDefault="002F6EB3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t>D</w:t>
      </w:r>
      <w:r w:rsidR="005B06CE">
        <w:rPr>
          <w:rStyle w:val="Strong"/>
        </w:rPr>
        <w:t>MS Integration for Operational Execution</w:t>
      </w:r>
    </w:p>
    <w:p w14:paraId="73ACA02F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On detecting an encroachment:</w:t>
      </w:r>
    </w:p>
    <w:p w14:paraId="408A1732" w14:textId="77777777" w:rsidR="005B06CE" w:rsidRDefault="005B06CE" w:rsidP="005B06CE">
      <w:pPr>
        <w:pStyle w:val="NormalWeb"/>
        <w:numPr>
          <w:ilvl w:val="2"/>
          <w:numId w:val="15"/>
        </w:numPr>
      </w:pPr>
      <w:r>
        <w:t xml:space="preserve">Create a </w:t>
      </w:r>
      <w:r>
        <w:rPr>
          <w:rStyle w:val="Strong"/>
        </w:rPr>
        <w:t>Non-Outage Event</w:t>
      </w:r>
      <w:r>
        <w:t xml:space="preserve"> with detailed operation notes.</w:t>
      </w:r>
    </w:p>
    <w:p w14:paraId="0CA8B734" w14:textId="31716414" w:rsidR="005B06CE" w:rsidRDefault="005B06CE" w:rsidP="005B06CE">
      <w:pPr>
        <w:pStyle w:val="NormalWeb"/>
        <w:numPr>
          <w:ilvl w:val="2"/>
          <w:numId w:val="15"/>
        </w:numPr>
      </w:pPr>
      <w:r>
        <w:t xml:space="preserve">Display a </w:t>
      </w:r>
      <w:r>
        <w:rPr>
          <w:rStyle w:val="Strong"/>
        </w:rPr>
        <w:t>tree encroachment symbol (NO icon)</w:t>
      </w:r>
      <w:r>
        <w:t xml:space="preserve"> in the </w:t>
      </w:r>
      <w:r w:rsidR="002F6EB3">
        <w:t>D</w:t>
      </w:r>
      <w:r>
        <w:t>MS viewer for quick operator visibility.</w:t>
      </w:r>
    </w:p>
    <w:p w14:paraId="3F88F7CB" w14:textId="77777777" w:rsidR="005B06CE" w:rsidRDefault="005B06CE" w:rsidP="005B06CE">
      <w:pPr>
        <w:pStyle w:val="NormalWeb"/>
        <w:numPr>
          <w:ilvl w:val="2"/>
          <w:numId w:val="15"/>
        </w:numPr>
      </w:pPr>
      <w:r>
        <w:t xml:space="preserve">Auto-generate </w:t>
      </w:r>
      <w:r>
        <w:rPr>
          <w:rStyle w:val="Strong"/>
        </w:rPr>
        <w:t>work orders</w:t>
      </w:r>
      <w:r>
        <w:t xml:space="preserve"> assigned to vegetation crews.</w:t>
      </w:r>
    </w:p>
    <w:p w14:paraId="0496FF8A" w14:textId="77777777" w:rsidR="005B06CE" w:rsidRDefault="005B06CE" w:rsidP="005B06CE">
      <w:pPr>
        <w:pStyle w:val="NormalWeb"/>
        <w:numPr>
          <w:ilvl w:val="2"/>
          <w:numId w:val="15"/>
        </w:numPr>
      </w:pPr>
      <w:r>
        <w:t xml:space="preserve">Generate </w:t>
      </w:r>
      <w:r>
        <w:rPr>
          <w:rStyle w:val="Strong"/>
        </w:rPr>
        <w:t>switching sheets</w:t>
      </w:r>
      <w:r>
        <w:t xml:space="preserve"> using Suggested Switching to safely isolate conductors before trimming.</w:t>
      </w:r>
    </w:p>
    <w:p w14:paraId="713128D2" w14:textId="2FD06234" w:rsidR="00860C9F" w:rsidRDefault="005B06CE" w:rsidP="00860C9F">
      <w:pPr>
        <w:pStyle w:val="NormalWeb"/>
        <w:numPr>
          <w:ilvl w:val="2"/>
          <w:numId w:val="15"/>
        </w:numPr>
      </w:pPr>
      <w:r>
        <w:t xml:space="preserve">Trigger </w:t>
      </w:r>
      <w:r>
        <w:rPr>
          <w:rStyle w:val="Strong"/>
        </w:rPr>
        <w:t>customer alerts</w:t>
      </w:r>
      <w:r>
        <w:t xml:space="preserve"> if service disruptions are anticipated.</w:t>
      </w:r>
    </w:p>
    <w:p w14:paraId="0BCA36FB" w14:textId="77777777" w:rsidR="002875B7" w:rsidRDefault="002875B7" w:rsidP="002875B7">
      <w:pPr>
        <w:pStyle w:val="NormalWeb"/>
        <w:ind w:left="2160"/>
      </w:pPr>
    </w:p>
    <w:p w14:paraId="41E2F62E" w14:textId="77777777" w:rsidR="005B06CE" w:rsidRDefault="005B06CE" w:rsidP="005B06CE">
      <w:pPr>
        <w:pStyle w:val="NormalWeb"/>
        <w:numPr>
          <w:ilvl w:val="0"/>
          <w:numId w:val="15"/>
        </w:numPr>
      </w:pPr>
      <w:r>
        <w:rPr>
          <w:rStyle w:val="Strong"/>
        </w:rPr>
        <w:lastRenderedPageBreak/>
        <w:t>Feedback &amp; Continuous Learning</w:t>
      </w:r>
    </w:p>
    <w:p w14:paraId="3B0B0BB1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Validate predictions against actual inspection and trimming outcomes.</w:t>
      </w:r>
    </w:p>
    <w:p w14:paraId="31CC5BFE" w14:textId="77777777" w:rsidR="005B06CE" w:rsidRDefault="005B06CE" w:rsidP="005B06CE">
      <w:pPr>
        <w:pStyle w:val="NormalWeb"/>
        <w:numPr>
          <w:ilvl w:val="1"/>
          <w:numId w:val="15"/>
        </w:numPr>
      </w:pPr>
      <w:r>
        <w:t>Update growth models with new encroachment or natural loss data, improving future predictions.</w:t>
      </w:r>
    </w:p>
    <w:p w14:paraId="07F1FF2F" w14:textId="77777777" w:rsidR="005B06CE" w:rsidRDefault="005B06CE" w:rsidP="005B06CE">
      <w:pPr>
        <w:pStyle w:val="NormalWeb"/>
        <w:numPr>
          <w:ilvl w:val="1"/>
          <w:numId w:val="15"/>
        </w:numPr>
      </w:pPr>
      <w:r>
        <w:t xml:space="preserve">Build a </w:t>
      </w:r>
      <w:r>
        <w:rPr>
          <w:rStyle w:val="Strong"/>
        </w:rPr>
        <w:t>closed-loop system</w:t>
      </w:r>
      <w:r>
        <w:t xml:space="preserve"> for continuous accuracy refinement.</w:t>
      </w:r>
    </w:p>
    <w:p w14:paraId="0A80B197" w14:textId="77777777" w:rsidR="00D340ED" w:rsidRPr="00D340ED" w:rsidRDefault="00000000" w:rsidP="00D3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F88751">
          <v:rect id="_x0000_i1028" style="width:0;height:1.5pt" o:hralign="center" o:hrstd="t" o:hr="t" fillcolor="#a0a0a0" stroked="f"/>
        </w:pict>
      </w:r>
    </w:p>
    <w:p w14:paraId="062993C6" w14:textId="66D6E382" w:rsidR="00D340ED" w:rsidRPr="00D340ED" w:rsidRDefault="00D340ED" w:rsidP="00D34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 Enhancements</w:t>
      </w:r>
    </w:p>
    <w:p w14:paraId="0416C2F6" w14:textId="77777777" w:rsidR="00D340ED" w:rsidRPr="00D340ED" w:rsidRDefault="00D340ED" w:rsidP="00D34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Tree Classification Models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RGB + ML for accurate species identification.</w:t>
      </w:r>
    </w:p>
    <w:p w14:paraId="78421B66" w14:textId="77777777" w:rsidR="00D340ED" w:rsidRPr="00D340ED" w:rsidRDefault="00D340ED" w:rsidP="00D34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Predictive Growth </w:t>
      </w:r>
      <w:proofErr w:type="spellStart"/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Richard’s Growth Model for encroachment forecasting.</w:t>
      </w:r>
    </w:p>
    <w:p w14:paraId="1B221590" w14:textId="77777777" w:rsidR="00D340ED" w:rsidRPr="00D340ED" w:rsidRDefault="00D340ED" w:rsidP="00D34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Scheduling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 adjusts trimming plans automatically.</w:t>
      </w:r>
    </w:p>
    <w:p w14:paraId="05A1F262" w14:textId="77777777" w:rsidR="00D340ED" w:rsidRPr="00D340ED" w:rsidRDefault="00D340ED" w:rsidP="00D34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Optimal Routing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Navigation algorithm ensures minimal inspection/crew effort.</w:t>
      </w:r>
    </w:p>
    <w:p w14:paraId="30DC4E81" w14:textId="77777777" w:rsidR="00D340ED" w:rsidRPr="00D340ED" w:rsidRDefault="00D340ED" w:rsidP="00D340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Self-Correcting Predictions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System retrains with new drone data when mismatches occur.</w:t>
      </w:r>
    </w:p>
    <w:p w14:paraId="0EBC677C" w14:textId="77777777" w:rsidR="00D340ED" w:rsidRPr="00D340ED" w:rsidRDefault="00000000" w:rsidP="00D3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6C3C0A">
          <v:rect id="_x0000_i1029" style="width:0;height:1.5pt" o:hralign="center" o:hrstd="t" o:hr="t" fillcolor="#a0a0a0" stroked="f"/>
        </w:pict>
      </w:r>
    </w:p>
    <w:p w14:paraId="6CDAB17F" w14:textId="77777777" w:rsidR="00D340ED" w:rsidRPr="00D340ED" w:rsidRDefault="00D340ED" w:rsidP="00D34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Benefits</w:t>
      </w:r>
    </w:p>
    <w:p w14:paraId="1CD850D9" w14:textId="77777777" w:rsidR="00D340ED" w:rsidRPr="00D340ED" w:rsidRDefault="00D340ED" w:rsidP="00D34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Accuracy &amp; Safety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Encroachments detected before causing outages/wildfires.</w:t>
      </w:r>
    </w:p>
    <w:p w14:paraId="31A2441D" w14:textId="77777777" w:rsidR="00D340ED" w:rsidRPr="00D340ED" w:rsidRDefault="00D340ED" w:rsidP="00D34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Proactive Maintenance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Predictive trimming eliminates reactive cutting.</w:t>
      </w:r>
    </w:p>
    <w:p w14:paraId="391BD79D" w14:textId="77777777" w:rsidR="00D340ED" w:rsidRPr="00D340ED" w:rsidRDefault="00D340ED" w:rsidP="00D34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Operational Efficiency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Automated work orders + switching sheets streamline fieldwork.</w:t>
      </w:r>
    </w:p>
    <w:p w14:paraId="7C2B7C05" w14:textId="77777777" w:rsidR="00D340ED" w:rsidRPr="00D340ED" w:rsidRDefault="00D340ED" w:rsidP="00D34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Cost Savings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Reduces unnecessary trims and redundant visits.</w:t>
      </w:r>
    </w:p>
    <w:p w14:paraId="2B41D1CA" w14:textId="77777777" w:rsidR="00D340ED" w:rsidRPr="00D340ED" w:rsidRDefault="00D340ED" w:rsidP="00D34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Sustainability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Optimized crew routing → lower fuel use &amp; carbon footprint.</w:t>
      </w:r>
    </w:p>
    <w:p w14:paraId="171A0388" w14:textId="77777777" w:rsidR="00D340ED" w:rsidRPr="00D340ED" w:rsidRDefault="00D340ED" w:rsidP="00D340E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Scalability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Works across multiple study areas with Area ID-linked tables.</w:t>
      </w:r>
    </w:p>
    <w:p w14:paraId="5C064761" w14:textId="77777777" w:rsidR="00D340ED" w:rsidRPr="00D340ED" w:rsidRDefault="00000000" w:rsidP="00D3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48312A">
          <v:rect id="_x0000_i1030" style="width:0;height:1.5pt" o:hralign="center" o:hrstd="t" o:hr="t" fillcolor="#a0a0a0" stroked="f"/>
        </w:pict>
      </w:r>
    </w:p>
    <w:p w14:paraId="3D25DE66" w14:textId="77777777" w:rsidR="00D340ED" w:rsidRPr="00D340ED" w:rsidRDefault="00D340ED" w:rsidP="00D34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Execution &amp; Output</w:t>
      </w:r>
    </w:p>
    <w:p w14:paraId="70D1BC01" w14:textId="77777777" w:rsidR="00D340ED" w:rsidRPr="00D340ED" w:rsidRDefault="00D340ED" w:rsidP="00D34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&amp; Maps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Visualization of risk zones, flagged trees, and growth predictions.</w:t>
      </w:r>
    </w:p>
    <w:p w14:paraId="3926611C" w14:textId="77777777" w:rsidR="00D340ED" w:rsidRPr="00D340ED" w:rsidRDefault="00D340ED" w:rsidP="00D34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Growth Tables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Normalized projections for 3/6/9/12 months.</w:t>
      </w:r>
    </w:p>
    <w:p w14:paraId="106834A2" w14:textId="6E34DE5E" w:rsidR="00D340ED" w:rsidRPr="00D340ED" w:rsidRDefault="002F6EB3" w:rsidP="00D34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="00D340ED"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MS Integration</w:t>
      </w:r>
      <w:r w:rsidR="00D340ED"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</w:t>
      </w:r>
    </w:p>
    <w:p w14:paraId="08B7ECF1" w14:textId="77777777" w:rsidR="00D340ED" w:rsidRPr="00D340ED" w:rsidRDefault="00D340ED" w:rsidP="00D340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</w:t>
      </w:r>
      <w:proofErr w:type="gramStart"/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Non-Outage</w:t>
      </w:r>
      <w:proofErr w:type="gramEnd"/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events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operation notes when encroachment is detected.</w:t>
      </w:r>
    </w:p>
    <w:p w14:paraId="130994F9" w14:textId="27FA18C3" w:rsidR="00D340ED" w:rsidRPr="00D340ED" w:rsidRDefault="00D340ED" w:rsidP="00D340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Displays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tree encroachment symbol (NO icon)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</w:t>
      </w:r>
      <w:r w:rsidR="002F6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 viewer for situational awareness.</w:t>
      </w:r>
    </w:p>
    <w:p w14:paraId="71A4C981" w14:textId="77777777" w:rsidR="00D340ED" w:rsidRPr="00D340ED" w:rsidRDefault="00D340ED" w:rsidP="00D340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Auto-generates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 orders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vegetation crews.</w:t>
      </w:r>
    </w:p>
    <w:p w14:paraId="59D34AC7" w14:textId="77777777" w:rsidR="00D340ED" w:rsidRPr="00D340ED" w:rsidRDefault="00D340ED" w:rsidP="00D340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Prepares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switching sheets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Suggested Switching to safely isolate conductors before trimming.</w:t>
      </w:r>
    </w:p>
    <w:p w14:paraId="19E8AA4F" w14:textId="77777777" w:rsidR="00D340ED" w:rsidRPr="00D340ED" w:rsidRDefault="00D340ED" w:rsidP="00D340E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Issues </w:t>
      </w: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customer alerts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service disruption is anticipated.</w:t>
      </w:r>
    </w:p>
    <w:p w14:paraId="0DDA4F66" w14:textId="77777777" w:rsidR="00D340ED" w:rsidRPr="00D340ED" w:rsidRDefault="00D340ED" w:rsidP="00D340E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Routing Suggestions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Optimized paths for UAV inspections and field crews.</w:t>
      </w:r>
    </w:p>
    <w:p w14:paraId="0B24C676" w14:textId="77777777" w:rsidR="00D340ED" w:rsidRPr="00D340ED" w:rsidRDefault="00000000" w:rsidP="00D340E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3A476E">
          <v:rect id="_x0000_i1031" style="width:0;height:1.5pt" o:hralign="center" o:hrstd="t" o:hr="t" fillcolor="#a0a0a0" stroked="f"/>
        </w:pict>
      </w:r>
    </w:p>
    <w:p w14:paraId="1CDE5E82" w14:textId="77777777" w:rsidR="00D340ED" w:rsidRPr="00D340ED" w:rsidRDefault="00D340ED" w:rsidP="00D340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Technologies Used</w:t>
      </w:r>
    </w:p>
    <w:p w14:paraId="19DC5933" w14:textId="77777777" w:rsidR="00D340ED" w:rsidRPr="00D340ED" w:rsidRDefault="00D340ED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LiDAR &amp; RGB Sensors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UAV-based data collection for 3D vegetation and corridor mapping.</w:t>
      </w:r>
    </w:p>
    <w:p w14:paraId="3556C74E" w14:textId="77777777" w:rsidR="00D340ED" w:rsidRPr="00D340ED" w:rsidRDefault="00D340ED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Core for data preprocessing, point cloud analysis, and workflow automation.</w:t>
      </w:r>
    </w:p>
    <w:p w14:paraId="5D28C3A4" w14:textId="77777777" w:rsidR="00D340ED" w:rsidRPr="00D340ED" w:rsidRDefault="00D340ED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TensorFlow / </w:t>
      </w:r>
      <w:proofErr w:type="spellStart"/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PyTorch</w:t>
      </w:r>
      <w:proofErr w:type="spellEnd"/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AI models for tree detection and classification.</w:t>
      </w:r>
    </w:p>
    <w:p w14:paraId="7FE64F47" w14:textId="77777777" w:rsidR="00D340ED" w:rsidRPr="00D340ED" w:rsidRDefault="00D340ED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OpenCV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Image processing, segmentation, and bounding box creation.</w:t>
      </w:r>
    </w:p>
    <w:p w14:paraId="417C5BCA" w14:textId="77777777" w:rsidR="00D340ED" w:rsidRPr="00D340ED" w:rsidRDefault="00D340ED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GIS Tools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Mapping and spatial visualization of encroachment zones.</w:t>
      </w:r>
    </w:p>
    <w:p w14:paraId="5ADA3E1B" w14:textId="77777777" w:rsidR="00D340ED" w:rsidRDefault="00D340ED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Navigation Algorithm (Table-driven)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Efficient crew routing based on stored growth data.</w:t>
      </w:r>
    </w:p>
    <w:p w14:paraId="04D4E725" w14:textId="77777777" w:rsidR="002875B7" w:rsidRPr="00D340ED" w:rsidRDefault="002875B7" w:rsidP="002875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8D76F7" w14:textId="22C97995" w:rsidR="00D340ED" w:rsidRPr="00D340ED" w:rsidRDefault="002F6EB3" w:rsidP="00D340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</w:t>
      </w:r>
      <w:r w:rsidR="00D340ED" w:rsidRPr="00D34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MS Integration</w:t>
      </w:r>
      <w:r w:rsidR="00D340ED"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Automates:</w:t>
      </w:r>
    </w:p>
    <w:p w14:paraId="2B199D73" w14:textId="77777777" w:rsidR="00D340ED" w:rsidRPr="00D340ED" w:rsidRDefault="00D340ED" w:rsidP="00D340E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creation with encroachment notes,</w:t>
      </w:r>
    </w:p>
    <w:p w14:paraId="10BA15B4" w14:textId="77777777" w:rsidR="00D340ED" w:rsidRPr="00D340ED" w:rsidRDefault="00D340ED" w:rsidP="00D340E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 order generation,</w:t>
      </w:r>
    </w:p>
    <w:p w14:paraId="4DDF5FF6" w14:textId="77777777" w:rsidR="00D340ED" w:rsidRPr="00D340ED" w:rsidRDefault="00D340ED" w:rsidP="00D340E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Switching sheet planning,</w:t>
      </w:r>
    </w:p>
    <w:p w14:paraId="0D714017" w14:textId="7FFC5183" w:rsidR="00D340ED" w:rsidRPr="00D340ED" w:rsidRDefault="00D340ED" w:rsidP="00D340E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Real-time visualization in </w:t>
      </w:r>
      <w:r w:rsidR="002F6E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</w:t>
      </w: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MS viewer,</w:t>
      </w:r>
    </w:p>
    <w:p w14:paraId="2098AC3A" w14:textId="4ED13837" w:rsidR="00977AE9" w:rsidRDefault="00D340ED" w:rsidP="00933B3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340E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Proactive customer notifications.</w:t>
      </w:r>
    </w:p>
    <w:p w14:paraId="74D0C1EA" w14:textId="77777777" w:rsidR="00860C9F" w:rsidRDefault="00860C9F" w:rsidP="00860C9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CE671B" w14:textId="77777777" w:rsidR="00912C9E" w:rsidRDefault="00000000" w:rsidP="00912C9E">
      <w:r>
        <w:pict w14:anchorId="38EF6FDD">
          <v:rect id="_x0000_i1032" style="width:0;height:1.5pt" o:hralign="center" o:hrstd="t" o:hr="t" fillcolor="#a0a0a0" stroked="f"/>
        </w:pict>
      </w:r>
    </w:p>
    <w:p w14:paraId="70563F30" w14:textId="68544073" w:rsidR="00912C9E" w:rsidRDefault="00912C9E" w:rsidP="00912C9E">
      <w:pPr>
        <w:pStyle w:val="Heading2"/>
      </w:pPr>
      <w:r>
        <w:t>Business Value</w:t>
      </w:r>
    </w:p>
    <w:p w14:paraId="37C3001C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Significant Cost Savings</w:t>
      </w:r>
      <w:r>
        <w:t xml:space="preserve"> – Eliminates expensive manual inspections and avoids unnecessary trimming, directly reducing O&amp;M spend.</w:t>
      </w:r>
    </w:p>
    <w:p w14:paraId="4EE80CC2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Enhanced Grid Reliability</w:t>
      </w:r>
      <w:r>
        <w:t xml:space="preserve"> – Predictive detection of vegetation risks prevents outages and wildfire events, protecting both infrastructure and customers.</w:t>
      </w:r>
    </w:p>
    <w:p w14:paraId="373E5F78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Operational Excellence</w:t>
      </w:r>
      <w:r>
        <w:t xml:space="preserve"> – Automated work orders, switching sheets, and optimized crew routing streamline workflows and shorten maintenance cycles.</w:t>
      </w:r>
    </w:p>
    <w:p w14:paraId="6EE15522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Regulatory Assurance</w:t>
      </w:r>
      <w:r>
        <w:t xml:space="preserve"> – Provides transparent, auditable compliance with vegetation management mandates, reducing legal and financial exposure.</w:t>
      </w:r>
    </w:p>
    <w:p w14:paraId="558BF1AF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Sustainability Impact</w:t>
      </w:r>
      <w:r>
        <w:t xml:space="preserve"> – Lowers carbon footprint through fewer truck rolls, optimized UAV inspections, and smarter crew routing, aligning with ESG goals.</w:t>
      </w:r>
    </w:p>
    <w:p w14:paraId="74C3BBFC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Enterprise Scalability</w:t>
      </w:r>
      <w:r>
        <w:t xml:space="preserve"> – Area ID–based growth models support expansion across regions, circuits, and diverse terrain without re-engineering.</w:t>
      </w:r>
    </w:p>
    <w:p w14:paraId="140FA497" w14:textId="77777777" w:rsidR="00912C9E" w:rsidRDefault="00912C9E" w:rsidP="00912C9E">
      <w:pPr>
        <w:pStyle w:val="NormalWeb"/>
        <w:numPr>
          <w:ilvl w:val="0"/>
          <w:numId w:val="24"/>
        </w:numPr>
      </w:pPr>
      <w:r>
        <w:rPr>
          <w:rStyle w:val="Strong"/>
        </w:rPr>
        <w:t>Future-Ready Utility</w:t>
      </w:r>
      <w:r>
        <w:t xml:space="preserve"> – AI-driven continuous learning ensures predictions become more accurate over time, positioning the utility as a leader in digital transformation.</w:t>
      </w:r>
    </w:p>
    <w:p w14:paraId="02D4A6EB" w14:textId="77777777" w:rsidR="00912C9E" w:rsidRPr="00A021D9" w:rsidRDefault="00912C9E" w:rsidP="00912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912C9E" w:rsidRPr="00A021D9" w:rsidSect="00933B3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84" w:right="424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33590" w14:textId="77777777" w:rsidR="00DF2A00" w:rsidRDefault="00DF2A00" w:rsidP="005B06CE">
      <w:pPr>
        <w:spacing w:after="0" w:line="240" w:lineRule="auto"/>
      </w:pPr>
      <w:r>
        <w:separator/>
      </w:r>
    </w:p>
  </w:endnote>
  <w:endnote w:type="continuationSeparator" w:id="0">
    <w:p w14:paraId="1D97A9B4" w14:textId="77777777" w:rsidR="00DF2A00" w:rsidRDefault="00DF2A00" w:rsidP="005B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2DA50" w14:textId="77777777" w:rsidR="00B57EF0" w:rsidRDefault="00B57E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C686" w14:textId="64A5BBE9" w:rsidR="005B06CE" w:rsidRDefault="00860C9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526D2CE" wp14:editId="7D71F7A8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2E12F" w14:textId="594F52C3" w:rsidR="00860C9F" w:rsidRDefault="00000000">
                            <w:pPr>
                              <w:pStyle w:val="Footer"/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B57EF0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KHOUSHICK S</w:t>
                                </w:r>
                              </w:sdtContent>
                            </w:sdt>
                            <w:r w:rsidR="00860C9F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860C9F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Dynamic Vegetation management</w:t>
                                </w:r>
                                <w:r w:rsidR="00B57EF0"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SYSTEMS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526D2CE" id="Group 166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5A2E12F" w14:textId="594F52C3" w:rsidR="00860C9F" w:rsidRDefault="00000000">
                      <w:pPr>
                        <w:pStyle w:val="Footer"/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B57EF0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KHOUSHICK S</w:t>
                          </w:r>
                        </w:sdtContent>
                      </w:sdt>
                      <w:r w:rsidR="00860C9F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="00860C9F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>Dynamic Vegetation management</w:t>
                          </w:r>
                          <w:r w:rsidR="00B57EF0"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SYSTEMS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CEF4F" w14:textId="77777777" w:rsidR="00B57EF0" w:rsidRDefault="00B57E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4561B" w14:textId="77777777" w:rsidR="00DF2A00" w:rsidRDefault="00DF2A00" w:rsidP="005B06CE">
      <w:pPr>
        <w:spacing w:after="0" w:line="240" w:lineRule="auto"/>
      </w:pPr>
      <w:r>
        <w:separator/>
      </w:r>
    </w:p>
  </w:footnote>
  <w:footnote w:type="continuationSeparator" w:id="0">
    <w:p w14:paraId="17587B8C" w14:textId="77777777" w:rsidR="00DF2A00" w:rsidRDefault="00DF2A00" w:rsidP="005B0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4A11" w14:textId="77777777" w:rsidR="00B57EF0" w:rsidRDefault="00B57E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A2D82" w14:textId="77777777" w:rsidR="00B57EF0" w:rsidRDefault="00B57EF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93FDE" w14:textId="77777777" w:rsidR="00B57EF0" w:rsidRDefault="00B57E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E3433"/>
    <w:multiLevelType w:val="multilevel"/>
    <w:tmpl w:val="8E6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B56A1"/>
    <w:multiLevelType w:val="multilevel"/>
    <w:tmpl w:val="28C2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B6387"/>
    <w:multiLevelType w:val="multilevel"/>
    <w:tmpl w:val="00E8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18E0"/>
    <w:multiLevelType w:val="multilevel"/>
    <w:tmpl w:val="DA6A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84247"/>
    <w:multiLevelType w:val="multilevel"/>
    <w:tmpl w:val="C1B4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C1840"/>
    <w:multiLevelType w:val="multilevel"/>
    <w:tmpl w:val="072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15EF"/>
    <w:multiLevelType w:val="multilevel"/>
    <w:tmpl w:val="476E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A6099"/>
    <w:multiLevelType w:val="multilevel"/>
    <w:tmpl w:val="483E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E1947"/>
    <w:multiLevelType w:val="multilevel"/>
    <w:tmpl w:val="C3B8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630CA"/>
    <w:multiLevelType w:val="hybridMultilevel"/>
    <w:tmpl w:val="FBDCB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555F2"/>
    <w:multiLevelType w:val="multilevel"/>
    <w:tmpl w:val="C30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8677A"/>
    <w:multiLevelType w:val="multilevel"/>
    <w:tmpl w:val="1D1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318F4"/>
    <w:multiLevelType w:val="multilevel"/>
    <w:tmpl w:val="EACA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B2256"/>
    <w:multiLevelType w:val="multilevel"/>
    <w:tmpl w:val="E3D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C252D"/>
    <w:multiLevelType w:val="multilevel"/>
    <w:tmpl w:val="CE3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A3CCB"/>
    <w:multiLevelType w:val="multilevel"/>
    <w:tmpl w:val="DF22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628C7"/>
    <w:multiLevelType w:val="hybridMultilevel"/>
    <w:tmpl w:val="B4E41EBC"/>
    <w:lvl w:ilvl="0" w:tplc="DEBC55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F17BF3"/>
    <w:multiLevelType w:val="multilevel"/>
    <w:tmpl w:val="DE5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C3FF8"/>
    <w:multiLevelType w:val="multilevel"/>
    <w:tmpl w:val="B8C2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92E6C"/>
    <w:multiLevelType w:val="multilevel"/>
    <w:tmpl w:val="22E6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4D6E7C"/>
    <w:multiLevelType w:val="multilevel"/>
    <w:tmpl w:val="BCA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B3AC8"/>
    <w:multiLevelType w:val="multilevel"/>
    <w:tmpl w:val="8518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628F1"/>
    <w:multiLevelType w:val="multilevel"/>
    <w:tmpl w:val="DF7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A230A"/>
    <w:multiLevelType w:val="multilevel"/>
    <w:tmpl w:val="0348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94063">
    <w:abstractNumId w:val="21"/>
  </w:num>
  <w:num w:numId="2" w16cid:durableId="1207642878">
    <w:abstractNumId w:val="5"/>
  </w:num>
  <w:num w:numId="3" w16cid:durableId="241107828">
    <w:abstractNumId w:val="10"/>
  </w:num>
  <w:num w:numId="4" w16cid:durableId="633217205">
    <w:abstractNumId w:val="7"/>
  </w:num>
  <w:num w:numId="5" w16cid:durableId="1900984">
    <w:abstractNumId w:val="8"/>
  </w:num>
  <w:num w:numId="6" w16cid:durableId="340932779">
    <w:abstractNumId w:val="0"/>
  </w:num>
  <w:num w:numId="7" w16cid:durableId="1048918467">
    <w:abstractNumId w:val="13"/>
  </w:num>
  <w:num w:numId="8" w16cid:durableId="1048840584">
    <w:abstractNumId w:val="18"/>
  </w:num>
  <w:num w:numId="9" w16cid:durableId="1539397389">
    <w:abstractNumId w:val="1"/>
  </w:num>
  <w:num w:numId="10" w16cid:durableId="1355300294">
    <w:abstractNumId w:val="6"/>
  </w:num>
  <w:num w:numId="11" w16cid:durableId="565264946">
    <w:abstractNumId w:val="17"/>
  </w:num>
  <w:num w:numId="12" w16cid:durableId="1116363566">
    <w:abstractNumId w:val="11"/>
  </w:num>
  <w:num w:numId="13" w16cid:durableId="955521229">
    <w:abstractNumId w:val="14"/>
  </w:num>
  <w:num w:numId="14" w16cid:durableId="796726095">
    <w:abstractNumId w:val="15"/>
  </w:num>
  <w:num w:numId="15" w16cid:durableId="127742573">
    <w:abstractNumId w:val="19"/>
  </w:num>
  <w:num w:numId="16" w16cid:durableId="970788409">
    <w:abstractNumId w:val="23"/>
  </w:num>
  <w:num w:numId="17" w16cid:durableId="1263994040">
    <w:abstractNumId w:val="2"/>
  </w:num>
  <w:num w:numId="18" w16cid:durableId="1215388297">
    <w:abstractNumId w:val="4"/>
  </w:num>
  <w:num w:numId="19" w16cid:durableId="110170379">
    <w:abstractNumId w:val="3"/>
  </w:num>
  <w:num w:numId="20" w16cid:durableId="238295202">
    <w:abstractNumId w:val="22"/>
  </w:num>
  <w:num w:numId="21" w16cid:durableId="105082019">
    <w:abstractNumId w:val="20"/>
  </w:num>
  <w:num w:numId="22" w16cid:durableId="2039158766">
    <w:abstractNumId w:val="9"/>
  </w:num>
  <w:num w:numId="23" w16cid:durableId="327292855">
    <w:abstractNumId w:val="16"/>
  </w:num>
  <w:num w:numId="24" w16cid:durableId="11548769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3C"/>
    <w:rsid w:val="00201E64"/>
    <w:rsid w:val="0022347E"/>
    <w:rsid w:val="002875B7"/>
    <w:rsid w:val="002F6EB3"/>
    <w:rsid w:val="0051429D"/>
    <w:rsid w:val="005975CC"/>
    <w:rsid w:val="005A5962"/>
    <w:rsid w:val="005B06CE"/>
    <w:rsid w:val="0063060A"/>
    <w:rsid w:val="006A7AEA"/>
    <w:rsid w:val="006F7E79"/>
    <w:rsid w:val="007B79A8"/>
    <w:rsid w:val="007D3FF9"/>
    <w:rsid w:val="00860C9F"/>
    <w:rsid w:val="008D22B6"/>
    <w:rsid w:val="00912C9E"/>
    <w:rsid w:val="00933B3C"/>
    <w:rsid w:val="00977AE9"/>
    <w:rsid w:val="00A021D9"/>
    <w:rsid w:val="00B42D41"/>
    <w:rsid w:val="00B57EF0"/>
    <w:rsid w:val="00BB5999"/>
    <w:rsid w:val="00C221A9"/>
    <w:rsid w:val="00C52B0F"/>
    <w:rsid w:val="00CC78D3"/>
    <w:rsid w:val="00D161A0"/>
    <w:rsid w:val="00D340ED"/>
    <w:rsid w:val="00DE3697"/>
    <w:rsid w:val="00DF2A00"/>
    <w:rsid w:val="00EE7D04"/>
    <w:rsid w:val="00F26846"/>
    <w:rsid w:val="00F70FF7"/>
    <w:rsid w:val="00FB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7E3FF"/>
  <w15:chartTrackingRefBased/>
  <w15:docId w15:val="{E5381D82-2CE7-443E-A532-ED0F0F5A7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40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340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340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D340E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D340E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0E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340E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340E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D340ED"/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D340ED"/>
    <w:rPr>
      <w:rFonts w:ascii="Times New Roman" w:eastAsia="Times New Roman" w:hAnsi="Times New Roman" w:cs="Times New Roman"/>
      <w:b/>
      <w:bCs/>
      <w:kern w:val="0"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D340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B06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6CE"/>
  </w:style>
  <w:style w:type="paragraph" w:styleId="Header">
    <w:name w:val="header"/>
    <w:basedOn w:val="Normal"/>
    <w:link w:val="HeaderChar"/>
    <w:uiPriority w:val="99"/>
    <w:unhideWhenUsed/>
    <w:rsid w:val="00A02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1D9"/>
  </w:style>
  <w:style w:type="paragraph" w:styleId="ListParagraph">
    <w:name w:val="List Paragraph"/>
    <w:basedOn w:val="Normal"/>
    <w:uiPriority w:val="34"/>
    <w:qFormat/>
    <w:rsid w:val="0051429D"/>
    <w:pPr>
      <w:ind w:left="720"/>
      <w:contextualSpacing/>
    </w:pPr>
  </w:style>
  <w:style w:type="paragraph" w:styleId="NoSpacing">
    <w:name w:val="No Spacing"/>
    <w:uiPriority w:val="1"/>
    <w:qFormat/>
    <w:rsid w:val="00860C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9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3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6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2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96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70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1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8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0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1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Dynamic Vegetation management SYSTEMS</Company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KHOUSHICK S</dc:creator>
  <cp:keywords/>
  <dc:description/>
  <cp:lastModifiedBy>KHOUSHICK S</cp:lastModifiedBy>
  <cp:revision>16</cp:revision>
  <dcterms:created xsi:type="dcterms:W3CDTF">2025-08-23T06:21:00Z</dcterms:created>
  <dcterms:modified xsi:type="dcterms:W3CDTF">2026-09-27T19:40:00Z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665055-977f-4acd-9884-1bec8e5ad200_Enabled">
    <vt:lpwstr>true</vt:lpwstr>
  </property>
  <property fmtid="{D5CDD505-2E9C-101B-9397-08002B2CF9AE}" pid="3" name="MSIP_Label_56665055-977f-4acd-9884-1bec8e5ad200_SetDate">
    <vt:lpwstr>2025-08-23T07:18:11Z</vt:lpwstr>
  </property>
  <property fmtid="{D5CDD505-2E9C-101B-9397-08002B2CF9AE}" pid="4" name="MSIP_Label_56665055-977f-4acd-9884-1bec8e5ad200_Method">
    <vt:lpwstr>Privileged</vt:lpwstr>
  </property>
  <property fmtid="{D5CDD505-2E9C-101B-9397-08002B2CF9AE}" pid="5" name="MSIP_Label_56665055-977f-4acd-9884-1bec8e5ad200_Name">
    <vt:lpwstr>Anyone ( Unrestricted )</vt:lpwstr>
  </property>
  <property fmtid="{D5CDD505-2E9C-101B-9397-08002B2CF9AE}" pid="6" name="MSIP_Label_56665055-977f-4acd-9884-1bec8e5ad200_SiteId">
    <vt:lpwstr>4e2c6054-71cb-48f1-bd6c-3a9705aca71b</vt:lpwstr>
  </property>
  <property fmtid="{D5CDD505-2E9C-101B-9397-08002B2CF9AE}" pid="7" name="MSIP_Label_56665055-977f-4acd-9884-1bec8e5ad200_ActionId">
    <vt:lpwstr>6051b561-ef5e-40fc-b608-ed3adc6f152f</vt:lpwstr>
  </property>
  <property fmtid="{D5CDD505-2E9C-101B-9397-08002B2CF9AE}" pid="8" name="MSIP_Label_56665055-977f-4acd-9884-1bec8e5ad200_ContentBits">
    <vt:lpwstr>3</vt:lpwstr>
  </property>
</Properties>
</file>